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5FF" w:rsidRPr="00635B8E" w:rsidRDefault="00B305FF" w:rsidP="00B305FF">
      <w:pPr>
        <w:adjustRightInd w:val="0"/>
        <w:snapToGrid w:val="0"/>
        <w:ind w:firstLineChars="0" w:firstLine="0"/>
        <w:jc w:val="right"/>
        <w:rPr>
          <w:rFonts w:eastAsia="宋体" w:cs="Times New Roman"/>
          <w:b/>
          <w:bCs/>
          <w:kern w:val="44"/>
          <w:szCs w:val="28"/>
        </w:rPr>
      </w:pPr>
      <w:bookmarkStart w:id="0" w:name="_Toc520464677"/>
      <w:bookmarkStart w:id="1" w:name="_Toc528364485"/>
    </w:p>
    <w:p w:rsidR="00B305FF" w:rsidRDefault="00B305FF" w:rsidP="00B305FF">
      <w:pPr>
        <w:adjustRightInd w:val="0"/>
        <w:snapToGrid w:val="0"/>
        <w:ind w:firstLineChars="0" w:firstLine="0"/>
        <w:jc w:val="center"/>
        <w:rPr>
          <w:rFonts w:asciiTheme="minorEastAsia" w:hAnsiTheme="minorEastAsia" w:cs="Times New Roman"/>
          <w:b/>
          <w:bCs/>
          <w:kern w:val="44"/>
          <w:sz w:val="44"/>
          <w:szCs w:val="44"/>
        </w:rPr>
      </w:pPr>
    </w:p>
    <w:p w:rsidR="00B305FF" w:rsidRDefault="00B305FF" w:rsidP="00B305FF">
      <w:pPr>
        <w:adjustRightInd w:val="0"/>
        <w:snapToGrid w:val="0"/>
        <w:ind w:firstLineChars="0" w:firstLine="0"/>
        <w:jc w:val="center"/>
        <w:rPr>
          <w:rFonts w:asciiTheme="minorEastAsia" w:hAnsiTheme="minorEastAsia" w:cs="Times New Roman"/>
          <w:b/>
          <w:bCs/>
          <w:kern w:val="44"/>
          <w:sz w:val="44"/>
          <w:szCs w:val="44"/>
        </w:rPr>
      </w:pPr>
    </w:p>
    <w:p w:rsidR="00B305FF" w:rsidRPr="00635B8E" w:rsidRDefault="00B305FF" w:rsidP="00B305FF">
      <w:pPr>
        <w:adjustRightInd w:val="0"/>
        <w:snapToGrid w:val="0"/>
        <w:ind w:firstLineChars="0" w:firstLine="0"/>
        <w:jc w:val="center"/>
        <w:rPr>
          <w:rFonts w:asciiTheme="minorEastAsia" w:hAnsiTheme="minorEastAsia" w:cs="Times New Roman"/>
          <w:b/>
          <w:bCs/>
          <w:kern w:val="44"/>
          <w:sz w:val="44"/>
          <w:szCs w:val="44"/>
        </w:rPr>
      </w:pPr>
      <w:r w:rsidRPr="00D9242A">
        <w:rPr>
          <w:rFonts w:asciiTheme="minorEastAsia" w:hAnsiTheme="minorEastAsia" w:cs="Times New Roman" w:hint="eastAsia"/>
          <w:b/>
          <w:bCs/>
          <w:kern w:val="44"/>
          <w:sz w:val="44"/>
          <w:szCs w:val="44"/>
        </w:rPr>
        <w:t>植物生长调节剂生产项目</w:t>
      </w:r>
    </w:p>
    <w:p w:rsidR="00B305FF" w:rsidRPr="00D0691B" w:rsidRDefault="00B305FF" w:rsidP="00B305FF">
      <w:pPr>
        <w:adjustRightInd w:val="0"/>
        <w:snapToGrid w:val="0"/>
        <w:ind w:firstLineChars="0" w:firstLine="0"/>
        <w:jc w:val="center"/>
        <w:rPr>
          <w:rFonts w:asciiTheme="minorEastAsia" w:hAnsiTheme="minorEastAsia" w:cs="Times New Roman"/>
          <w:b/>
          <w:w w:val="80"/>
          <w:kern w:val="0"/>
          <w:sz w:val="84"/>
          <w:szCs w:val="84"/>
        </w:rPr>
      </w:pPr>
      <w:r w:rsidRPr="00D0691B">
        <w:rPr>
          <w:rFonts w:asciiTheme="minorEastAsia" w:hAnsiTheme="minorEastAsia" w:cs="Times New Roman"/>
          <w:b/>
          <w:w w:val="80"/>
          <w:kern w:val="0"/>
          <w:sz w:val="84"/>
          <w:szCs w:val="84"/>
        </w:rPr>
        <w:t>水土保持</w:t>
      </w:r>
      <w:r w:rsidRPr="00D0691B">
        <w:rPr>
          <w:rFonts w:asciiTheme="minorEastAsia" w:hAnsiTheme="minorEastAsia" w:cs="Times New Roman" w:hint="eastAsia"/>
          <w:b/>
          <w:w w:val="80"/>
          <w:kern w:val="0"/>
          <w:sz w:val="84"/>
          <w:szCs w:val="84"/>
        </w:rPr>
        <w:t>设施验收报告</w:t>
      </w:r>
    </w:p>
    <w:p w:rsidR="00B305FF" w:rsidRDefault="00B305FF" w:rsidP="00B305FF">
      <w:pPr>
        <w:adjustRightInd w:val="0"/>
        <w:snapToGrid w:val="0"/>
        <w:ind w:firstLineChars="0" w:firstLine="0"/>
        <w:jc w:val="center"/>
        <w:rPr>
          <w:rFonts w:eastAsia="华文仿宋" w:cs="Times New Roman"/>
          <w:noProof/>
          <w:kern w:val="0"/>
          <w:szCs w:val="24"/>
        </w:rPr>
      </w:pPr>
    </w:p>
    <w:p w:rsidR="00B305FF" w:rsidRDefault="00B305FF" w:rsidP="00B305FF">
      <w:pPr>
        <w:adjustRightInd w:val="0"/>
        <w:snapToGrid w:val="0"/>
        <w:ind w:firstLineChars="0" w:firstLine="0"/>
        <w:jc w:val="center"/>
        <w:rPr>
          <w:rFonts w:eastAsia="华文仿宋" w:cs="Times New Roman"/>
          <w:noProof/>
          <w:kern w:val="0"/>
          <w:szCs w:val="24"/>
        </w:rPr>
      </w:pPr>
    </w:p>
    <w:p w:rsidR="00B305FF" w:rsidRDefault="00B305FF" w:rsidP="00B305FF">
      <w:pPr>
        <w:adjustRightInd w:val="0"/>
        <w:snapToGrid w:val="0"/>
        <w:ind w:firstLineChars="0" w:firstLine="0"/>
        <w:jc w:val="center"/>
        <w:rPr>
          <w:rFonts w:eastAsia="华文仿宋" w:cs="Times New Roman"/>
          <w:noProof/>
          <w:kern w:val="0"/>
          <w:szCs w:val="24"/>
        </w:rPr>
      </w:pPr>
    </w:p>
    <w:p w:rsidR="00B305FF" w:rsidRDefault="00B305FF" w:rsidP="00B305FF">
      <w:pPr>
        <w:adjustRightInd w:val="0"/>
        <w:snapToGrid w:val="0"/>
        <w:ind w:firstLineChars="0" w:firstLine="0"/>
        <w:jc w:val="center"/>
        <w:rPr>
          <w:rFonts w:eastAsia="华文仿宋" w:cs="Times New Roman"/>
          <w:noProof/>
          <w:kern w:val="0"/>
          <w:szCs w:val="24"/>
        </w:rPr>
      </w:pPr>
    </w:p>
    <w:p w:rsidR="00B305FF" w:rsidRDefault="00B305FF" w:rsidP="00B305FF">
      <w:pPr>
        <w:adjustRightInd w:val="0"/>
        <w:snapToGrid w:val="0"/>
        <w:ind w:firstLineChars="0" w:firstLine="0"/>
        <w:jc w:val="center"/>
        <w:rPr>
          <w:rFonts w:eastAsia="华文仿宋" w:cs="Times New Roman"/>
          <w:noProof/>
          <w:kern w:val="0"/>
          <w:szCs w:val="24"/>
        </w:rPr>
      </w:pPr>
    </w:p>
    <w:p w:rsidR="00B305FF" w:rsidRDefault="00B305FF" w:rsidP="00B305FF">
      <w:pPr>
        <w:adjustRightInd w:val="0"/>
        <w:snapToGrid w:val="0"/>
        <w:ind w:firstLineChars="0" w:firstLine="0"/>
        <w:jc w:val="center"/>
        <w:rPr>
          <w:rFonts w:eastAsia="华文仿宋" w:cs="Times New Roman"/>
          <w:noProof/>
          <w:kern w:val="0"/>
          <w:szCs w:val="24"/>
        </w:rPr>
      </w:pPr>
    </w:p>
    <w:p w:rsidR="00B305FF" w:rsidRDefault="00B305FF" w:rsidP="00B305FF">
      <w:pPr>
        <w:adjustRightInd w:val="0"/>
        <w:snapToGrid w:val="0"/>
        <w:ind w:firstLineChars="0" w:firstLine="0"/>
        <w:jc w:val="center"/>
        <w:rPr>
          <w:rFonts w:eastAsia="华文仿宋" w:cs="Times New Roman"/>
          <w:noProof/>
          <w:kern w:val="0"/>
          <w:szCs w:val="24"/>
        </w:rPr>
      </w:pPr>
    </w:p>
    <w:p w:rsidR="00B305FF" w:rsidRDefault="00B305FF" w:rsidP="00B305FF">
      <w:pPr>
        <w:adjustRightInd w:val="0"/>
        <w:snapToGrid w:val="0"/>
        <w:ind w:firstLineChars="0" w:firstLine="0"/>
        <w:jc w:val="center"/>
        <w:rPr>
          <w:rFonts w:eastAsia="华文仿宋" w:cs="Times New Roman"/>
          <w:noProof/>
          <w:kern w:val="0"/>
          <w:szCs w:val="24"/>
        </w:rPr>
      </w:pPr>
    </w:p>
    <w:p w:rsidR="00B305FF" w:rsidRDefault="00B305FF" w:rsidP="00B305FF">
      <w:pPr>
        <w:adjustRightInd w:val="0"/>
        <w:snapToGrid w:val="0"/>
        <w:ind w:firstLineChars="0" w:firstLine="0"/>
        <w:jc w:val="center"/>
        <w:rPr>
          <w:rFonts w:eastAsia="华文仿宋" w:cs="Times New Roman"/>
          <w:noProof/>
          <w:kern w:val="0"/>
          <w:szCs w:val="24"/>
        </w:rPr>
      </w:pPr>
    </w:p>
    <w:p w:rsidR="00B305FF" w:rsidRDefault="00B305FF" w:rsidP="00B305FF">
      <w:pPr>
        <w:adjustRightInd w:val="0"/>
        <w:snapToGrid w:val="0"/>
        <w:ind w:firstLineChars="0" w:firstLine="0"/>
        <w:jc w:val="center"/>
      </w:pPr>
    </w:p>
    <w:p w:rsidR="00B305FF" w:rsidRDefault="00B305FF" w:rsidP="00B305FF">
      <w:pPr>
        <w:ind w:firstLine="560"/>
      </w:pPr>
    </w:p>
    <w:p w:rsidR="00B305FF" w:rsidRDefault="00B305FF" w:rsidP="00B305FF">
      <w:pPr>
        <w:ind w:firstLine="560"/>
      </w:pPr>
    </w:p>
    <w:tbl>
      <w:tblPr>
        <w:tblStyle w:val="a7"/>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622"/>
        <w:gridCol w:w="5104"/>
      </w:tblGrid>
      <w:tr w:rsidR="00B305FF" w:rsidTr="00866C72">
        <w:trPr>
          <w:trHeight w:val="473"/>
        </w:trPr>
        <w:tc>
          <w:tcPr>
            <w:tcW w:w="0" w:type="auto"/>
          </w:tcPr>
          <w:p w:rsidR="00B305FF" w:rsidRPr="00975C1C" w:rsidRDefault="00B305FF" w:rsidP="00866C72">
            <w:pPr>
              <w:adjustRightInd w:val="0"/>
              <w:snapToGrid w:val="0"/>
              <w:spacing w:line="240" w:lineRule="auto"/>
              <w:ind w:firstLineChars="0" w:firstLine="0"/>
              <w:jc w:val="center"/>
              <w:rPr>
                <w:rFonts w:asciiTheme="minorEastAsia" w:hAnsiTheme="minorEastAsia"/>
                <w:b/>
                <w:szCs w:val="28"/>
              </w:rPr>
            </w:pPr>
            <w:r w:rsidRPr="00975C1C">
              <w:rPr>
                <w:rFonts w:asciiTheme="minorEastAsia" w:hAnsiTheme="minorEastAsia" w:hint="eastAsia"/>
                <w:b/>
                <w:szCs w:val="28"/>
              </w:rPr>
              <w:t>建设单位：</w:t>
            </w:r>
          </w:p>
        </w:tc>
        <w:tc>
          <w:tcPr>
            <w:tcW w:w="0" w:type="auto"/>
          </w:tcPr>
          <w:p w:rsidR="00B305FF" w:rsidRPr="007E31C9" w:rsidRDefault="00B305FF" w:rsidP="00866C72">
            <w:pPr>
              <w:adjustRightInd w:val="0"/>
              <w:snapToGrid w:val="0"/>
              <w:spacing w:line="240" w:lineRule="auto"/>
              <w:ind w:firstLineChars="0" w:firstLine="0"/>
              <w:rPr>
                <w:rFonts w:asciiTheme="minorEastAsia" w:hAnsiTheme="minorEastAsia"/>
                <w:b/>
                <w:snapToGrid w:val="0"/>
                <w:spacing w:val="34"/>
                <w:kern w:val="0"/>
                <w:szCs w:val="28"/>
              </w:rPr>
            </w:pPr>
            <w:r w:rsidRPr="00D9242A">
              <w:rPr>
                <w:rFonts w:asciiTheme="minorEastAsia" w:hAnsiTheme="minorEastAsia" w:hint="eastAsia"/>
                <w:b/>
                <w:snapToGrid w:val="0"/>
                <w:spacing w:val="34"/>
                <w:kern w:val="0"/>
                <w:szCs w:val="28"/>
              </w:rPr>
              <w:t>四川施特优生物科技有限公司</w:t>
            </w:r>
          </w:p>
        </w:tc>
      </w:tr>
      <w:tr w:rsidR="00B305FF" w:rsidTr="00866C72">
        <w:trPr>
          <w:trHeight w:val="807"/>
        </w:trPr>
        <w:tc>
          <w:tcPr>
            <w:tcW w:w="0" w:type="auto"/>
          </w:tcPr>
          <w:p w:rsidR="00B305FF" w:rsidRPr="00975C1C" w:rsidRDefault="00B305FF" w:rsidP="00866C72">
            <w:pPr>
              <w:adjustRightInd w:val="0"/>
              <w:snapToGrid w:val="0"/>
              <w:spacing w:line="240" w:lineRule="auto"/>
              <w:ind w:firstLineChars="0" w:firstLine="0"/>
              <w:jc w:val="center"/>
              <w:rPr>
                <w:rFonts w:asciiTheme="minorEastAsia" w:hAnsiTheme="minorEastAsia"/>
                <w:b/>
                <w:szCs w:val="28"/>
              </w:rPr>
            </w:pPr>
            <w:r>
              <w:rPr>
                <w:rFonts w:asciiTheme="minorEastAsia" w:hAnsiTheme="minorEastAsia" w:hint="eastAsia"/>
                <w:b/>
                <w:szCs w:val="28"/>
              </w:rPr>
              <w:t>编制</w:t>
            </w:r>
            <w:r w:rsidRPr="00975C1C">
              <w:rPr>
                <w:rFonts w:asciiTheme="minorEastAsia" w:hAnsiTheme="minorEastAsia" w:hint="eastAsia"/>
                <w:b/>
                <w:szCs w:val="28"/>
              </w:rPr>
              <w:t>单位：</w:t>
            </w:r>
          </w:p>
        </w:tc>
        <w:tc>
          <w:tcPr>
            <w:tcW w:w="0" w:type="auto"/>
          </w:tcPr>
          <w:p w:rsidR="00B305FF" w:rsidRPr="00635B8E" w:rsidRDefault="00B305FF" w:rsidP="00866C72">
            <w:pPr>
              <w:adjustRightInd w:val="0"/>
              <w:snapToGrid w:val="0"/>
              <w:spacing w:line="240" w:lineRule="auto"/>
              <w:ind w:firstLineChars="0" w:firstLine="0"/>
              <w:jc w:val="left"/>
              <w:rPr>
                <w:rFonts w:asciiTheme="minorEastAsia" w:hAnsiTheme="minorEastAsia"/>
                <w:b/>
                <w:w w:val="80"/>
                <w:szCs w:val="28"/>
              </w:rPr>
            </w:pPr>
            <w:proofErr w:type="gramStart"/>
            <w:r>
              <w:rPr>
                <w:rFonts w:asciiTheme="minorEastAsia" w:hAnsiTheme="minorEastAsia" w:hint="eastAsia"/>
                <w:b/>
                <w:snapToGrid w:val="0"/>
                <w:spacing w:val="34"/>
                <w:kern w:val="0"/>
                <w:szCs w:val="28"/>
              </w:rPr>
              <w:t>四川尚水</w:t>
            </w:r>
            <w:r w:rsidRPr="006F4471">
              <w:rPr>
                <w:rFonts w:asciiTheme="minorEastAsia" w:hAnsiTheme="minorEastAsia" w:hint="eastAsia"/>
                <w:b/>
                <w:snapToGrid w:val="0"/>
                <w:spacing w:val="34"/>
                <w:kern w:val="0"/>
                <w:szCs w:val="28"/>
              </w:rPr>
              <w:t>工程设计</w:t>
            </w:r>
            <w:proofErr w:type="gramEnd"/>
            <w:r>
              <w:rPr>
                <w:rFonts w:asciiTheme="minorEastAsia" w:hAnsiTheme="minorEastAsia" w:hint="eastAsia"/>
                <w:b/>
                <w:snapToGrid w:val="0"/>
                <w:spacing w:val="34"/>
                <w:kern w:val="0"/>
                <w:szCs w:val="28"/>
              </w:rPr>
              <w:t>咨询</w:t>
            </w:r>
            <w:r w:rsidRPr="006F4471">
              <w:rPr>
                <w:rFonts w:asciiTheme="minorEastAsia" w:hAnsiTheme="minorEastAsia" w:hint="eastAsia"/>
                <w:b/>
                <w:snapToGrid w:val="0"/>
                <w:spacing w:val="34"/>
                <w:kern w:val="0"/>
                <w:szCs w:val="28"/>
              </w:rPr>
              <w:t>有限公司</w:t>
            </w:r>
          </w:p>
        </w:tc>
      </w:tr>
    </w:tbl>
    <w:p w:rsidR="00B305FF" w:rsidRPr="00975C1C" w:rsidRDefault="00B305FF" w:rsidP="00B305FF">
      <w:pPr>
        <w:adjustRightInd w:val="0"/>
        <w:snapToGrid w:val="0"/>
        <w:spacing w:beforeLines="50" w:before="190"/>
        <w:ind w:firstLineChars="71"/>
        <w:jc w:val="center"/>
        <w:rPr>
          <w:rFonts w:asciiTheme="minorEastAsia" w:hAnsiTheme="minorEastAsia" w:cs="Times New Roman"/>
          <w:b/>
          <w:kern w:val="0"/>
          <w:szCs w:val="28"/>
        </w:rPr>
      </w:pPr>
      <w:r w:rsidRPr="00975C1C">
        <w:rPr>
          <w:rFonts w:asciiTheme="minorEastAsia" w:hAnsiTheme="minorEastAsia" w:cs="Times New Roman" w:hint="eastAsia"/>
          <w:b/>
          <w:kern w:val="0"/>
          <w:szCs w:val="28"/>
        </w:rPr>
        <w:t>二〇一</w:t>
      </w:r>
      <w:r>
        <w:rPr>
          <w:rFonts w:asciiTheme="minorEastAsia" w:hAnsiTheme="minorEastAsia" w:cs="Times New Roman" w:hint="eastAsia"/>
          <w:b/>
          <w:kern w:val="0"/>
          <w:szCs w:val="28"/>
        </w:rPr>
        <w:t>九</w:t>
      </w:r>
      <w:r w:rsidRPr="00975C1C">
        <w:rPr>
          <w:rFonts w:asciiTheme="minorEastAsia" w:hAnsiTheme="minorEastAsia" w:cs="Times New Roman" w:hint="eastAsia"/>
          <w:b/>
          <w:kern w:val="0"/>
          <w:szCs w:val="28"/>
        </w:rPr>
        <w:t>年</w:t>
      </w:r>
      <w:r>
        <w:rPr>
          <w:rFonts w:asciiTheme="minorEastAsia" w:hAnsiTheme="minorEastAsia" w:cs="Times New Roman" w:hint="eastAsia"/>
          <w:b/>
          <w:kern w:val="0"/>
          <w:szCs w:val="28"/>
        </w:rPr>
        <w:t>一</w:t>
      </w:r>
      <w:r w:rsidRPr="00975C1C">
        <w:rPr>
          <w:rFonts w:asciiTheme="minorEastAsia" w:hAnsiTheme="minorEastAsia" w:cs="Times New Roman" w:hint="eastAsia"/>
          <w:b/>
          <w:kern w:val="0"/>
          <w:szCs w:val="28"/>
        </w:rPr>
        <w:t>月</w:t>
      </w:r>
    </w:p>
    <w:p w:rsidR="00B305FF" w:rsidRDefault="00B305FF">
      <w:pPr>
        <w:widowControl/>
        <w:spacing w:line="240" w:lineRule="auto"/>
        <w:ind w:firstLineChars="0" w:firstLine="0"/>
        <w:jc w:val="left"/>
        <w:rPr>
          <w:rFonts w:eastAsia="黑体"/>
        </w:rPr>
      </w:pPr>
    </w:p>
    <w:p w:rsidR="00B305FF" w:rsidRDefault="00B305FF">
      <w:pPr>
        <w:widowControl/>
        <w:spacing w:line="240" w:lineRule="auto"/>
        <w:ind w:firstLineChars="0" w:firstLine="0"/>
        <w:jc w:val="left"/>
        <w:rPr>
          <w:rFonts w:eastAsia="黑体"/>
        </w:rPr>
      </w:pPr>
      <w:r>
        <w:rPr>
          <w:rFonts w:eastAsia="黑体"/>
        </w:rPr>
        <w:br w:type="page"/>
      </w:r>
    </w:p>
    <w:p w:rsidR="00B305FF" w:rsidRPr="00780A22" w:rsidRDefault="00B305FF" w:rsidP="00B305FF">
      <w:pPr>
        <w:ind w:firstLine="560"/>
        <w:jc w:val="center"/>
        <w:rPr>
          <w:rFonts w:eastAsia="黑体"/>
        </w:rPr>
      </w:pPr>
      <w:bookmarkStart w:id="2" w:name="_GoBack"/>
      <w:bookmarkEnd w:id="2"/>
      <w:r w:rsidRPr="00780A22">
        <w:rPr>
          <w:rFonts w:eastAsia="黑体"/>
        </w:rPr>
        <w:lastRenderedPageBreak/>
        <w:t>现场照片</w:t>
      </w:r>
    </w:p>
    <w:tbl>
      <w:tblPr>
        <w:tblStyle w:val="a7"/>
        <w:tblW w:w="5000" w:type="pct"/>
        <w:tblLook w:val="04A0" w:firstRow="1" w:lastRow="0" w:firstColumn="1" w:lastColumn="0" w:noHBand="0" w:noVBand="1"/>
      </w:tblPr>
      <w:tblGrid>
        <w:gridCol w:w="4643"/>
        <w:gridCol w:w="4643"/>
      </w:tblGrid>
      <w:tr w:rsidR="00B305FF" w:rsidTr="00866C72">
        <w:tc>
          <w:tcPr>
            <w:tcW w:w="2500" w:type="pct"/>
          </w:tcPr>
          <w:p w:rsidR="00B305FF" w:rsidRDefault="00B305FF" w:rsidP="00B305FF">
            <w:pPr>
              <w:ind w:firstLine="560"/>
              <w:jc w:val="center"/>
            </w:pPr>
            <w:r>
              <w:rPr>
                <w:noProof/>
              </w:rPr>
              <w:drawing>
                <wp:inline distT="0" distB="0" distL="0" distR="0">
                  <wp:extent cx="2504440" cy="1900555"/>
                  <wp:effectExtent l="0" t="0" r="0" b="4445"/>
                  <wp:docPr id="6" name="图片 6" descr="IMG_20181213_163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81213_1634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4440" cy="1900555"/>
                          </a:xfrm>
                          <a:prstGeom prst="rect">
                            <a:avLst/>
                          </a:prstGeom>
                          <a:noFill/>
                          <a:ln>
                            <a:noFill/>
                          </a:ln>
                        </pic:spPr>
                      </pic:pic>
                    </a:graphicData>
                  </a:graphic>
                </wp:inline>
              </w:drawing>
            </w:r>
          </w:p>
        </w:tc>
        <w:tc>
          <w:tcPr>
            <w:tcW w:w="2500" w:type="pct"/>
          </w:tcPr>
          <w:p w:rsidR="00B305FF" w:rsidRDefault="00B305FF" w:rsidP="00B305FF">
            <w:pPr>
              <w:ind w:firstLine="560"/>
              <w:jc w:val="center"/>
            </w:pPr>
            <w:r>
              <w:rPr>
                <w:noProof/>
              </w:rPr>
              <w:drawing>
                <wp:inline distT="0" distB="0" distL="0" distR="0" wp14:anchorId="139FE275" wp14:editId="77BF705A">
                  <wp:extent cx="2551163" cy="1914525"/>
                  <wp:effectExtent l="0" t="0" r="1905" b="0"/>
                  <wp:docPr id="1" name="图片 1" descr="C:\Users\Administrator\AppData\Local\Microsoft\Windows\INetCache\Content.Word\IMG_20181213_163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AppData\Local\Microsoft\Windows\INetCache\Content.Word\IMG_20181213_1639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6768" cy="1918732"/>
                          </a:xfrm>
                          <a:prstGeom prst="rect">
                            <a:avLst/>
                          </a:prstGeom>
                          <a:noFill/>
                          <a:ln>
                            <a:noFill/>
                          </a:ln>
                        </pic:spPr>
                      </pic:pic>
                    </a:graphicData>
                  </a:graphic>
                </wp:inline>
              </w:drawing>
            </w:r>
          </w:p>
        </w:tc>
      </w:tr>
      <w:tr w:rsidR="00B305FF" w:rsidTr="00866C72">
        <w:tc>
          <w:tcPr>
            <w:tcW w:w="2500" w:type="pct"/>
          </w:tcPr>
          <w:p w:rsidR="00B305FF" w:rsidRDefault="00B305FF" w:rsidP="00B305FF">
            <w:pPr>
              <w:ind w:firstLine="560"/>
              <w:jc w:val="center"/>
            </w:pPr>
            <w:r>
              <w:t>办公楼</w:t>
            </w:r>
          </w:p>
        </w:tc>
        <w:tc>
          <w:tcPr>
            <w:tcW w:w="2500" w:type="pct"/>
          </w:tcPr>
          <w:p w:rsidR="00B305FF" w:rsidRDefault="00B305FF" w:rsidP="00B305FF">
            <w:pPr>
              <w:ind w:firstLine="560"/>
              <w:jc w:val="center"/>
            </w:pPr>
            <w:r>
              <w:t>厂房</w:t>
            </w:r>
          </w:p>
        </w:tc>
      </w:tr>
      <w:tr w:rsidR="00B305FF" w:rsidTr="00866C72">
        <w:tc>
          <w:tcPr>
            <w:tcW w:w="2500" w:type="pct"/>
          </w:tcPr>
          <w:p w:rsidR="00B305FF" w:rsidRDefault="00B305FF" w:rsidP="00B305FF">
            <w:pPr>
              <w:ind w:firstLine="560"/>
              <w:jc w:val="center"/>
            </w:pPr>
            <w:r>
              <w:rPr>
                <w:noProof/>
              </w:rPr>
              <w:drawing>
                <wp:inline distT="0" distB="0" distL="0" distR="0">
                  <wp:extent cx="2536190" cy="1900555"/>
                  <wp:effectExtent l="0" t="0" r="0" b="4445"/>
                  <wp:docPr id="5" name="图片 5" descr="IMG_20181213_16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81213_1638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6190" cy="1900555"/>
                          </a:xfrm>
                          <a:prstGeom prst="rect">
                            <a:avLst/>
                          </a:prstGeom>
                          <a:noFill/>
                          <a:ln>
                            <a:noFill/>
                          </a:ln>
                        </pic:spPr>
                      </pic:pic>
                    </a:graphicData>
                  </a:graphic>
                </wp:inline>
              </w:drawing>
            </w:r>
          </w:p>
        </w:tc>
        <w:tc>
          <w:tcPr>
            <w:tcW w:w="2500" w:type="pct"/>
          </w:tcPr>
          <w:p w:rsidR="00B305FF" w:rsidRDefault="00B305FF" w:rsidP="00B305FF">
            <w:pPr>
              <w:ind w:firstLine="560"/>
              <w:jc w:val="center"/>
            </w:pPr>
            <w:r>
              <w:rPr>
                <w:noProof/>
              </w:rPr>
              <w:drawing>
                <wp:inline distT="0" distB="0" distL="0" distR="0">
                  <wp:extent cx="2568575" cy="1932305"/>
                  <wp:effectExtent l="0" t="0" r="3175" b="0"/>
                  <wp:docPr id="4" name="图片 4" descr="IMG_20181213_16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81213_1637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8575" cy="1932305"/>
                          </a:xfrm>
                          <a:prstGeom prst="rect">
                            <a:avLst/>
                          </a:prstGeom>
                          <a:noFill/>
                          <a:ln>
                            <a:noFill/>
                          </a:ln>
                        </pic:spPr>
                      </pic:pic>
                    </a:graphicData>
                  </a:graphic>
                </wp:inline>
              </w:drawing>
            </w:r>
          </w:p>
        </w:tc>
      </w:tr>
      <w:tr w:rsidR="00B305FF" w:rsidTr="00866C72">
        <w:tc>
          <w:tcPr>
            <w:tcW w:w="2500" w:type="pct"/>
          </w:tcPr>
          <w:p w:rsidR="00B305FF" w:rsidRDefault="00B305FF" w:rsidP="00B305FF">
            <w:pPr>
              <w:ind w:firstLine="560"/>
              <w:jc w:val="center"/>
            </w:pPr>
            <w:r>
              <w:t>厂区绿化</w:t>
            </w:r>
          </w:p>
        </w:tc>
        <w:tc>
          <w:tcPr>
            <w:tcW w:w="2500" w:type="pct"/>
          </w:tcPr>
          <w:p w:rsidR="00B305FF" w:rsidRDefault="00B305FF" w:rsidP="00B305FF">
            <w:pPr>
              <w:ind w:firstLine="560"/>
              <w:jc w:val="center"/>
            </w:pPr>
            <w:r>
              <w:t>雨水口</w:t>
            </w:r>
          </w:p>
        </w:tc>
      </w:tr>
      <w:tr w:rsidR="00B305FF" w:rsidTr="00866C72">
        <w:tc>
          <w:tcPr>
            <w:tcW w:w="2500" w:type="pct"/>
          </w:tcPr>
          <w:p w:rsidR="00B305FF" w:rsidRDefault="00B305FF" w:rsidP="00B305FF">
            <w:pPr>
              <w:ind w:firstLine="560"/>
              <w:jc w:val="center"/>
            </w:pPr>
            <w:r>
              <w:rPr>
                <w:noProof/>
              </w:rPr>
              <w:drawing>
                <wp:inline distT="0" distB="0" distL="0" distR="0" wp14:anchorId="06462256" wp14:editId="4B9FF776">
                  <wp:extent cx="2543175" cy="1908531"/>
                  <wp:effectExtent l="0" t="0" r="0" b="0"/>
                  <wp:docPr id="2" name="图片 2" descr="C:\Users\Administrator\AppData\Local\Microsoft\Windows\INetCache\Content.Word\IMG_20181213_163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dministrator\AppData\Local\Microsoft\Windows\INetCache\Content.Word\IMG_20181213_16371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3175" cy="1908531"/>
                          </a:xfrm>
                          <a:prstGeom prst="rect">
                            <a:avLst/>
                          </a:prstGeom>
                          <a:noFill/>
                          <a:ln>
                            <a:noFill/>
                          </a:ln>
                        </pic:spPr>
                      </pic:pic>
                    </a:graphicData>
                  </a:graphic>
                </wp:inline>
              </w:drawing>
            </w:r>
          </w:p>
        </w:tc>
        <w:tc>
          <w:tcPr>
            <w:tcW w:w="2500" w:type="pct"/>
          </w:tcPr>
          <w:p w:rsidR="00B305FF" w:rsidRDefault="00B305FF" w:rsidP="00B305FF">
            <w:pPr>
              <w:ind w:firstLine="560"/>
              <w:jc w:val="center"/>
            </w:pPr>
            <w:r>
              <w:rPr>
                <w:noProof/>
              </w:rPr>
              <w:drawing>
                <wp:inline distT="0" distB="0" distL="0" distR="0" wp14:anchorId="52E548E0" wp14:editId="41299F81">
                  <wp:extent cx="2525778" cy="1895475"/>
                  <wp:effectExtent l="0" t="0" r="8255" b="0"/>
                  <wp:docPr id="3" name="图片 3" descr="C:\Users\Administrator\AppData\Local\Microsoft\Windows\INetCache\Content.Word\IMG_20181213_163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istrator\AppData\Local\Microsoft\Windows\INetCache\Content.Word\IMG_20181213_16365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31448" cy="1899730"/>
                          </a:xfrm>
                          <a:prstGeom prst="rect">
                            <a:avLst/>
                          </a:prstGeom>
                          <a:noFill/>
                          <a:ln>
                            <a:noFill/>
                          </a:ln>
                        </pic:spPr>
                      </pic:pic>
                    </a:graphicData>
                  </a:graphic>
                </wp:inline>
              </w:drawing>
            </w:r>
          </w:p>
        </w:tc>
      </w:tr>
      <w:tr w:rsidR="00B305FF" w:rsidTr="00866C72">
        <w:tc>
          <w:tcPr>
            <w:tcW w:w="2500" w:type="pct"/>
          </w:tcPr>
          <w:p w:rsidR="00B305FF" w:rsidRDefault="00B305FF" w:rsidP="00B305FF">
            <w:pPr>
              <w:ind w:firstLine="560"/>
              <w:jc w:val="center"/>
            </w:pPr>
            <w:r>
              <w:t>雨水井</w:t>
            </w:r>
          </w:p>
        </w:tc>
        <w:tc>
          <w:tcPr>
            <w:tcW w:w="2500" w:type="pct"/>
          </w:tcPr>
          <w:p w:rsidR="00B305FF" w:rsidRDefault="00B305FF" w:rsidP="00B305FF">
            <w:pPr>
              <w:ind w:firstLine="560"/>
              <w:jc w:val="center"/>
            </w:pPr>
            <w:r>
              <w:t>硬化场地</w:t>
            </w:r>
          </w:p>
        </w:tc>
      </w:tr>
    </w:tbl>
    <w:p w:rsidR="00B305FF" w:rsidRDefault="00B305FF" w:rsidP="00B305FF">
      <w:pPr>
        <w:ind w:firstLine="560"/>
        <w:jc w:val="center"/>
      </w:pPr>
    </w:p>
    <w:p w:rsidR="00B305FF" w:rsidRDefault="00B305FF" w:rsidP="00917A73">
      <w:pPr>
        <w:spacing w:before="400"/>
        <w:ind w:firstLineChars="0" w:firstLine="0"/>
        <w:jc w:val="center"/>
        <w:rPr>
          <w:rFonts w:eastAsia="黑体" w:cs="Times New Roman"/>
          <w:snapToGrid w:val="0"/>
          <w:sz w:val="32"/>
          <w:szCs w:val="32"/>
        </w:rPr>
        <w:sectPr w:rsidR="00B305FF" w:rsidSect="00B305FF">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851" w:footer="992" w:gutter="0"/>
          <w:pgNumType w:start="0"/>
          <w:cols w:space="425"/>
          <w:titlePg/>
          <w:docGrid w:type="lines" w:linePitch="381"/>
        </w:sectPr>
      </w:pPr>
    </w:p>
    <w:p w:rsidR="00891DCD" w:rsidRPr="00743A18" w:rsidRDefault="00891DCD" w:rsidP="00917A73">
      <w:pPr>
        <w:spacing w:before="400"/>
        <w:ind w:firstLineChars="0" w:firstLine="0"/>
        <w:jc w:val="center"/>
        <w:rPr>
          <w:rFonts w:eastAsia="黑体" w:cs="Times New Roman"/>
          <w:snapToGrid w:val="0"/>
          <w:sz w:val="32"/>
          <w:szCs w:val="32"/>
        </w:rPr>
      </w:pPr>
      <w:r w:rsidRPr="00743A18">
        <w:rPr>
          <w:rFonts w:eastAsia="黑体" w:cs="Times New Roman"/>
          <w:snapToGrid w:val="0"/>
          <w:sz w:val="32"/>
          <w:szCs w:val="32"/>
        </w:rPr>
        <w:t>前</w:t>
      </w:r>
      <w:r w:rsidRPr="00743A18">
        <w:rPr>
          <w:rFonts w:eastAsia="黑体" w:cs="Times New Roman"/>
          <w:snapToGrid w:val="0"/>
          <w:sz w:val="32"/>
          <w:szCs w:val="32"/>
        </w:rPr>
        <w:t xml:space="preserve">    </w:t>
      </w:r>
      <w:r w:rsidRPr="00743A18">
        <w:rPr>
          <w:rFonts w:eastAsia="黑体" w:cs="Times New Roman"/>
          <w:snapToGrid w:val="0"/>
          <w:sz w:val="32"/>
          <w:szCs w:val="32"/>
        </w:rPr>
        <w:t>言</w:t>
      </w:r>
      <w:bookmarkEnd w:id="0"/>
      <w:bookmarkEnd w:id="1"/>
    </w:p>
    <w:p w:rsidR="0056363E" w:rsidRPr="0056363E" w:rsidRDefault="0056363E" w:rsidP="00C42755">
      <w:pPr>
        <w:ind w:firstLine="560"/>
        <w:rPr>
          <w:rFonts w:cs="Times New Roman"/>
          <w:snapToGrid w:val="0"/>
        </w:rPr>
      </w:pPr>
      <w:r w:rsidRPr="0056363E">
        <w:rPr>
          <w:rFonts w:cs="Times New Roman"/>
          <w:snapToGrid w:val="0"/>
        </w:rPr>
        <w:t>植物生长调节剂生产项目位于眉山市</w:t>
      </w:r>
      <w:proofErr w:type="gramStart"/>
      <w:r w:rsidRPr="0056363E">
        <w:rPr>
          <w:rFonts w:cs="Times New Roman"/>
          <w:snapToGrid w:val="0"/>
        </w:rPr>
        <w:t>彭</w:t>
      </w:r>
      <w:proofErr w:type="gramEnd"/>
      <w:r w:rsidRPr="0056363E">
        <w:rPr>
          <w:rFonts w:cs="Times New Roman"/>
          <w:snapToGrid w:val="0"/>
        </w:rPr>
        <w:t>山区观音镇，建设内容包括生产厂房、办公楼、职工宿舍、库房，主要建筑物建筑面积</w:t>
      </w:r>
      <w:r w:rsidRPr="0056363E">
        <w:rPr>
          <w:rFonts w:cs="Times New Roman"/>
          <w:snapToGrid w:val="0"/>
        </w:rPr>
        <w:t>4200</w:t>
      </w:r>
      <w:r w:rsidRPr="0056363E">
        <w:rPr>
          <w:rFonts w:cs="Times New Roman"/>
          <w:snapToGrid w:val="0"/>
        </w:rPr>
        <w:t>平方米，工程占地面积</w:t>
      </w:r>
      <w:r w:rsidRPr="0056363E">
        <w:rPr>
          <w:rFonts w:cs="Times New Roman"/>
          <w:snapToGrid w:val="0"/>
        </w:rPr>
        <w:t>6545.16</w:t>
      </w:r>
      <w:r w:rsidRPr="0056363E">
        <w:rPr>
          <w:rFonts w:eastAsia="宋体" w:cs="Times New Roman"/>
          <w:snapToGrid w:val="0"/>
        </w:rPr>
        <w:t>m²</w:t>
      </w:r>
      <w:r>
        <w:rPr>
          <w:rFonts w:eastAsia="宋体" w:cs="Times New Roman" w:hint="eastAsia"/>
          <w:snapToGrid w:val="0"/>
        </w:rPr>
        <w:t>。</w:t>
      </w:r>
    </w:p>
    <w:p w:rsidR="00BA7A39" w:rsidRPr="00743A18" w:rsidRDefault="002F7FE6" w:rsidP="00C42755">
      <w:pPr>
        <w:ind w:firstLine="560"/>
        <w:rPr>
          <w:rFonts w:cs="Times New Roman"/>
          <w:snapToGrid w:val="0"/>
          <w:color w:val="000000" w:themeColor="text1"/>
        </w:rPr>
      </w:pPr>
      <w:r w:rsidRPr="00743A18">
        <w:rPr>
          <w:rFonts w:cs="Times New Roman"/>
          <w:snapToGrid w:val="0"/>
          <w:color w:val="000000" w:themeColor="text1"/>
        </w:rPr>
        <w:t>工程</w:t>
      </w:r>
      <w:r w:rsidR="00BA7A39" w:rsidRPr="00743A18">
        <w:rPr>
          <w:rFonts w:cs="Times New Roman"/>
          <w:snapToGrid w:val="0"/>
          <w:color w:val="000000" w:themeColor="text1"/>
        </w:rPr>
        <w:t>实际于</w:t>
      </w:r>
      <w:r w:rsidR="00BA7A39" w:rsidRPr="00743A18">
        <w:rPr>
          <w:rFonts w:cs="Times New Roman"/>
          <w:snapToGrid w:val="0"/>
          <w:color w:val="000000" w:themeColor="text1"/>
        </w:rPr>
        <w:t>201</w:t>
      </w:r>
      <w:r w:rsidR="0056363E">
        <w:rPr>
          <w:rFonts w:cs="Times New Roman" w:hint="eastAsia"/>
          <w:snapToGrid w:val="0"/>
          <w:color w:val="000000" w:themeColor="text1"/>
        </w:rPr>
        <w:t>8</w:t>
      </w:r>
      <w:r w:rsidR="00BA7A39" w:rsidRPr="00743A18">
        <w:rPr>
          <w:rFonts w:cs="Times New Roman"/>
          <w:snapToGrid w:val="0"/>
          <w:color w:val="000000" w:themeColor="text1"/>
        </w:rPr>
        <w:t>年</w:t>
      </w:r>
      <w:r w:rsidR="0056363E">
        <w:rPr>
          <w:rFonts w:cs="Times New Roman" w:hint="eastAsia"/>
          <w:snapToGrid w:val="0"/>
          <w:color w:val="000000" w:themeColor="text1"/>
        </w:rPr>
        <w:t>1</w:t>
      </w:r>
      <w:r w:rsidR="00BA7A39" w:rsidRPr="00743A18">
        <w:rPr>
          <w:rFonts w:cs="Times New Roman"/>
          <w:snapToGrid w:val="0"/>
          <w:color w:val="000000" w:themeColor="text1"/>
        </w:rPr>
        <w:t>月开工，于</w:t>
      </w:r>
      <w:r w:rsidR="00BA7A39" w:rsidRPr="00743A18">
        <w:rPr>
          <w:rFonts w:cs="Times New Roman"/>
          <w:snapToGrid w:val="0"/>
          <w:color w:val="000000" w:themeColor="text1"/>
        </w:rPr>
        <w:t>201</w:t>
      </w:r>
      <w:r w:rsidR="0056363E">
        <w:rPr>
          <w:rFonts w:cs="Times New Roman" w:hint="eastAsia"/>
          <w:snapToGrid w:val="0"/>
          <w:color w:val="000000" w:themeColor="text1"/>
        </w:rPr>
        <w:t>8</w:t>
      </w:r>
      <w:r w:rsidR="00BA7A39" w:rsidRPr="00743A18">
        <w:rPr>
          <w:rFonts w:cs="Times New Roman"/>
          <w:snapToGrid w:val="0"/>
          <w:color w:val="000000" w:themeColor="text1"/>
        </w:rPr>
        <w:t>年</w:t>
      </w:r>
      <w:r w:rsidR="0056363E">
        <w:rPr>
          <w:rFonts w:cs="Times New Roman" w:hint="eastAsia"/>
          <w:snapToGrid w:val="0"/>
          <w:color w:val="000000" w:themeColor="text1"/>
        </w:rPr>
        <w:t>8</w:t>
      </w:r>
      <w:r w:rsidR="00BA7A39" w:rsidRPr="00743A18">
        <w:rPr>
          <w:rFonts w:cs="Times New Roman"/>
          <w:snapToGrid w:val="0"/>
          <w:color w:val="000000" w:themeColor="text1"/>
        </w:rPr>
        <w:t>月完工，</w:t>
      </w:r>
      <w:r w:rsidR="0056363E">
        <w:rPr>
          <w:rFonts w:cs="Times New Roman" w:hint="eastAsia"/>
          <w:snapToGrid w:val="0"/>
          <w:color w:val="000000" w:themeColor="text1"/>
        </w:rPr>
        <w:t>总工期</w:t>
      </w:r>
      <w:r w:rsidR="0056363E">
        <w:rPr>
          <w:rFonts w:cs="Times New Roman" w:hint="eastAsia"/>
          <w:snapToGrid w:val="0"/>
          <w:color w:val="000000" w:themeColor="text1"/>
        </w:rPr>
        <w:t>8</w:t>
      </w:r>
      <w:r w:rsidR="00BA7A39" w:rsidRPr="00743A18">
        <w:rPr>
          <w:rFonts w:cs="Times New Roman"/>
          <w:snapToGrid w:val="0"/>
          <w:color w:val="000000" w:themeColor="text1"/>
        </w:rPr>
        <w:t>个月，项目水土保持工程措施于主体工程施工期间实施完成。工程总投资</w:t>
      </w:r>
      <w:r w:rsidR="0056363E" w:rsidRPr="0056363E">
        <w:rPr>
          <w:rFonts w:cs="Times New Roman"/>
          <w:snapToGrid w:val="0"/>
          <w:color w:val="000000" w:themeColor="text1"/>
        </w:rPr>
        <w:t>2000</w:t>
      </w:r>
      <w:r w:rsidR="00BA7A39" w:rsidRPr="00743A18">
        <w:rPr>
          <w:rFonts w:cs="Times New Roman"/>
          <w:snapToGrid w:val="0"/>
          <w:color w:val="000000" w:themeColor="text1"/>
        </w:rPr>
        <w:t>万元，其中土建投资</w:t>
      </w:r>
      <w:r w:rsidR="0056363E">
        <w:rPr>
          <w:rFonts w:cs="Times New Roman" w:hint="eastAsia"/>
          <w:snapToGrid w:val="0"/>
          <w:color w:val="000000" w:themeColor="text1"/>
        </w:rPr>
        <w:t>1000</w:t>
      </w:r>
      <w:r w:rsidR="00BA7A39" w:rsidRPr="00743A18">
        <w:rPr>
          <w:rFonts w:cs="Times New Roman"/>
          <w:snapToGrid w:val="0"/>
          <w:color w:val="000000" w:themeColor="text1"/>
        </w:rPr>
        <w:t>万元。</w:t>
      </w:r>
      <w:r w:rsidR="0056363E" w:rsidRPr="0056363E">
        <w:rPr>
          <w:rFonts w:cs="Times New Roman" w:hint="eastAsia"/>
          <w:snapToGrid w:val="0"/>
          <w:color w:val="000000" w:themeColor="text1"/>
        </w:rPr>
        <w:t>本工程挖方总量为</w:t>
      </w:r>
      <w:r w:rsidR="0056363E" w:rsidRPr="0056363E">
        <w:rPr>
          <w:rFonts w:cs="Times New Roman"/>
          <w:snapToGrid w:val="0"/>
          <w:color w:val="000000" w:themeColor="text1"/>
        </w:rPr>
        <w:t>4958.46m³</w:t>
      </w:r>
      <w:r w:rsidR="0056363E" w:rsidRPr="0056363E">
        <w:rPr>
          <w:rFonts w:cs="Times New Roman" w:hint="eastAsia"/>
          <w:snapToGrid w:val="0"/>
          <w:color w:val="000000" w:themeColor="text1"/>
        </w:rPr>
        <w:t>（自然方，下同），后期绿化覆土</w:t>
      </w:r>
      <w:r w:rsidR="0056363E" w:rsidRPr="0056363E">
        <w:rPr>
          <w:rFonts w:cs="Times New Roman"/>
          <w:snapToGrid w:val="0"/>
          <w:color w:val="000000" w:themeColor="text1"/>
        </w:rPr>
        <w:t>835m³</w:t>
      </w:r>
      <w:r w:rsidR="0056363E" w:rsidRPr="0056363E">
        <w:rPr>
          <w:rFonts w:cs="Times New Roman" w:hint="eastAsia"/>
          <w:snapToGrid w:val="0"/>
          <w:color w:val="000000" w:themeColor="text1"/>
        </w:rPr>
        <w:t>，填方总量</w:t>
      </w:r>
      <w:r w:rsidR="0056363E" w:rsidRPr="0056363E">
        <w:rPr>
          <w:rFonts w:cs="Times New Roman"/>
          <w:snapToGrid w:val="0"/>
          <w:color w:val="000000" w:themeColor="text1"/>
        </w:rPr>
        <w:t>4958.46m³</w:t>
      </w:r>
      <w:r w:rsidR="0056363E">
        <w:rPr>
          <w:rFonts w:cs="Times New Roman" w:hint="eastAsia"/>
          <w:snapToGrid w:val="0"/>
          <w:color w:val="000000" w:themeColor="text1"/>
        </w:rPr>
        <w:t>（含绿化覆土</w:t>
      </w:r>
      <w:r w:rsidR="0056363E" w:rsidRPr="0056363E">
        <w:rPr>
          <w:rFonts w:cs="Times New Roman"/>
          <w:snapToGrid w:val="0"/>
          <w:color w:val="000000" w:themeColor="text1"/>
        </w:rPr>
        <w:t>835m³</w:t>
      </w:r>
      <w:r w:rsidR="0056363E">
        <w:rPr>
          <w:rFonts w:cs="Times New Roman" w:hint="eastAsia"/>
          <w:snapToGrid w:val="0"/>
          <w:color w:val="000000" w:themeColor="text1"/>
        </w:rPr>
        <w:t>）</w:t>
      </w:r>
      <w:r w:rsidR="00BA7A39" w:rsidRPr="00743A18">
        <w:rPr>
          <w:rFonts w:cs="Times New Roman"/>
          <w:snapToGrid w:val="0"/>
          <w:color w:val="000000" w:themeColor="text1"/>
        </w:rPr>
        <w:t>。</w:t>
      </w:r>
    </w:p>
    <w:p w:rsidR="00BA7A39" w:rsidRDefault="00BA7A39" w:rsidP="00C42755">
      <w:pPr>
        <w:ind w:firstLine="560"/>
        <w:rPr>
          <w:rFonts w:cs="Times New Roman"/>
          <w:snapToGrid w:val="0"/>
        </w:rPr>
      </w:pPr>
      <w:r w:rsidRPr="00743A18">
        <w:rPr>
          <w:rFonts w:cs="Times New Roman"/>
          <w:snapToGrid w:val="0"/>
        </w:rPr>
        <w:t>201</w:t>
      </w:r>
      <w:r w:rsidR="003B4DF9">
        <w:rPr>
          <w:rFonts w:cs="Times New Roman" w:hint="eastAsia"/>
          <w:snapToGrid w:val="0"/>
        </w:rPr>
        <w:t>4</w:t>
      </w:r>
      <w:r w:rsidRPr="00743A18">
        <w:rPr>
          <w:rFonts w:cs="Times New Roman"/>
          <w:snapToGrid w:val="0"/>
        </w:rPr>
        <w:t>年四川</w:t>
      </w:r>
      <w:r w:rsidR="0056363E">
        <w:rPr>
          <w:rFonts w:cs="Times New Roman" w:hint="eastAsia"/>
          <w:snapToGrid w:val="0"/>
        </w:rPr>
        <w:t>施特优</w:t>
      </w:r>
      <w:r w:rsidR="0056363E">
        <w:rPr>
          <w:rFonts w:cs="Times New Roman"/>
          <w:snapToGrid w:val="0"/>
        </w:rPr>
        <w:t>生物科技有限公司</w:t>
      </w:r>
      <w:r w:rsidRPr="00743A18">
        <w:rPr>
          <w:rFonts w:cs="Times New Roman"/>
          <w:snapToGrid w:val="0"/>
        </w:rPr>
        <w:t>委托</w:t>
      </w:r>
      <w:r w:rsidR="0056363E">
        <w:rPr>
          <w:rFonts w:cs="Times New Roman" w:hint="eastAsia"/>
          <w:snapToGrid w:val="0"/>
        </w:rPr>
        <w:t>四川晨光</w:t>
      </w:r>
      <w:r w:rsidR="0056363E">
        <w:rPr>
          <w:rFonts w:cs="Times New Roman"/>
          <w:snapToGrid w:val="0"/>
        </w:rPr>
        <w:t>工程设计院完成</w:t>
      </w:r>
      <w:r w:rsidRPr="00743A18">
        <w:rPr>
          <w:rFonts w:cs="Times New Roman"/>
          <w:snapToGrid w:val="0"/>
        </w:rPr>
        <w:t>《</w:t>
      </w:r>
      <w:r w:rsidR="0056363E" w:rsidRPr="0056363E">
        <w:rPr>
          <w:rFonts w:cs="Times New Roman"/>
          <w:snapToGrid w:val="0"/>
        </w:rPr>
        <w:t>植物生长调节剂生产项目</w:t>
      </w:r>
      <w:r w:rsidR="0056363E">
        <w:rPr>
          <w:rFonts w:cs="Times New Roman" w:hint="eastAsia"/>
          <w:snapToGrid w:val="0"/>
        </w:rPr>
        <w:t>施工图</w:t>
      </w:r>
      <w:r w:rsidRPr="00743A18">
        <w:rPr>
          <w:rFonts w:cs="Times New Roman"/>
          <w:snapToGrid w:val="0"/>
        </w:rPr>
        <w:t>》的编制工作</w:t>
      </w:r>
      <w:r w:rsidR="0056363E">
        <w:rPr>
          <w:rFonts w:cs="Times New Roman" w:hint="eastAsia"/>
          <w:snapToGrid w:val="0"/>
        </w:rPr>
        <w:t>，</w:t>
      </w:r>
      <w:r w:rsidRPr="00743A18">
        <w:rPr>
          <w:rFonts w:cs="Times New Roman"/>
          <w:snapToGrid w:val="0"/>
        </w:rPr>
        <w:t>2015</w:t>
      </w:r>
      <w:r w:rsidRPr="00743A18">
        <w:rPr>
          <w:rFonts w:cs="Times New Roman"/>
          <w:snapToGrid w:val="0"/>
        </w:rPr>
        <w:t>年</w:t>
      </w:r>
      <w:r w:rsidR="0056363E">
        <w:rPr>
          <w:rFonts w:cs="Times New Roman" w:hint="eastAsia"/>
          <w:snapToGrid w:val="0"/>
        </w:rPr>
        <w:t>5</w:t>
      </w:r>
      <w:r w:rsidRPr="00743A18">
        <w:rPr>
          <w:rFonts w:cs="Times New Roman"/>
          <w:snapToGrid w:val="0"/>
        </w:rPr>
        <w:t>月，建设单位委托</w:t>
      </w:r>
      <w:r w:rsidR="0056363E">
        <w:rPr>
          <w:rFonts w:cs="Times New Roman" w:hint="eastAsia"/>
          <w:snapToGrid w:val="0"/>
        </w:rPr>
        <w:t>眉山中天</w:t>
      </w:r>
      <w:r w:rsidR="0056363E">
        <w:rPr>
          <w:rFonts w:cs="Times New Roman"/>
          <w:snapToGrid w:val="0"/>
        </w:rPr>
        <w:t>环保科技有限公司完成</w:t>
      </w:r>
      <w:r w:rsidRPr="00743A18">
        <w:rPr>
          <w:rFonts w:cs="Times New Roman"/>
          <w:snapToGrid w:val="0"/>
        </w:rPr>
        <w:t>《</w:t>
      </w:r>
      <w:r w:rsidR="0056363E" w:rsidRPr="0056363E">
        <w:rPr>
          <w:rFonts w:cs="Times New Roman"/>
          <w:snapToGrid w:val="0"/>
        </w:rPr>
        <w:t>植物生长调节剂生产项目</w:t>
      </w:r>
      <w:r w:rsidRPr="00743A18">
        <w:rPr>
          <w:rFonts w:cs="Times New Roman"/>
          <w:snapToGrid w:val="0"/>
        </w:rPr>
        <w:t>水土保持方案报告</w:t>
      </w:r>
      <w:r w:rsidR="0056363E">
        <w:rPr>
          <w:rFonts w:cs="Times New Roman" w:hint="eastAsia"/>
          <w:snapToGrid w:val="0"/>
        </w:rPr>
        <w:t>表</w:t>
      </w:r>
      <w:r w:rsidRPr="00743A18">
        <w:rPr>
          <w:rFonts w:cs="Times New Roman"/>
          <w:snapToGrid w:val="0"/>
        </w:rPr>
        <w:t>》编制工作。</w:t>
      </w:r>
      <w:r w:rsidRPr="00743A18">
        <w:rPr>
          <w:rFonts w:cs="Times New Roman"/>
          <w:snapToGrid w:val="0"/>
        </w:rPr>
        <w:t>201</w:t>
      </w:r>
      <w:r w:rsidR="0056363E">
        <w:rPr>
          <w:rFonts w:cs="Times New Roman" w:hint="eastAsia"/>
          <w:snapToGrid w:val="0"/>
        </w:rPr>
        <w:t>5</w:t>
      </w:r>
      <w:r w:rsidRPr="00743A18">
        <w:rPr>
          <w:rFonts w:cs="Times New Roman"/>
          <w:snapToGrid w:val="0"/>
        </w:rPr>
        <w:t>年</w:t>
      </w:r>
      <w:r w:rsidR="0056363E">
        <w:rPr>
          <w:rFonts w:cs="Times New Roman" w:hint="eastAsia"/>
          <w:snapToGrid w:val="0"/>
        </w:rPr>
        <w:t>6</w:t>
      </w:r>
      <w:r w:rsidRPr="00743A18">
        <w:rPr>
          <w:rFonts w:cs="Times New Roman"/>
          <w:snapToGrid w:val="0"/>
        </w:rPr>
        <w:t>月</w:t>
      </w:r>
      <w:r w:rsidRPr="00743A18">
        <w:rPr>
          <w:rFonts w:cs="Times New Roman"/>
          <w:snapToGrid w:val="0"/>
        </w:rPr>
        <w:t>2</w:t>
      </w:r>
      <w:r w:rsidR="0056363E">
        <w:rPr>
          <w:rFonts w:cs="Times New Roman" w:hint="eastAsia"/>
          <w:snapToGrid w:val="0"/>
        </w:rPr>
        <w:t>4</w:t>
      </w:r>
      <w:r w:rsidRPr="00743A18">
        <w:rPr>
          <w:rFonts w:cs="Times New Roman"/>
          <w:snapToGrid w:val="0"/>
        </w:rPr>
        <w:t>日，</w:t>
      </w:r>
      <w:proofErr w:type="gramStart"/>
      <w:r w:rsidR="0056363E">
        <w:rPr>
          <w:rFonts w:cs="Times New Roman" w:hint="eastAsia"/>
          <w:snapToGrid w:val="0"/>
        </w:rPr>
        <w:t>彭</w:t>
      </w:r>
      <w:proofErr w:type="gramEnd"/>
      <w:r w:rsidR="0056363E">
        <w:rPr>
          <w:rFonts w:cs="Times New Roman" w:hint="eastAsia"/>
          <w:snapToGrid w:val="0"/>
        </w:rPr>
        <w:t>山区</w:t>
      </w:r>
      <w:r w:rsidRPr="00743A18">
        <w:rPr>
          <w:rFonts w:cs="Times New Roman"/>
          <w:snapToGrid w:val="0"/>
        </w:rPr>
        <w:t>水</w:t>
      </w:r>
      <w:proofErr w:type="gramStart"/>
      <w:r w:rsidRPr="00743A18">
        <w:rPr>
          <w:rFonts w:cs="Times New Roman"/>
          <w:snapToGrid w:val="0"/>
        </w:rPr>
        <w:t>务</w:t>
      </w:r>
      <w:proofErr w:type="gramEnd"/>
      <w:r w:rsidRPr="00743A18">
        <w:rPr>
          <w:rFonts w:cs="Times New Roman"/>
          <w:snapToGrid w:val="0"/>
        </w:rPr>
        <w:t>局</w:t>
      </w:r>
      <w:r w:rsidR="0056363E">
        <w:rPr>
          <w:rFonts w:cs="Times New Roman" w:hint="eastAsia"/>
          <w:snapToGrid w:val="0"/>
        </w:rPr>
        <w:t>出具了</w:t>
      </w:r>
      <w:r w:rsidRPr="00743A18">
        <w:rPr>
          <w:rFonts w:cs="Times New Roman"/>
          <w:snapToGrid w:val="0"/>
        </w:rPr>
        <w:t>《</w:t>
      </w:r>
      <w:r w:rsidR="001D3B3F">
        <w:rPr>
          <w:rFonts w:cs="Times New Roman"/>
          <w:snapToGrid w:val="0"/>
        </w:rPr>
        <w:t>眉山市彭山区水务局关于</w:t>
      </w:r>
      <w:r w:rsidR="001D3B3F">
        <w:rPr>
          <w:rFonts w:cs="Times New Roman" w:hint="eastAsia"/>
          <w:snapToGrid w:val="0"/>
        </w:rPr>
        <w:t>&lt;</w:t>
      </w:r>
      <w:r w:rsidR="001D3B3F" w:rsidRPr="0056363E">
        <w:rPr>
          <w:rFonts w:cs="Times New Roman"/>
          <w:snapToGrid w:val="0"/>
        </w:rPr>
        <w:t>植物生长调节剂生产项目</w:t>
      </w:r>
      <w:r w:rsidR="001D3B3F">
        <w:rPr>
          <w:rFonts w:cs="Times New Roman" w:hint="eastAsia"/>
          <w:snapToGrid w:val="0"/>
        </w:rPr>
        <w:t>&gt;</w:t>
      </w:r>
      <w:r w:rsidRPr="00743A18">
        <w:rPr>
          <w:rFonts w:cs="Times New Roman"/>
          <w:snapToGrid w:val="0"/>
        </w:rPr>
        <w:t>水土保持方案报告</w:t>
      </w:r>
      <w:r w:rsidR="001D3B3F">
        <w:rPr>
          <w:rFonts w:cs="Times New Roman" w:hint="eastAsia"/>
          <w:snapToGrid w:val="0"/>
        </w:rPr>
        <w:t>表</w:t>
      </w:r>
      <w:r w:rsidRPr="00743A18">
        <w:rPr>
          <w:rFonts w:cs="Times New Roman"/>
          <w:snapToGrid w:val="0"/>
        </w:rPr>
        <w:t>的批复》（</w:t>
      </w:r>
      <w:r w:rsidR="001D3B3F">
        <w:rPr>
          <w:rFonts w:cs="Times New Roman" w:hint="eastAsia"/>
          <w:snapToGrid w:val="0"/>
        </w:rPr>
        <w:t>眉</w:t>
      </w:r>
      <w:r w:rsidR="001D3B3F">
        <w:rPr>
          <w:rFonts w:cs="Times New Roman"/>
          <w:snapToGrid w:val="0"/>
        </w:rPr>
        <w:t>彭水函</w:t>
      </w:r>
      <w:r w:rsidRPr="00743A18">
        <w:rPr>
          <w:rFonts w:cs="Times New Roman"/>
          <w:snapToGrid w:val="0"/>
        </w:rPr>
        <w:t>[201</w:t>
      </w:r>
      <w:r w:rsidR="001D3B3F">
        <w:rPr>
          <w:rFonts w:cs="Times New Roman" w:hint="eastAsia"/>
          <w:snapToGrid w:val="0"/>
        </w:rPr>
        <w:t>5</w:t>
      </w:r>
      <w:r w:rsidRPr="00743A18">
        <w:rPr>
          <w:rFonts w:cs="Times New Roman"/>
          <w:snapToGrid w:val="0"/>
        </w:rPr>
        <w:t>]</w:t>
      </w:r>
      <w:r w:rsidR="001D3B3F">
        <w:rPr>
          <w:rFonts w:cs="Times New Roman" w:hint="eastAsia"/>
          <w:snapToGrid w:val="0"/>
        </w:rPr>
        <w:t>93</w:t>
      </w:r>
      <w:r w:rsidRPr="00743A18">
        <w:rPr>
          <w:rFonts w:cs="Times New Roman"/>
          <w:snapToGrid w:val="0"/>
        </w:rPr>
        <w:t>号）。</w:t>
      </w:r>
    </w:p>
    <w:p w:rsidR="00BA7A39" w:rsidRPr="00743A18" w:rsidRDefault="00BA7A39" w:rsidP="00C42755">
      <w:pPr>
        <w:ind w:firstLine="560"/>
        <w:rPr>
          <w:rFonts w:cs="Times New Roman"/>
          <w:bCs/>
          <w:snapToGrid w:val="0"/>
        </w:rPr>
      </w:pPr>
      <w:r w:rsidRPr="00743A18">
        <w:rPr>
          <w:rFonts w:cs="Times New Roman"/>
          <w:snapToGrid w:val="0"/>
        </w:rPr>
        <w:t>建设过程中，建设单位将水土保持工作纳入工程建设管理体系中，成立了水土保持工作领导小组，建设单位委托主体工程监理（四川</w:t>
      </w:r>
      <w:r w:rsidR="001D3B3F">
        <w:rPr>
          <w:rFonts w:cs="Times New Roman" w:hint="eastAsia"/>
          <w:snapToGrid w:val="0"/>
        </w:rPr>
        <w:t>金鼎</w:t>
      </w:r>
      <w:r w:rsidR="001D3B3F">
        <w:rPr>
          <w:rFonts w:cs="Times New Roman"/>
          <w:snapToGrid w:val="0"/>
        </w:rPr>
        <w:t>建设监理咨询</w:t>
      </w:r>
      <w:r w:rsidRPr="00743A18">
        <w:rPr>
          <w:rFonts w:cs="Times New Roman"/>
          <w:snapToGrid w:val="0"/>
        </w:rPr>
        <w:t>有限公司）将水土保持工程纳入其工作范围，主体工程监理接受委托后成立了水土保持监理工作组负责开展本项目水土保持工程监理工作。在开展水土保持工程监理工作过程中，依据水土保持法</w:t>
      </w:r>
      <w:proofErr w:type="gramStart"/>
      <w:r w:rsidRPr="00743A18">
        <w:rPr>
          <w:rFonts w:cs="Times New Roman"/>
          <w:snapToGrid w:val="0"/>
        </w:rPr>
        <w:t>律法规</w:t>
      </w:r>
      <w:proofErr w:type="gramEnd"/>
      <w:r w:rsidRPr="00743A18">
        <w:rPr>
          <w:rFonts w:cs="Times New Roman"/>
          <w:snapToGrid w:val="0"/>
        </w:rPr>
        <w:t>制定了相应的规章制度，保证了水土保持工程措施的顺利实施，水土保持工程监理工作结束后，将水土保持监理工作资料</w:t>
      </w:r>
      <w:r w:rsidRPr="00743A18">
        <w:rPr>
          <w:rFonts w:cs="Times New Roman"/>
          <w:bCs/>
          <w:snapToGrid w:val="0"/>
        </w:rPr>
        <w:t>整理、分析并归档。</w:t>
      </w:r>
    </w:p>
    <w:p w:rsidR="00BA7A39" w:rsidRPr="00743A18" w:rsidRDefault="00BA7A39" w:rsidP="00C42755">
      <w:pPr>
        <w:ind w:firstLine="560"/>
        <w:rPr>
          <w:rFonts w:cs="Times New Roman"/>
          <w:snapToGrid w:val="0"/>
          <w:color w:val="FF0000"/>
        </w:rPr>
      </w:pPr>
      <w:r w:rsidRPr="00743A18">
        <w:rPr>
          <w:rFonts w:cs="Times New Roman"/>
          <w:snapToGrid w:val="0"/>
        </w:rPr>
        <w:t>201</w:t>
      </w:r>
      <w:r w:rsidR="001D3B3F">
        <w:rPr>
          <w:rFonts w:cs="Times New Roman" w:hint="eastAsia"/>
          <w:snapToGrid w:val="0"/>
        </w:rPr>
        <w:t>8</w:t>
      </w:r>
      <w:r w:rsidRPr="00743A18">
        <w:rPr>
          <w:rFonts w:cs="Times New Roman"/>
          <w:snapToGrid w:val="0"/>
        </w:rPr>
        <w:t>年</w:t>
      </w:r>
      <w:r w:rsidR="001D3B3F">
        <w:rPr>
          <w:rFonts w:cs="Times New Roman" w:hint="eastAsia"/>
          <w:snapToGrid w:val="0"/>
        </w:rPr>
        <w:t>12</w:t>
      </w:r>
      <w:r w:rsidRPr="00743A18">
        <w:rPr>
          <w:rFonts w:cs="Times New Roman"/>
          <w:snapToGrid w:val="0"/>
        </w:rPr>
        <w:t>月，建设单位组织设计、施工、主体监理单位等单位对工程进行了自查初验，对建设完成的重要单位工程进行了质量评定并通过验收。</w:t>
      </w:r>
    </w:p>
    <w:p w:rsidR="00BA7A39" w:rsidRPr="00743A18" w:rsidRDefault="00BA7A39" w:rsidP="00C42755">
      <w:pPr>
        <w:ind w:firstLine="560"/>
        <w:rPr>
          <w:rFonts w:cs="Times New Roman"/>
          <w:snapToGrid w:val="0"/>
        </w:rPr>
      </w:pPr>
      <w:r w:rsidRPr="00743A18">
        <w:rPr>
          <w:rFonts w:cs="Times New Roman"/>
          <w:snapToGrid w:val="0"/>
        </w:rPr>
        <w:t>根据《中华人民共和国水土保持法》、《开发建设项目水土保持设施验收管理办法》、《水利部关于事中事后监管规范生产建设项目水土保持设施自主验收的通知》（水保</w:t>
      </w:r>
      <w:r w:rsidRPr="00743A18">
        <w:rPr>
          <w:rFonts w:cs="Times New Roman"/>
          <w:snapToGrid w:val="0"/>
        </w:rPr>
        <w:t>[2017]365</w:t>
      </w:r>
      <w:r w:rsidRPr="00743A18">
        <w:rPr>
          <w:rFonts w:cs="Times New Roman"/>
          <w:snapToGrid w:val="0"/>
        </w:rPr>
        <w:t>号）、《四川省水利厅转发水利部关于加强事中事后监管规范生产建设项目水土保持设施自主验收的通知》（</w:t>
      </w:r>
      <w:proofErr w:type="gramStart"/>
      <w:r w:rsidRPr="00743A18">
        <w:rPr>
          <w:rFonts w:cs="Times New Roman"/>
          <w:snapToGrid w:val="0"/>
        </w:rPr>
        <w:t>川水函</w:t>
      </w:r>
      <w:proofErr w:type="gramEnd"/>
      <w:r w:rsidRPr="00743A18">
        <w:rPr>
          <w:rFonts w:cs="Times New Roman"/>
          <w:snapToGrid w:val="0"/>
        </w:rPr>
        <w:t>[2018]887</w:t>
      </w:r>
      <w:r w:rsidRPr="00743A18">
        <w:rPr>
          <w:rFonts w:cs="Times New Roman"/>
          <w:snapToGrid w:val="0"/>
        </w:rPr>
        <w:t>号）等有关法律法规，建设单位于</w:t>
      </w:r>
      <w:r w:rsidRPr="00743A18">
        <w:rPr>
          <w:rFonts w:cs="Times New Roman"/>
          <w:snapToGrid w:val="0"/>
        </w:rPr>
        <w:t>2018</w:t>
      </w:r>
      <w:r w:rsidRPr="00743A18">
        <w:rPr>
          <w:rFonts w:cs="Times New Roman"/>
          <w:snapToGrid w:val="0"/>
        </w:rPr>
        <w:t>年</w:t>
      </w:r>
      <w:r w:rsidRPr="00743A18">
        <w:rPr>
          <w:rFonts w:cs="Times New Roman"/>
          <w:snapToGrid w:val="0"/>
        </w:rPr>
        <w:t>1</w:t>
      </w:r>
      <w:r w:rsidR="001D3B3F">
        <w:rPr>
          <w:rFonts w:cs="Times New Roman" w:hint="eastAsia"/>
          <w:snapToGrid w:val="0"/>
        </w:rPr>
        <w:t>2</w:t>
      </w:r>
      <w:r w:rsidRPr="00743A18">
        <w:rPr>
          <w:rFonts w:cs="Times New Roman"/>
          <w:snapToGrid w:val="0"/>
        </w:rPr>
        <w:t>月委托</w:t>
      </w:r>
      <w:proofErr w:type="gramStart"/>
      <w:r w:rsidR="003B4DF9" w:rsidRPr="003B4DF9">
        <w:rPr>
          <w:rFonts w:cs="Times New Roman" w:hint="eastAsia"/>
          <w:snapToGrid w:val="0"/>
        </w:rPr>
        <w:t>四川尚水工程设计</w:t>
      </w:r>
      <w:proofErr w:type="gramEnd"/>
      <w:r w:rsidR="003B4DF9" w:rsidRPr="003B4DF9">
        <w:rPr>
          <w:rFonts w:cs="Times New Roman" w:hint="eastAsia"/>
          <w:snapToGrid w:val="0"/>
        </w:rPr>
        <w:t>咨询有限公司</w:t>
      </w:r>
      <w:r w:rsidRPr="00743A18">
        <w:rPr>
          <w:rFonts w:cs="Times New Roman"/>
          <w:snapToGrid w:val="0"/>
        </w:rPr>
        <w:t>承担</w:t>
      </w:r>
      <w:r w:rsidR="001D3B3F" w:rsidRPr="0056363E">
        <w:rPr>
          <w:rFonts w:cs="Times New Roman"/>
          <w:snapToGrid w:val="0"/>
        </w:rPr>
        <w:t>植物生长调节剂生产项目</w:t>
      </w:r>
      <w:r w:rsidRPr="00743A18">
        <w:rPr>
          <w:rFonts w:cs="Times New Roman"/>
          <w:snapToGrid w:val="0"/>
        </w:rPr>
        <w:t>水土保持设施验收报告编制工作。接受任务后，验收编制单位随即按照相关水土保持法</w:t>
      </w:r>
      <w:proofErr w:type="gramStart"/>
      <w:r w:rsidRPr="00743A18">
        <w:rPr>
          <w:rFonts w:cs="Times New Roman"/>
          <w:snapToGrid w:val="0"/>
        </w:rPr>
        <w:t>律法规</w:t>
      </w:r>
      <w:proofErr w:type="gramEnd"/>
      <w:r w:rsidRPr="00743A18">
        <w:rPr>
          <w:rFonts w:cs="Times New Roman"/>
          <w:snapToGrid w:val="0"/>
        </w:rPr>
        <w:t>及技术规程的要求，成立了水土保持设施验收工作组，依据批复的水土保持方案报告书及相关设计文件，于</w:t>
      </w:r>
      <w:r w:rsidRPr="00743A18">
        <w:rPr>
          <w:rFonts w:cs="Times New Roman"/>
          <w:snapToGrid w:val="0"/>
        </w:rPr>
        <w:t>2018</w:t>
      </w:r>
      <w:r w:rsidRPr="00743A18">
        <w:rPr>
          <w:rFonts w:cs="Times New Roman"/>
          <w:snapToGrid w:val="0"/>
        </w:rPr>
        <w:t>年</w:t>
      </w:r>
      <w:r w:rsidRPr="00743A18">
        <w:rPr>
          <w:rFonts w:cs="Times New Roman"/>
          <w:snapToGrid w:val="0"/>
        </w:rPr>
        <w:t>1</w:t>
      </w:r>
      <w:r w:rsidR="001D3B3F">
        <w:rPr>
          <w:rFonts w:cs="Times New Roman" w:hint="eastAsia"/>
          <w:snapToGrid w:val="0"/>
        </w:rPr>
        <w:t>2</w:t>
      </w:r>
      <w:r w:rsidRPr="00743A18">
        <w:rPr>
          <w:rFonts w:cs="Times New Roman"/>
          <w:snapToGrid w:val="0"/>
        </w:rPr>
        <w:t>月深入现场进行实地调查和访问。验收组技术人员查阅了设计、施工、主体监理及有关技术档案资料，在详细了解工程建设完成情况后，通过现场询问、实地量测和观察等方法进行典型和抽样调查，对照水土保持方案及相关法律法规，对水土保持工程各项措施的数量、质量和外形尺寸等进行核实和统计分析，并于</w:t>
      </w:r>
      <w:r w:rsidRPr="00743A18">
        <w:rPr>
          <w:rFonts w:cs="Times New Roman"/>
          <w:snapToGrid w:val="0"/>
        </w:rPr>
        <w:t>2018</w:t>
      </w:r>
      <w:r w:rsidRPr="00743A18">
        <w:rPr>
          <w:rFonts w:cs="Times New Roman"/>
          <w:snapToGrid w:val="0"/>
        </w:rPr>
        <w:t>年</w:t>
      </w:r>
      <w:r w:rsidRPr="00743A18">
        <w:rPr>
          <w:rFonts w:cs="Times New Roman"/>
          <w:snapToGrid w:val="0"/>
        </w:rPr>
        <w:t>1</w:t>
      </w:r>
      <w:r w:rsidR="001D3B3F">
        <w:rPr>
          <w:rFonts w:cs="Times New Roman" w:hint="eastAsia"/>
          <w:snapToGrid w:val="0"/>
        </w:rPr>
        <w:t>2</w:t>
      </w:r>
      <w:r w:rsidRPr="00743A18">
        <w:rPr>
          <w:rFonts w:cs="Times New Roman"/>
          <w:snapToGrid w:val="0"/>
        </w:rPr>
        <w:t>月完成《</w:t>
      </w:r>
      <w:r w:rsidR="001D3B3F" w:rsidRPr="0056363E">
        <w:rPr>
          <w:rFonts w:cs="Times New Roman"/>
          <w:snapToGrid w:val="0"/>
        </w:rPr>
        <w:t>植物生长调节剂生产项目</w:t>
      </w:r>
      <w:r w:rsidRPr="00743A18">
        <w:rPr>
          <w:rFonts w:cs="Times New Roman"/>
          <w:snapToGrid w:val="0"/>
        </w:rPr>
        <w:t>水土保持设施验收报告》。</w:t>
      </w:r>
    </w:p>
    <w:p w:rsidR="00BA7A39" w:rsidRPr="00095BDC" w:rsidRDefault="00BA7A39" w:rsidP="00C42755">
      <w:pPr>
        <w:ind w:firstLine="560"/>
        <w:rPr>
          <w:rFonts w:cs="Times New Roman"/>
          <w:snapToGrid w:val="0"/>
        </w:rPr>
      </w:pPr>
      <w:r w:rsidRPr="00743A18">
        <w:rPr>
          <w:rFonts w:cs="Times New Roman"/>
          <w:snapToGrid w:val="0"/>
        </w:rPr>
        <w:t>本项目水土流失防治责任范围为</w:t>
      </w:r>
      <w:r w:rsidR="001D3B3F">
        <w:rPr>
          <w:rFonts w:cs="Times New Roman" w:hint="eastAsia"/>
          <w:snapToGrid w:val="0"/>
        </w:rPr>
        <w:t>6545.16</w:t>
      </w:r>
      <w:r w:rsidRPr="00743A18">
        <w:rPr>
          <w:rFonts w:cs="Times New Roman"/>
          <w:snapToGrid w:val="0"/>
        </w:rPr>
        <w:t>m</w:t>
      </w:r>
      <w:r w:rsidRPr="00743A18">
        <w:rPr>
          <w:rFonts w:cs="Times New Roman"/>
          <w:snapToGrid w:val="0"/>
          <w:vertAlign w:val="superscript"/>
        </w:rPr>
        <w:t>2</w:t>
      </w:r>
      <w:r w:rsidRPr="00743A18">
        <w:rPr>
          <w:rFonts w:cs="Times New Roman"/>
          <w:snapToGrid w:val="0"/>
        </w:rPr>
        <w:t>，水土保持防治效果明显，</w:t>
      </w:r>
      <w:r w:rsidRPr="00095BDC">
        <w:rPr>
          <w:rFonts w:cs="Times New Roman"/>
          <w:snapToGrid w:val="0"/>
        </w:rPr>
        <w:t>扰动土地整治率</w:t>
      </w:r>
      <w:r w:rsidR="00095BDC" w:rsidRPr="00095BDC">
        <w:rPr>
          <w:rFonts w:cs="Times New Roman" w:hint="eastAsia"/>
          <w:snapToGrid w:val="0"/>
        </w:rPr>
        <w:t>100</w:t>
      </w:r>
      <w:r w:rsidRPr="00095BDC">
        <w:rPr>
          <w:rFonts w:cs="Times New Roman"/>
          <w:snapToGrid w:val="0"/>
        </w:rPr>
        <w:t>%</w:t>
      </w:r>
      <w:r w:rsidRPr="00095BDC">
        <w:rPr>
          <w:rFonts w:cs="Times New Roman"/>
          <w:snapToGrid w:val="0"/>
        </w:rPr>
        <w:t>，水土流失总治理度</w:t>
      </w:r>
      <w:r w:rsidR="00095BDC" w:rsidRPr="00095BDC">
        <w:rPr>
          <w:rFonts w:cs="Times New Roman" w:hint="eastAsia"/>
          <w:snapToGrid w:val="0"/>
        </w:rPr>
        <w:t>100</w:t>
      </w:r>
      <w:r w:rsidRPr="00095BDC">
        <w:rPr>
          <w:rFonts w:cs="Times New Roman"/>
          <w:snapToGrid w:val="0"/>
        </w:rPr>
        <w:t>%</w:t>
      </w:r>
      <w:r w:rsidRPr="00095BDC">
        <w:rPr>
          <w:rFonts w:cs="Times New Roman"/>
          <w:snapToGrid w:val="0"/>
        </w:rPr>
        <w:t>，土壤流失控制比</w:t>
      </w:r>
      <w:r w:rsidRPr="00095BDC">
        <w:rPr>
          <w:rFonts w:cs="Times New Roman"/>
          <w:snapToGrid w:val="0"/>
        </w:rPr>
        <w:t>1.</w:t>
      </w:r>
      <w:r w:rsidR="00095BDC" w:rsidRPr="00095BDC">
        <w:rPr>
          <w:rFonts w:cs="Times New Roman" w:hint="eastAsia"/>
          <w:snapToGrid w:val="0"/>
        </w:rPr>
        <w:t>67</w:t>
      </w:r>
      <w:r w:rsidRPr="00095BDC">
        <w:rPr>
          <w:rFonts w:cs="Times New Roman"/>
          <w:snapToGrid w:val="0"/>
        </w:rPr>
        <w:t>，林草植被恢复率</w:t>
      </w:r>
      <w:r w:rsidR="00095BDC" w:rsidRPr="00095BDC">
        <w:rPr>
          <w:rFonts w:cs="Times New Roman" w:hint="eastAsia"/>
          <w:snapToGrid w:val="0"/>
        </w:rPr>
        <w:t>100</w:t>
      </w:r>
      <w:r w:rsidRPr="00095BDC">
        <w:rPr>
          <w:rFonts w:cs="Times New Roman"/>
          <w:snapToGrid w:val="0"/>
        </w:rPr>
        <w:t>%</w:t>
      </w:r>
      <w:r w:rsidRPr="00095BDC">
        <w:rPr>
          <w:rFonts w:cs="Times New Roman"/>
          <w:snapToGrid w:val="0"/>
        </w:rPr>
        <w:t>，拦渣率</w:t>
      </w:r>
      <w:r w:rsidR="00095BDC" w:rsidRPr="00095BDC">
        <w:rPr>
          <w:rFonts w:cs="Times New Roman" w:hint="eastAsia"/>
          <w:snapToGrid w:val="0"/>
        </w:rPr>
        <w:t>100</w:t>
      </w:r>
      <w:r w:rsidRPr="00095BDC">
        <w:rPr>
          <w:rFonts w:cs="Times New Roman"/>
          <w:snapToGrid w:val="0"/>
        </w:rPr>
        <w:t>%</w:t>
      </w:r>
      <w:r w:rsidRPr="00095BDC">
        <w:rPr>
          <w:rFonts w:cs="Times New Roman"/>
          <w:snapToGrid w:val="0"/>
        </w:rPr>
        <w:t>，林草覆盖率</w:t>
      </w:r>
      <w:r w:rsidR="00095BDC" w:rsidRPr="00095BDC">
        <w:rPr>
          <w:rFonts w:cs="Times New Roman" w:hint="eastAsia"/>
          <w:snapToGrid w:val="0"/>
        </w:rPr>
        <w:t>19</w:t>
      </w:r>
      <w:r w:rsidRPr="00095BDC">
        <w:rPr>
          <w:rFonts w:cs="Times New Roman"/>
          <w:snapToGrid w:val="0"/>
        </w:rPr>
        <w:t>%</w:t>
      </w:r>
      <w:r w:rsidRPr="00095BDC">
        <w:rPr>
          <w:rFonts w:cs="Times New Roman"/>
          <w:snapToGrid w:val="0"/>
        </w:rPr>
        <w:t>，</w:t>
      </w:r>
      <w:r w:rsidR="00095BDC" w:rsidRPr="00095BDC">
        <w:rPr>
          <w:rFonts w:cs="Times New Roman"/>
          <w:snapToGrid w:val="0"/>
        </w:rPr>
        <w:t>工程建设引起的水土流失基本得到控制，</w:t>
      </w:r>
      <w:r w:rsidR="00095BDC" w:rsidRPr="00095BDC">
        <w:rPr>
          <w:rFonts w:cs="Times New Roman" w:hint="eastAsia"/>
          <w:snapToGrid w:val="0"/>
        </w:rPr>
        <w:t>水土保持</w:t>
      </w:r>
      <w:r w:rsidR="00095BDC" w:rsidRPr="00095BDC">
        <w:rPr>
          <w:rFonts w:cs="Times New Roman"/>
          <w:snapToGrid w:val="0"/>
        </w:rPr>
        <w:t>效益良好。</w:t>
      </w:r>
    </w:p>
    <w:p w:rsidR="00BA7A39" w:rsidRPr="001D3B3F" w:rsidRDefault="00BA7A39" w:rsidP="00C42755">
      <w:pPr>
        <w:ind w:firstLine="560"/>
        <w:rPr>
          <w:rFonts w:cs="Times New Roman"/>
          <w:snapToGrid w:val="0"/>
          <w:color w:val="FF0000"/>
        </w:rPr>
      </w:pPr>
      <w:r w:rsidRPr="00095BDC">
        <w:rPr>
          <w:rFonts w:cs="Times New Roman"/>
          <w:snapToGrid w:val="0"/>
        </w:rPr>
        <w:t>施工过程中，建设单位委托主体工程监理（</w:t>
      </w:r>
      <w:r w:rsidR="001D3B3F" w:rsidRPr="00095BDC">
        <w:rPr>
          <w:rFonts w:cs="Times New Roman"/>
          <w:snapToGrid w:val="0"/>
        </w:rPr>
        <w:t>四川</w:t>
      </w:r>
      <w:r w:rsidR="001D3B3F" w:rsidRPr="00095BDC">
        <w:rPr>
          <w:rFonts w:cs="Times New Roman" w:hint="eastAsia"/>
          <w:snapToGrid w:val="0"/>
        </w:rPr>
        <w:t>金鼎</w:t>
      </w:r>
      <w:r w:rsidR="001D3B3F" w:rsidRPr="00095BDC">
        <w:rPr>
          <w:rFonts w:cs="Times New Roman"/>
          <w:snapToGrid w:val="0"/>
        </w:rPr>
        <w:t>建设监理咨询有限公司</w:t>
      </w:r>
      <w:r w:rsidRPr="00095BDC">
        <w:rPr>
          <w:rFonts w:cs="Times New Roman"/>
          <w:snapToGrid w:val="0"/>
        </w:rPr>
        <w:t>）将水土保持工作纳入其工作范围，通过查阅施工过程资料及主体工程监理资料，本项目水土流失防治措施共划分为</w:t>
      </w:r>
      <w:r w:rsidR="00095BDC" w:rsidRPr="00095BDC">
        <w:rPr>
          <w:rFonts w:cs="Times New Roman" w:hint="eastAsia"/>
          <w:snapToGrid w:val="0"/>
        </w:rPr>
        <w:t>6</w:t>
      </w:r>
      <w:r w:rsidRPr="00095BDC">
        <w:rPr>
          <w:rFonts w:cs="Times New Roman"/>
          <w:snapToGrid w:val="0"/>
        </w:rPr>
        <w:t>个单位工程、</w:t>
      </w:r>
      <w:r w:rsidR="00095BDC" w:rsidRPr="00095BDC">
        <w:rPr>
          <w:rFonts w:cs="Times New Roman" w:hint="eastAsia"/>
          <w:snapToGrid w:val="0"/>
        </w:rPr>
        <w:t>8</w:t>
      </w:r>
      <w:r w:rsidRPr="00095BDC">
        <w:rPr>
          <w:rFonts w:cs="Times New Roman"/>
          <w:snapToGrid w:val="0"/>
        </w:rPr>
        <w:t>个分部工程、</w:t>
      </w:r>
      <w:r w:rsidR="00095BDC" w:rsidRPr="00095BDC">
        <w:rPr>
          <w:rFonts w:cs="Times New Roman" w:hint="eastAsia"/>
          <w:snapToGrid w:val="0"/>
        </w:rPr>
        <w:t>11</w:t>
      </w:r>
      <w:r w:rsidRPr="00095BDC">
        <w:rPr>
          <w:rFonts w:cs="Times New Roman"/>
          <w:snapToGrid w:val="0"/>
        </w:rPr>
        <w:t>个单元工程中，单元工程全部合格，水土保持措施总体合格率</w:t>
      </w:r>
      <w:r w:rsidRPr="00095BDC">
        <w:rPr>
          <w:rFonts w:cs="Times New Roman"/>
          <w:snapToGrid w:val="0"/>
        </w:rPr>
        <w:t>100%</w:t>
      </w:r>
      <w:r w:rsidRPr="00095BDC">
        <w:rPr>
          <w:rFonts w:cs="Times New Roman"/>
          <w:snapToGrid w:val="0"/>
        </w:rPr>
        <w:t>，总体质量为合格，</w:t>
      </w:r>
      <w:r w:rsidR="00095BDC" w:rsidRPr="00095BDC">
        <w:rPr>
          <w:rFonts w:cs="Times New Roman" w:hint="eastAsia"/>
          <w:snapToGrid w:val="0"/>
        </w:rPr>
        <w:t>11</w:t>
      </w:r>
      <w:r w:rsidRPr="00095BDC">
        <w:rPr>
          <w:rFonts w:cs="Times New Roman"/>
          <w:snapToGrid w:val="0"/>
        </w:rPr>
        <w:t>个单元工程中有</w:t>
      </w:r>
      <w:r w:rsidR="00095BDC" w:rsidRPr="00095BDC">
        <w:rPr>
          <w:rFonts w:cs="Times New Roman" w:hint="eastAsia"/>
          <w:snapToGrid w:val="0"/>
        </w:rPr>
        <w:t>11</w:t>
      </w:r>
      <w:r w:rsidRPr="00095BDC">
        <w:rPr>
          <w:rFonts w:cs="Times New Roman"/>
          <w:snapToGrid w:val="0"/>
        </w:rPr>
        <w:t>个单元工程质量等级为优良，优良率为</w:t>
      </w:r>
      <w:r w:rsidR="00095BDC" w:rsidRPr="00095BDC">
        <w:rPr>
          <w:rFonts w:cs="Times New Roman" w:hint="eastAsia"/>
          <w:snapToGrid w:val="0"/>
        </w:rPr>
        <w:t>100</w:t>
      </w:r>
      <w:r w:rsidRPr="00095BDC">
        <w:rPr>
          <w:rFonts w:cs="Times New Roman"/>
          <w:snapToGrid w:val="0"/>
        </w:rPr>
        <w:t>%</w:t>
      </w:r>
      <w:r w:rsidRPr="00095BDC">
        <w:rPr>
          <w:rFonts w:cs="Times New Roman"/>
          <w:snapToGrid w:val="0"/>
        </w:rPr>
        <w:t>，质量等级为优良。工程实际完成水土保持总投资</w:t>
      </w:r>
      <w:r w:rsidR="00095BDC" w:rsidRPr="00095BDC">
        <w:rPr>
          <w:rFonts w:eastAsia="华文仿宋" w:cs="Times New Roman"/>
          <w:snapToGrid w:val="0"/>
          <w:kern w:val="0"/>
          <w:szCs w:val="24"/>
        </w:rPr>
        <w:t>35.69</w:t>
      </w:r>
      <w:r w:rsidR="00095BDC" w:rsidRPr="00095BDC">
        <w:rPr>
          <w:rFonts w:eastAsia="华文仿宋" w:cs="Times New Roman"/>
          <w:snapToGrid w:val="0"/>
          <w:kern w:val="0"/>
          <w:szCs w:val="24"/>
        </w:rPr>
        <w:t>万元，</w:t>
      </w:r>
      <w:r w:rsidR="00095BDC" w:rsidRPr="00743A18">
        <w:rPr>
          <w:rFonts w:eastAsia="华文仿宋" w:cs="Times New Roman"/>
          <w:snapToGrid w:val="0"/>
          <w:color w:val="000000" w:themeColor="text1"/>
          <w:kern w:val="0"/>
          <w:szCs w:val="24"/>
        </w:rPr>
        <w:t>较方案设计投资</w:t>
      </w:r>
      <w:r w:rsidR="00095BDC">
        <w:rPr>
          <w:rFonts w:eastAsia="华文仿宋" w:cs="Times New Roman" w:hint="eastAsia"/>
          <w:snapToGrid w:val="0"/>
          <w:color w:val="000000" w:themeColor="text1"/>
          <w:kern w:val="0"/>
          <w:szCs w:val="24"/>
        </w:rPr>
        <w:t>增加</w:t>
      </w:r>
      <w:r w:rsidR="00095BDC" w:rsidRPr="008C06AB">
        <w:rPr>
          <w:rFonts w:eastAsia="华文仿宋" w:cs="Times New Roman"/>
          <w:snapToGrid w:val="0"/>
          <w:color w:val="000000" w:themeColor="text1"/>
          <w:kern w:val="0"/>
          <w:szCs w:val="24"/>
        </w:rPr>
        <w:t>3.47</w:t>
      </w:r>
      <w:r w:rsidR="00095BDC" w:rsidRPr="00743A18">
        <w:rPr>
          <w:rFonts w:eastAsia="华文仿宋" w:cs="Times New Roman"/>
          <w:snapToGrid w:val="0"/>
          <w:color w:val="000000" w:themeColor="text1"/>
          <w:kern w:val="0"/>
          <w:szCs w:val="24"/>
        </w:rPr>
        <w:t>万元，</w:t>
      </w:r>
      <w:r w:rsidR="00095BDC">
        <w:rPr>
          <w:rFonts w:eastAsia="华文仿宋" w:cs="Times New Roman" w:hint="eastAsia"/>
          <w:snapToGrid w:val="0"/>
          <w:color w:val="000000" w:themeColor="text1"/>
          <w:kern w:val="0"/>
          <w:szCs w:val="24"/>
        </w:rPr>
        <w:t>增加</w:t>
      </w:r>
      <w:r w:rsidR="00095BDC" w:rsidRPr="00743A18">
        <w:rPr>
          <w:rFonts w:eastAsia="华文仿宋" w:cs="Times New Roman"/>
          <w:snapToGrid w:val="0"/>
          <w:color w:val="000000" w:themeColor="text1"/>
          <w:kern w:val="0"/>
          <w:szCs w:val="24"/>
        </w:rPr>
        <w:t>率为</w:t>
      </w:r>
      <w:r w:rsidR="00095BDC">
        <w:rPr>
          <w:rFonts w:eastAsia="华文仿宋" w:cs="Times New Roman"/>
          <w:color w:val="000000" w:themeColor="text1"/>
          <w:kern w:val="0"/>
          <w:szCs w:val="24"/>
        </w:rPr>
        <w:t>10.</w:t>
      </w:r>
      <w:r w:rsidR="00095BDC">
        <w:rPr>
          <w:rFonts w:eastAsia="华文仿宋" w:cs="Times New Roman" w:hint="eastAsia"/>
          <w:color w:val="000000" w:themeColor="text1"/>
          <w:kern w:val="0"/>
          <w:szCs w:val="24"/>
        </w:rPr>
        <w:t>77</w:t>
      </w:r>
      <w:r w:rsidR="00095BDC" w:rsidRPr="00743A18">
        <w:rPr>
          <w:rFonts w:eastAsia="华文仿宋" w:cs="Times New Roman"/>
          <w:snapToGrid w:val="0"/>
          <w:color w:val="000000" w:themeColor="text1"/>
          <w:kern w:val="0"/>
          <w:szCs w:val="24"/>
        </w:rPr>
        <w:t>%</w:t>
      </w:r>
      <w:r w:rsidRPr="001D3B3F">
        <w:rPr>
          <w:rFonts w:cs="Times New Roman"/>
          <w:snapToGrid w:val="0"/>
          <w:color w:val="FF0000"/>
        </w:rPr>
        <w:t>。</w:t>
      </w:r>
    </w:p>
    <w:p w:rsidR="00BA7A39" w:rsidRPr="00743A18" w:rsidRDefault="00BA7A39" w:rsidP="00C42755">
      <w:pPr>
        <w:ind w:firstLine="560"/>
        <w:rPr>
          <w:rFonts w:cs="Times New Roman"/>
          <w:bCs/>
          <w:snapToGrid w:val="0"/>
          <w:spacing w:val="-4"/>
        </w:rPr>
      </w:pPr>
      <w:r w:rsidRPr="00743A18">
        <w:rPr>
          <w:rFonts w:cs="Times New Roman"/>
          <w:bCs/>
          <w:snapToGrid w:val="0"/>
        </w:rPr>
        <w:t>验收组走访了当地居民，调查了解工程施工期间的水土流失及其危害情况、防治情况和防治效果，完成了水土保持公众满意度调查工作。</w:t>
      </w:r>
    </w:p>
    <w:p w:rsidR="00BA7A39" w:rsidRPr="00743A18" w:rsidRDefault="00BA7A39" w:rsidP="00C42755">
      <w:pPr>
        <w:ind w:firstLine="572"/>
        <w:rPr>
          <w:rFonts w:cs="Times New Roman"/>
          <w:snapToGrid w:val="0"/>
          <w:spacing w:val="3"/>
        </w:rPr>
      </w:pPr>
      <w:r w:rsidRPr="00743A18">
        <w:rPr>
          <w:rFonts w:cs="Times New Roman"/>
          <w:snapToGrid w:val="0"/>
          <w:spacing w:val="3"/>
        </w:rPr>
        <w:t>综上，验收工作组认为建设单位依法编报了工程水土保持方案报告书，审批手续完备；水土保持工程管理、设计、施工、监理、财务等建档资料齐全；水土保持设施按批复的水土保持方案的要求建成，建成的水土保持设施质量总体合格，符合水土保持的要求；工程建设期间管理制度健全，较好地控制了工程建设中的水土流失；方案设计的六大指标均达到批复的水土保持方案报告书的要求。水土保持设施具备正常运行条件，且能持续、安全、有效运转，符合交付使用要求；水土保持设施的管理、维护措施已得到落实，可以组织水土保持竣工验收。</w:t>
      </w:r>
    </w:p>
    <w:p w:rsidR="00BA7A39" w:rsidRPr="00743A18" w:rsidRDefault="00BA7A39" w:rsidP="00C42755">
      <w:pPr>
        <w:ind w:firstLine="560"/>
        <w:rPr>
          <w:rFonts w:cs="Times New Roman"/>
          <w:snapToGrid w:val="0"/>
        </w:rPr>
      </w:pPr>
      <w:r w:rsidRPr="00743A18">
        <w:rPr>
          <w:rFonts w:cs="Times New Roman"/>
          <w:bCs/>
          <w:snapToGrid w:val="0"/>
        </w:rPr>
        <w:t>验收过程中</w:t>
      </w:r>
      <w:r w:rsidRPr="00743A18">
        <w:rPr>
          <w:rFonts w:cs="Times New Roman"/>
          <w:snapToGrid w:val="0"/>
        </w:rPr>
        <w:t>，得到了建设单位、施工单位、设计单位、主体监理单位等参建单位的协助及各级水行政部门的指导和帮助，在此</w:t>
      </w:r>
      <w:proofErr w:type="gramStart"/>
      <w:r w:rsidRPr="00743A18">
        <w:rPr>
          <w:rFonts w:cs="Times New Roman"/>
          <w:snapToGrid w:val="0"/>
        </w:rPr>
        <w:t>一</w:t>
      </w:r>
      <w:proofErr w:type="gramEnd"/>
      <w:r w:rsidRPr="00743A18">
        <w:rPr>
          <w:rFonts w:cs="Times New Roman"/>
          <w:snapToGrid w:val="0"/>
        </w:rPr>
        <w:t>并表示衷心的感谢！</w:t>
      </w:r>
    </w:p>
    <w:p w:rsidR="00FA0389" w:rsidRPr="00743A18" w:rsidRDefault="00FA0389" w:rsidP="00C42755">
      <w:pPr>
        <w:ind w:firstLine="560"/>
        <w:rPr>
          <w:rFonts w:cs="Times New Roman"/>
          <w:snapToGrid w:val="0"/>
          <w:color w:val="FF0000"/>
        </w:rPr>
      </w:pPr>
    </w:p>
    <w:p w:rsidR="00891DCD" w:rsidRPr="00743A18" w:rsidRDefault="00891DCD" w:rsidP="00FA0389">
      <w:pPr>
        <w:ind w:firstLine="640"/>
        <w:rPr>
          <w:rFonts w:eastAsia="黑体" w:cs="Times New Roman"/>
          <w:snapToGrid w:val="0"/>
          <w:color w:val="FF0000"/>
          <w:sz w:val="32"/>
          <w:szCs w:val="32"/>
        </w:rPr>
        <w:sectPr w:rsidR="00891DCD" w:rsidRPr="00743A18" w:rsidSect="00891DCD">
          <w:pgSz w:w="11906" w:h="16838"/>
          <w:pgMar w:top="1418" w:right="1418" w:bottom="1418" w:left="1418" w:header="851" w:footer="992" w:gutter="0"/>
          <w:pgNumType w:start="1"/>
          <w:cols w:space="425"/>
          <w:docGrid w:type="lines" w:linePitch="312"/>
        </w:sectPr>
      </w:pPr>
    </w:p>
    <w:p w:rsidR="00852A4F" w:rsidRPr="00743A18" w:rsidRDefault="00891DCD" w:rsidP="00C42755">
      <w:pPr>
        <w:pStyle w:val="a5"/>
      </w:pPr>
      <w:r w:rsidRPr="00743A18">
        <w:t>水土保持设施验收特性表</w:t>
      </w:r>
    </w:p>
    <w:tbl>
      <w:tblPr>
        <w:tblStyle w:val="a7"/>
        <w:tblW w:w="4880" w:type="pct"/>
        <w:tblLook w:val="01E0" w:firstRow="1" w:lastRow="1" w:firstColumn="1" w:lastColumn="1" w:noHBand="0" w:noVBand="0"/>
      </w:tblPr>
      <w:tblGrid>
        <w:gridCol w:w="665"/>
        <w:gridCol w:w="1698"/>
        <w:gridCol w:w="2375"/>
        <w:gridCol w:w="221"/>
        <w:gridCol w:w="852"/>
        <w:gridCol w:w="227"/>
        <w:gridCol w:w="277"/>
        <w:gridCol w:w="1320"/>
        <w:gridCol w:w="1428"/>
      </w:tblGrid>
      <w:tr w:rsidR="00407B2A" w:rsidRPr="00743A18" w:rsidTr="00095BDC">
        <w:trPr>
          <w:trHeight w:val="283"/>
        </w:trPr>
        <w:tc>
          <w:tcPr>
            <w:tcW w:w="1304" w:type="pct"/>
            <w:gridSpan w:val="2"/>
          </w:tcPr>
          <w:p w:rsidR="00852A4F" w:rsidRPr="00743A18" w:rsidRDefault="00852A4F" w:rsidP="00382789">
            <w:pPr>
              <w:pStyle w:val="a3"/>
            </w:pPr>
            <w:r w:rsidRPr="00743A18">
              <w:t>验收工程名称</w:t>
            </w:r>
          </w:p>
        </w:tc>
        <w:tc>
          <w:tcPr>
            <w:tcW w:w="1432" w:type="pct"/>
            <w:gridSpan w:val="2"/>
          </w:tcPr>
          <w:p w:rsidR="00852A4F" w:rsidRPr="00743A18" w:rsidRDefault="001D3B3F" w:rsidP="00382789">
            <w:pPr>
              <w:pStyle w:val="a3"/>
            </w:pPr>
            <w:r w:rsidRPr="001D3B3F">
              <w:rPr>
                <w:rFonts w:hint="eastAsia"/>
              </w:rPr>
              <w:t>植物生长调节剂生产项目</w:t>
            </w:r>
          </w:p>
        </w:tc>
        <w:tc>
          <w:tcPr>
            <w:tcW w:w="1476" w:type="pct"/>
            <w:gridSpan w:val="4"/>
          </w:tcPr>
          <w:p w:rsidR="00852A4F" w:rsidRPr="004F5A34" w:rsidRDefault="00852A4F" w:rsidP="00382789">
            <w:pPr>
              <w:pStyle w:val="a3"/>
            </w:pPr>
            <w:r w:rsidRPr="00743A18">
              <w:t>验收工程地点</w:t>
            </w:r>
          </w:p>
        </w:tc>
        <w:tc>
          <w:tcPr>
            <w:tcW w:w="788" w:type="pct"/>
          </w:tcPr>
          <w:p w:rsidR="00852A4F" w:rsidRPr="00743A18" w:rsidRDefault="001D3B3F" w:rsidP="00382789">
            <w:pPr>
              <w:pStyle w:val="a3"/>
            </w:pPr>
            <w:r>
              <w:rPr>
                <w:rFonts w:hint="eastAsia"/>
              </w:rPr>
              <w:t>眉山市</w:t>
            </w:r>
            <w:proofErr w:type="gramStart"/>
            <w:r>
              <w:t>彭</w:t>
            </w:r>
            <w:proofErr w:type="gramEnd"/>
            <w:r>
              <w:t>山区</w:t>
            </w:r>
          </w:p>
        </w:tc>
      </w:tr>
      <w:tr w:rsidR="00407B2A" w:rsidRPr="00743A18" w:rsidTr="00095BDC">
        <w:trPr>
          <w:trHeight w:val="283"/>
        </w:trPr>
        <w:tc>
          <w:tcPr>
            <w:tcW w:w="1304" w:type="pct"/>
            <w:gridSpan w:val="2"/>
          </w:tcPr>
          <w:p w:rsidR="00852A4F" w:rsidRPr="00743A18" w:rsidRDefault="00852A4F" w:rsidP="00382789">
            <w:pPr>
              <w:pStyle w:val="a3"/>
            </w:pPr>
            <w:r w:rsidRPr="00743A18">
              <w:t>验收工程性质</w:t>
            </w:r>
          </w:p>
        </w:tc>
        <w:tc>
          <w:tcPr>
            <w:tcW w:w="1432" w:type="pct"/>
            <w:gridSpan w:val="2"/>
          </w:tcPr>
          <w:p w:rsidR="00852A4F" w:rsidRPr="00743A18" w:rsidRDefault="001D3B3F" w:rsidP="00382789">
            <w:pPr>
              <w:pStyle w:val="a3"/>
            </w:pPr>
            <w:r>
              <w:rPr>
                <w:rFonts w:hint="eastAsia"/>
              </w:rPr>
              <w:t>新建</w:t>
            </w:r>
          </w:p>
        </w:tc>
        <w:tc>
          <w:tcPr>
            <w:tcW w:w="1476" w:type="pct"/>
            <w:gridSpan w:val="4"/>
          </w:tcPr>
          <w:p w:rsidR="00852A4F" w:rsidRPr="00743A18" w:rsidRDefault="00852A4F" w:rsidP="00382789">
            <w:pPr>
              <w:pStyle w:val="a3"/>
            </w:pPr>
            <w:r w:rsidRPr="00743A18">
              <w:t>验收工程规模</w:t>
            </w:r>
          </w:p>
        </w:tc>
        <w:tc>
          <w:tcPr>
            <w:tcW w:w="788" w:type="pct"/>
          </w:tcPr>
          <w:p w:rsidR="00852A4F" w:rsidRPr="00743A18" w:rsidRDefault="00852A4F" w:rsidP="00382789">
            <w:pPr>
              <w:pStyle w:val="a3"/>
            </w:pPr>
            <w:r w:rsidRPr="00743A18">
              <w:t>小型</w:t>
            </w:r>
          </w:p>
        </w:tc>
      </w:tr>
      <w:tr w:rsidR="00407B2A" w:rsidRPr="00743A18" w:rsidTr="00095BDC">
        <w:trPr>
          <w:trHeight w:val="283"/>
        </w:trPr>
        <w:tc>
          <w:tcPr>
            <w:tcW w:w="1304" w:type="pct"/>
            <w:gridSpan w:val="2"/>
          </w:tcPr>
          <w:p w:rsidR="00852A4F" w:rsidRPr="00743A18" w:rsidRDefault="00852A4F" w:rsidP="00382789">
            <w:pPr>
              <w:pStyle w:val="a3"/>
            </w:pPr>
            <w:r w:rsidRPr="00743A18">
              <w:t>所在流域</w:t>
            </w:r>
          </w:p>
        </w:tc>
        <w:tc>
          <w:tcPr>
            <w:tcW w:w="1432" w:type="pct"/>
            <w:gridSpan w:val="2"/>
          </w:tcPr>
          <w:p w:rsidR="00852A4F" w:rsidRPr="00743A18" w:rsidRDefault="00852A4F" w:rsidP="00382789">
            <w:pPr>
              <w:pStyle w:val="a3"/>
            </w:pPr>
            <w:r w:rsidRPr="00743A18">
              <w:t>长江流域</w:t>
            </w:r>
          </w:p>
        </w:tc>
        <w:tc>
          <w:tcPr>
            <w:tcW w:w="1476" w:type="pct"/>
            <w:gridSpan w:val="4"/>
          </w:tcPr>
          <w:p w:rsidR="00852A4F" w:rsidRPr="00743A18" w:rsidRDefault="00852A4F" w:rsidP="00407B2A">
            <w:pPr>
              <w:pStyle w:val="a3"/>
            </w:pPr>
            <w:r w:rsidRPr="00743A18">
              <w:t>所属水土流失重点预防保护区</w:t>
            </w:r>
          </w:p>
        </w:tc>
        <w:tc>
          <w:tcPr>
            <w:tcW w:w="788" w:type="pct"/>
          </w:tcPr>
          <w:p w:rsidR="00852A4F" w:rsidRPr="00743A18" w:rsidRDefault="001D3B3F" w:rsidP="00382789">
            <w:pPr>
              <w:pStyle w:val="a3"/>
            </w:pPr>
            <w:r>
              <w:rPr>
                <w:rFonts w:hint="eastAsia"/>
              </w:rPr>
              <w:t>/</w:t>
            </w:r>
          </w:p>
        </w:tc>
      </w:tr>
      <w:tr w:rsidR="00407B2A" w:rsidRPr="00743A18" w:rsidTr="00095BDC">
        <w:trPr>
          <w:trHeight w:val="283"/>
        </w:trPr>
        <w:tc>
          <w:tcPr>
            <w:tcW w:w="1304" w:type="pct"/>
            <w:gridSpan w:val="2"/>
          </w:tcPr>
          <w:p w:rsidR="00852A4F" w:rsidRPr="00743A18" w:rsidRDefault="00852A4F" w:rsidP="001D3B3F">
            <w:pPr>
              <w:pStyle w:val="a3"/>
            </w:pPr>
            <w:r w:rsidRPr="00743A18">
              <w:t>水土保持方案批复</w:t>
            </w:r>
            <w:r w:rsidR="001D3B3F">
              <w:rPr>
                <w:rFonts w:hint="eastAsia"/>
              </w:rPr>
              <w:t>、</w:t>
            </w:r>
            <w:r w:rsidRPr="00743A18">
              <w:t>部门、时间及文号</w:t>
            </w:r>
          </w:p>
        </w:tc>
        <w:tc>
          <w:tcPr>
            <w:tcW w:w="3696" w:type="pct"/>
            <w:gridSpan w:val="7"/>
          </w:tcPr>
          <w:p w:rsidR="00852A4F" w:rsidRPr="00743A18" w:rsidRDefault="001D3B3F" w:rsidP="001D3B3F">
            <w:pPr>
              <w:pStyle w:val="a3"/>
            </w:pPr>
            <w:proofErr w:type="gramStart"/>
            <w:r>
              <w:rPr>
                <w:rFonts w:hint="eastAsia"/>
              </w:rPr>
              <w:t>彭</w:t>
            </w:r>
            <w:proofErr w:type="gramEnd"/>
            <w:r>
              <w:rPr>
                <w:rFonts w:hint="eastAsia"/>
              </w:rPr>
              <w:t>山</w:t>
            </w:r>
            <w:r>
              <w:t>区</w:t>
            </w:r>
            <w:r w:rsidR="00852A4F" w:rsidRPr="00743A18">
              <w:t>水</w:t>
            </w:r>
            <w:proofErr w:type="gramStart"/>
            <w:r w:rsidR="00852A4F" w:rsidRPr="00743A18">
              <w:t>务</w:t>
            </w:r>
            <w:proofErr w:type="gramEnd"/>
            <w:r w:rsidR="00852A4F" w:rsidRPr="00743A18">
              <w:t>局，</w:t>
            </w:r>
            <w:r w:rsidR="00852A4F" w:rsidRPr="00743A18">
              <w:t>201</w:t>
            </w:r>
            <w:r>
              <w:rPr>
                <w:rFonts w:hint="eastAsia"/>
              </w:rPr>
              <w:t>5</w:t>
            </w:r>
            <w:r w:rsidR="00852A4F" w:rsidRPr="00743A18">
              <w:t>年</w:t>
            </w:r>
            <w:r>
              <w:rPr>
                <w:rFonts w:hint="eastAsia"/>
              </w:rPr>
              <w:t>6</w:t>
            </w:r>
            <w:r w:rsidR="00852A4F" w:rsidRPr="00743A18">
              <w:t>月</w:t>
            </w:r>
            <w:r>
              <w:rPr>
                <w:rFonts w:hint="eastAsia"/>
              </w:rPr>
              <w:t>24</w:t>
            </w:r>
            <w:r>
              <w:rPr>
                <w:rFonts w:hint="eastAsia"/>
              </w:rPr>
              <w:t>日</w:t>
            </w:r>
            <w:r w:rsidR="00852A4F" w:rsidRPr="00743A18">
              <w:t>，</w:t>
            </w:r>
            <w:r>
              <w:rPr>
                <w:rFonts w:hint="eastAsia"/>
              </w:rPr>
              <w:t>眉</w:t>
            </w:r>
            <w:r>
              <w:t>彭水函</w:t>
            </w:r>
            <w:r w:rsidR="00852A4F" w:rsidRPr="00743A18">
              <w:t>[201</w:t>
            </w:r>
            <w:r>
              <w:rPr>
                <w:rFonts w:hint="eastAsia"/>
              </w:rPr>
              <w:t>5</w:t>
            </w:r>
            <w:r w:rsidR="00852A4F" w:rsidRPr="00743A18">
              <w:t>]</w:t>
            </w:r>
            <w:r>
              <w:rPr>
                <w:rFonts w:hint="eastAsia"/>
              </w:rPr>
              <w:t>93</w:t>
            </w:r>
            <w:r w:rsidR="00852A4F" w:rsidRPr="00743A18">
              <w:t>号；</w:t>
            </w:r>
          </w:p>
        </w:tc>
      </w:tr>
      <w:tr w:rsidR="00407B2A" w:rsidRPr="00743A18" w:rsidTr="00095BDC">
        <w:trPr>
          <w:trHeight w:val="283"/>
        </w:trPr>
        <w:tc>
          <w:tcPr>
            <w:tcW w:w="1304" w:type="pct"/>
            <w:gridSpan w:val="2"/>
          </w:tcPr>
          <w:p w:rsidR="00852A4F" w:rsidRPr="00743A18" w:rsidRDefault="00852A4F" w:rsidP="00382789">
            <w:pPr>
              <w:pStyle w:val="a3"/>
            </w:pPr>
            <w:r w:rsidRPr="00743A18">
              <w:t>工期</w:t>
            </w:r>
          </w:p>
        </w:tc>
        <w:tc>
          <w:tcPr>
            <w:tcW w:w="3696" w:type="pct"/>
            <w:gridSpan w:val="7"/>
          </w:tcPr>
          <w:p w:rsidR="00852A4F" w:rsidRPr="00743A18" w:rsidRDefault="00852A4F" w:rsidP="001D3B3F">
            <w:pPr>
              <w:pStyle w:val="a3"/>
            </w:pPr>
            <w:r w:rsidRPr="00743A18">
              <w:t>201</w:t>
            </w:r>
            <w:r w:rsidR="001D3B3F">
              <w:rPr>
                <w:rFonts w:hint="eastAsia"/>
              </w:rPr>
              <w:t>8</w:t>
            </w:r>
            <w:r w:rsidRPr="00743A18">
              <w:t>年</w:t>
            </w:r>
            <w:r w:rsidR="001D3B3F">
              <w:rPr>
                <w:rFonts w:hint="eastAsia"/>
              </w:rPr>
              <w:t>1</w:t>
            </w:r>
            <w:r w:rsidRPr="00743A18">
              <w:t>月正式开工，</w:t>
            </w:r>
            <w:r w:rsidRPr="00743A18">
              <w:t xml:space="preserve"> 201</w:t>
            </w:r>
            <w:r w:rsidR="001D3B3F">
              <w:rPr>
                <w:rFonts w:hint="eastAsia"/>
              </w:rPr>
              <w:t>8</w:t>
            </w:r>
            <w:r w:rsidRPr="00743A18">
              <w:t>年</w:t>
            </w:r>
            <w:r w:rsidR="001D3B3F">
              <w:rPr>
                <w:rFonts w:hint="eastAsia"/>
              </w:rPr>
              <w:t>8</w:t>
            </w:r>
            <w:r w:rsidRPr="00743A18">
              <w:t>月完工，总工期</w:t>
            </w:r>
            <w:r w:rsidR="001D3B3F">
              <w:rPr>
                <w:rFonts w:hint="eastAsia"/>
              </w:rPr>
              <w:t>8</w:t>
            </w:r>
            <w:r w:rsidRPr="00743A18">
              <w:t>个月。</w:t>
            </w:r>
          </w:p>
        </w:tc>
      </w:tr>
      <w:tr w:rsidR="00407B2A" w:rsidRPr="00743A18" w:rsidTr="00095BDC">
        <w:trPr>
          <w:trHeight w:val="283"/>
        </w:trPr>
        <w:tc>
          <w:tcPr>
            <w:tcW w:w="1304" w:type="pct"/>
            <w:gridSpan w:val="2"/>
            <w:vMerge w:val="restart"/>
          </w:tcPr>
          <w:p w:rsidR="00852A4F" w:rsidRPr="00743A18" w:rsidRDefault="00852A4F" w:rsidP="00382789">
            <w:pPr>
              <w:pStyle w:val="a3"/>
            </w:pPr>
            <w:r w:rsidRPr="00743A18">
              <w:t>防治责任范围（</w:t>
            </w:r>
            <w:r w:rsidRPr="00743A18">
              <w:t>hm</w:t>
            </w:r>
            <w:r w:rsidRPr="00743A18">
              <w:rPr>
                <w:vertAlign w:val="superscript"/>
              </w:rPr>
              <w:t>2</w:t>
            </w:r>
            <w:r w:rsidRPr="00743A18">
              <w:t>）</w:t>
            </w:r>
          </w:p>
        </w:tc>
        <w:tc>
          <w:tcPr>
            <w:tcW w:w="1432" w:type="pct"/>
            <w:gridSpan w:val="2"/>
          </w:tcPr>
          <w:p w:rsidR="00407B2A" w:rsidRDefault="00852A4F" w:rsidP="00407B2A">
            <w:pPr>
              <w:pStyle w:val="a3"/>
            </w:pPr>
            <w:r w:rsidRPr="00743A18">
              <w:t>水土保持方案确定的</w:t>
            </w:r>
          </w:p>
          <w:p w:rsidR="00852A4F" w:rsidRPr="00743A18" w:rsidRDefault="00852A4F" w:rsidP="00407B2A">
            <w:pPr>
              <w:pStyle w:val="a3"/>
            </w:pPr>
            <w:r w:rsidRPr="00743A18">
              <w:t>防治责任范围</w:t>
            </w:r>
          </w:p>
        </w:tc>
        <w:tc>
          <w:tcPr>
            <w:tcW w:w="2264" w:type="pct"/>
            <w:gridSpan w:val="5"/>
          </w:tcPr>
          <w:p w:rsidR="00852A4F" w:rsidRPr="00743A18" w:rsidRDefault="001D3B3F" w:rsidP="00407B2A">
            <w:pPr>
              <w:pStyle w:val="a3"/>
            </w:pPr>
            <w:r>
              <w:rPr>
                <w:rFonts w:hint="eastAsia"/>
              </w:rPr>
              <w:t>6545.16</w:t>
            </w:r>
            <w:r w:rsidR="00852A4F" w:rsidRPr="00743A18">
              <w:t>m</w:t>
            </w:r>
            <w:r w:rsidR="00852A4F" w:rsidRPr="00743A18">
              <w:rPr>
                <w:vertAlign w:val="superscript"/>
              </w:rPr>
              <w:t>2</w:t>
            </w:r>
            <w:r w:rsidR="00852A4F" w:rsidRPr="00743A18">
              <w:t>，</w:t>
            </w:r>
            <w:r w:rsidR="00407B2A">
              <w:t>无</w:t>
            </w:r>
            <w:r w:rsidR="00852A4F" w:rsidRPr="00743A18">
              <w:t>直接影响区</w:t>
            </w:r>
          </w:p>
        </w:tc>
      </w:tr>
      <w:tr w:rsidR="00407B2A" w:rsidRPr="00743A18" w:rsidTr="00095BDC">
        <w:trPr>
          <w:trHeight w:val="283"/>
        </w:trPr>
        <w:tc>
          <w:tcPr>
            <w:tcW w:w="1304" w:type="pct"/>
            <w:gridSpan w:val="2"/>
            <w:vMerge/>
          </w:tcPr>
          <w:p w:rsidR="00852A4F" w:rsidRPr="00743A18" w:rsidRDefault="00852A4F" w:rsidP="00382789">
            <w:pPr>
              <w:pStyle w:val="a3"/>
            </w:pPr>
          </w:p>
        </w:tc>
        <w:tc>
          <w:tcPr>
            <w:tcW w:w="1432" w:type="pct"/>
            <w:gridSpan w:val="2"/>
          </w:tcPr>
          <w:p w:rsidR="00852A4F" w:rsidRPr="00743A18" w:rsidRDefault="00852A4F" w:rsidP="00382789">
            <w:pPr>
              <w:pStyle w:val="a3"/>
            </w:pPr>
            <w:r w:rsidRPr="00743A18">
              <w:t>实际责任范围</w:t>
            </w:r>
            <w:r w:rsidRPr="00743A18">
              <w:t>/</w:t>
            </w:r>
            <w:r w:rsidRPr="00743A18">
              <w:t>扰动范围</w:t>
            </w:r>
          </w:p>
        </w:tc>
        <w:tc>
          <w:tcPr>
            <w:tcW w:w="2264" w:type="pct"/>
            <w:gridSpan w:val="5"/>
          </w:tcPr>
          <w:p w:rsidR="00852A4F" w:rsidRPr="00743A18" w:rsidRDefault="001D3B3F" w:rsidP="00382789">
            <w:pPr>
              <w:pStyle w:val="a3"/>
            </w:pPr>
            <w:r w:rsidRPr="001D3B3F">
              <w:t>6545.16</w:t>
            </w:r>
            <w:r w:rsidR="00852A4F" w:rsidRPr="00743A18">
              <w:t>m</w:t>
            </w:r>
            <w:r w:rsidR="00852A4F" w:rsidRPr="00743A18">
              <w:rPr>
                <w:vertAlign w:val="superscript"/>
              </w:rPr>
              <w:t>2</w:t>
            </w:r>
          </w:p>
        </w:tc>
      </w:tr>
      <w:tr w:rsidR="00407B2A" w:rsidRPr="00743A18" w:rsidTr="00095BDC">
        <w:trPr>
          <w:trHeight w:val="283"/>
        </w:trPr>
        <w:tc>
          <w:tcPr>
            <w:tcW w:w="1304" w:type="pct"/>
            <w:gridSpan w:val="2"/>
            <w:vMerge/>
          </w:tcPr>
          <w:p w:rsidR="00852A4F" w:rsidRPr="00743A18" w:rsidRDefault="00852A4F" w:rsidP="00382789">
            <w:pPr>
              <w:pStyle w:val="a3"/>
            </w:pPr>
          </w:p>
        </w:tc>
        <w:tc>
          <w:tcPr>
            <w:tcW w:w="1432" w:type="pct"/>
            <w:gridSpan w:val="2"/>
          </w:tcPr>
          <w:p w:rsidR="00852A4F" w:rsidRPr="00743A18" w:rsidRDefault="00852A4F" w:rsidP="00382789">
            <w:pPr>
              <w:pStyle w:val="a3"/>
            </w:pPr>
            <w:r w:rsidRPr="00743A18">
              <w:t>本次验收范围</w:t>
            </w:r>
          </w:p>
        </w:tc>
        <w:tc>
          <w:tcPr>
            <w:tcW w:w="2264" w:type="pct"/>
            <w:gridSpan w:val="5"/>
          </w:tcPr>
          <w:p w:rsidR="00852A4F" w:rsidRPr="00743A18" w:rsidRDefault="001D3B3F" w:rsidP="00382789">
            <w:pPr>
              <w:pStyle w:val="a3"/>
            </w:pPr>
            <w:r w:rsidRPr="001D3B3F">
              <w:t>6545.16</w:t>
            </w:r>
            <w:r w:rsidR="00852A4F" w:rsidRPr="00743A18">
              <w:t>m</w:t>
            </w:r>
            <w:r w:rsidR="00852A4F" w:rsidRPr="00743A18">
              <w:rPr>
                <w:vertAlign w:val="superscript"/>
              </w:rPr>
              <w:t>2</w:t>
            </w:r>
          </w:p>
        </w:tc>
      </w:tr>
      <w:tr w:rsidR="00407B2A" w:rsidRPr="00743A18" w:rsidTr="00095BDC">
        <w:trPr>
          <w:trHeight w:val="283"/>
        </w:trPr>
        <w:tc>
          <w:tcPr>
            <w:tcW w:w="1304" w:type="pct"/>
            <w:gridSpan w:val="2"/>
            <w:vMerge/>
          </w:tcPr>
          <w:p w:rsidR="00852A4F" w:rsidRPr="00743A18" w:rsidRDefault="00852A4F" w:rsidP="00382789">
            <w:pPr>
              <w:pStyle w:val="a3"/>
            </w:pPr>
          </w:p>
        </w:tc>
        <w:tc>
          <w:tcPr>
            <w:tcW w:w="1432" w:type="pct"/>
            <w:gridSpan w:val="2"/>
          </w:tcPr>
          <w:p w:rsidR="00852A4F" w:rsidRPr="00743A18" w:rsidRDefault="00852A4F" w:rsidP="00382789">
            <w:pPr>
              <w:pStyle w:val="a3"/>
            </w:pPr>
            <w:r w:rsidRPr="00743A18">
              <w:t>运行期防治责任范围</w:t>
            </w:r>
          </w:p>
        </w:tc>
        <w:tc>
          <w:tcPr>
            <w:tcW w:w="2264" w:type="pct"/>
            <w:gridSpan w:val="5"/>
          </w:tcPr>
          <w:p w:rsidR="00852A4F" w:rsidRPr="00743A18" w:rsidRDefault="001D3B3F" w:rsidP="00382789">
            <w:pPr>
              <w:pStyle w:val="a3"/>
            </w:pPr>
            <w:r w:rsidRPr="001D3B3F">
              <w:t>6545.16</w:t>
            </w:r>
            <w:r w:rsidR="00852A4F" w:rsidRPr="00743A18">
              <w:t>m</w:t>
            </w:r>
            <w:r w:rsidR="00852A4F" w:rsidRPr="00743A18">
              <w:rPr>
                <w:vertAlign w:val="superscript"/>
              </w:rPr>
              <w:t>2</w:t>
            </w:r>
          </w:p>
        </w:tc>
      </w:tr>
      <w:tr w:rsidR="00407B2A" w:rsidRPr="00743A18" w:rsidTr="006A3282">
        <w:trPr>
          <w:trHeight w:val="283"/>
        </w:trPr>
        <w:tc>
          <w:tcPr>
            <w:tcW w:w="367" w:type="pct"/>
            <w:vMerge w:val="restart"/>
          </w:tcPr>
          <w:p w:rsidR="00407B2A" w:rsidRPr="00743A18" w:rsidRDefault="00407B2A" w:rsidP="00382789">
            <w:pPr>
              <w:pStyle w:val="a3"/>
            </w:pPr>
            <w:r w:rsidRPr="00743A18">
              <w:t>水土流失防治目标</w:t>
            </w:r>
          </w:p>
        </w:tc>
        <w:tc>
          <w:tcPr>
            <w:tcW w:w="936" w:type="pct"/>
          </w:tcPr>
          <w:p w:rsidR="00407B2A" w:rsidRPr="00743A18" w:rsidRDefault="00407B2A" w:rsidP="00382789">
            <w:pPr>
              <w:pStyle w:val="a3"/>
            </w:pPr>
            <w:r w:rsidRPr="00743A18">
              <w:t>扰动土地治理率</w:t>
            </w:r>
          </w:p>
        </w:tc>
        <w:tc>
          <w:tcPr>
            <w:tcW w:w="1432" w:type="pct"/>
            <w:gridSpan w:val="2"/>
          </w:tcPr>
          <w:p w:rsidR="00407B2A" w:rsidRPr="00743A18" w:rsidRDefault="00407B2A" w:rsidP="00382789">
            <w:pPr>
              <w:pStyle w:val="a3"/>
            </w:pPr>
            <w:r w:rsidRPr="00743A18">
              <w:t>95%</w:t>
            </w:r>
          </w:p>
        </w:tc>
        <w:tc>
          <w:tcPr>
            <w:tcW w:w="470" w:type="pct"/>
            <w:vMerge w:val="restart"/>
          </w:tcPr>
          <w:p w:rsidR="00407B2A" w:rsidRPr="00743A18" w:rsidRDefault="00407B2A" w:rsidP="00382789">
            <w:pPr>
              <w:pStyle w:val="a3"/>
            </w:pPr>
            <w:r w:rsidRPr="00743A18">
              <w:t>水土流失防治目标实现值</w:t>
            </w:r>
          </w:p>
        </w:tc>
        <w:tc>
          <w:tcPr>
            <w:tcW w:w="1006" w:type="pct"/>
            <w:gridSpan w:val="3"/>
          </w:tcPr>
          <w:p w:rsidR="00407B2A" w:rsidRPr="00743A18" w:rsidRDefault="00407B2A" w:rsidP="00407B2A">
            <w:pPr>
              <w:pStyle w:val="a3"/>
            </w:pPr>
            <w:r w:rsidRPr="00743A18">
              <w:t>扰动土地治理率</w:t>
            </w:r>
          </w:p>
        </w:tc>
        <w:tc>
          <w:tcPr>
            <w:tcW w:w="788" w:type="pct"/>
          </w:tcPr>
          <w:p w:rsidR="00407B2A" w:rsidRPr="00743A18" w:rsidRDefault="00095BDC" w:rsidP="00382789">
            <w:pPr>
              <w:pStyle w:val="a3"/>
            </w:pPr>
            <w:r>
              <w:rPr>
                <w:rFonts w:hint="eastAsia"/>
              </w:rPr>
              <w:t>100</w:t>
            </w:r>
          </w:p>
        </w:tc>
      </w:tr>
      <w:tr w:rsidR="00407B2A" w:rsidRPr="00743A18" w:rsidTr="006A3282">
        <w:trPr>
          <w:trHeight w:val="283"/>
        </w:trPr>
        <w:tc>
          <w:tcPr>
            <w:tcW w:w="367" w:type="pct"/>
            <w:vMerge/>
          </w:tcPr>
          <w:p w:rsidR="00407B2A" w:rsidRPr="00743A18" w:rsidRDefault="00407B2A" w:rsidP="00382789">
            <w:pPr>
              <w:pStyle w:val="a3"/>
            </w:pPr>
          </w:p>
        </w:tc>
        <w:tc>
          <w:tcPr>
            <w:tcW w:w="936" w:type="pct"/>
          </w:tcPr>
          <w:p w:rsidR="00407B2A" w:rsidRPr="00743A18" w:rsidRDefault="00407B2A" w:rsidP="00382789">
            <w:pPr>
              <w:pStyle w:val="a3"/>
            </w:pPr>
            <w:r w:rsidRPr="00743A18">
              <w:t>水土流失</w:t>
            </w:r>
            <w:r>
              <w:t>总</w:t>
            </w:r>
            <w:r w:rsidRPr="00743A18">
              <w:t>治理度</w:t>
            </w:r>
          </w:p>
        </w:tc>
        <w:tc>
          <w:tcPr>
            <w:tcW w:w="1432" w:type="pct"/>
            <w:gridSpan w:val="2"/>
          </w:tcPr>
          <w:p w:rsidR="00407B2A" w:rsidRPr="00743A18" w:rsidRDefault="00407B2A" w:rsidP="00382789">
            <w:pPr>
              <w:pStyle w:val="a3"/>
            </w:pPr>
            <w:r>
              <w:rPr>
                <w:rFonts w:hint="eastAsia"/>
              </w:rPr>
              <w:t>88</w:t>
            </w:r>
            <w:r w:rsidRPr="00743A18">
              <w:t>%</w:t>
            </w:r>
          </w:p>
        </w:tc>
        <w:tc>
          <w:tcPr>
            <w:tcW w:w="470" w:type="pct"/>
            <w:vMerge/>
          </w:tcPr>
          <w:p w:rsidR="00407B2A" w:rsidRPr="00743A18" w:rsidRDefault="00407B2A" w:rsidP="00382789">
            <w:pPr>
              <w:pStyle w:val="a3"/>
            </w:pPr>
          </w:p>
        </w:tc>
        <w:tc>
          <w:tcPr>
            <w:tcW w:w="1006" w:type="pct"/>
            <w:gridSpan w:val="3"/>
          </w:tcPr>
          <w:p w:rsidR="00407B2A" w:rsidRPr="00743A18" w:rsidRDefault="00407B2A" w:rsidP="00407B2A">
            <w:pPr>
              <w:pStyle w:val="a3"/>
            </w:pPr>
            <w:r w:rsidRPr="00743A18">
              <w:t>水土流失</w:t>
            </w:r>
            <w:r>
              <w:t>总</w:t>
            </w:r>
            <w:r w:rsidRPr="00743A18">
              <w:t>治理度</w:t>
            </w:r>
          </w:p>
        </w:tc>
        <w:tc>
          <w:tcPr>
            <w:tcW w:w="788" w:type="pct"/>
          </w:tcPr>
          <w:p w:rsidR="00407B2A" w:rsidRPr="00743A18" w:rsidRDefault="00095BDC" w:rsidP="00382789">
            <w:pPr>
              <w:pStyle w:val="a3"/>
            </w:pPr>
            <w:r>
              <w:rPr>
                <w:rFonts w:hint="eastAsia"/>
              </w:rPr>
              <w:t>100</w:t>
            </w:r>
          </w:p>
        </w:tc>
      </w:tr>
      <w:tr w:rsidR="00407B2A" w:rsidRPr="00743A18" w:rsidTr="006A3282">
        <w:trPr>
          <w:trHeight w:val="283"/>
        </w:trPr>
        <w:tc>
          <w:tcPr>
            <w:tcW w:w="367" w:type="pct"/>
            <w:vMerge/>
          </w:tcPr>
          <w:p w:rsidR="00407B2A" w:rsidRPr="00743A18" w:rsidRDefault="00407B2A" w:rsidP="00382789">
            <w:pPr>
              <w:pStyle w:val="a3"/>
            </w:pPr>
          </w:p>
        </w:tc>
        <w:tc>
          <w:tcPr>
            <w:tcW w:w="936" w:type="pct"/>
          </w:tcPr>
          <w:p w:rsidR="00407B2A" w:rsidRPr="00743A18" w:rsidRDefault="00407B2A" w:rsidP="00382789">
            <w:pPr>
              <w:pStyle w:val="a3"/>
            </w:pPr>
            <w:r>
              <w:t>土壤流失</w:t>
            </w:r>
            <w:r w:rsidRPr="00743A18">
              <w:t>控制比</w:t>
            </w:r>
          </w:p>
        </w:tc>
        <w:tc>
          <w:tcPr>
            <w:tcW w:w="1432" w:type="pct"/>
            <w:gridSpan w:val="2"/>
          </w:tcPr>
          <w:p w:rsidR="00407B2A" w:rsidRPr="00743A18" w:rsidRDefault="00407B2A" w:rsidP="00382789">
            <w:pPr>
              <w:pStyle w:val="a3"/>
            </w:pPr>
            <w:r w:rsidRPr="00743A18">
              <w:t>1.0</w:t>
            </w:r>
          </w:p>
        </w:tc>
        <w:tc>
          <w:tcPr>
            <w:tcW w:w="470" w:type="pct"/>
            <w:vMerge/>
          </w:tcPr>
          <w:p w:rsidR="00407B2A" w:rsidRPr="00743A18" w:rsidRDefault="00407B2A" w:rsidP="00382789">
            <w:pPr>
              <w:pStyle w:val="a3"/>
            </w:pPr>
          </w:p>
        </w:tc>
        <w:tc>
          <w:tcPr>
            <w:tcW w:w="1006" w:type="pct"/>
            <w:gridSpan w:val="3"/>
          </w:tcPr>
          <w:p w:rsidR="00407B2A" w:rsidRPr="00743A18" w:rsidRDefault="00407B2A" w:rsidP="00407B2A">
            <w:pPr>
              <w:pStyle w:val="a3"/>
            </w:pPr>
            <w:r>
              <w:t>土壤流失</w:t>
            </w:r>
            <w:r w:rsidRPr="00743A18">
              <w:t>控制比</w:t>
            </w:r>
          </w:p>
        </w:tc>
        <w:tc>
          <w:tcPr>
            <w:tcW w:w="788" w:type="pct"/>
          </w:tcPr>
          <w:p w:rsidR="00407B2A" w:rsidRPr="00743A18" w:rsidRDefault="00095BDC" w:rsidP="00382789">
            <w:pPr>
              <w:pStyle w:val="a3"/>
            </w:pPr>
            <w:r>
              <w:rPr>
                <w:rFonts w:hint="eastAsia"/>
              </w:rPr>
              <w:t>1.67</w:t>
            </w:r>
          </w:p>
        </w:tc>
      </w:tr>
      <w:tr w:rsidR="00407B2A" w:rsidRPr="00743A18" w:rsidTr="006A3282">
        <w:trPr>
          <w:trHeight w:val="283"/>
        </w:trPr>
        <w:tc>
          <w:tcPr>
            <w:tcW w:w="367" w:type="pct"/>
            <w:vMerge/>
          </w:tcPr>
          <w:p w:rsidR="00407B2A" w:rsidRPr="00743A18" w:rsidRDefault="00407B2A" w:rsidP="00382789">
            <w:pPr>
              <w:pStyle w:val="a3"/>
            </w:pPr>
          </w:p>
        </w:tc>
        <w:tc>
          <w:tcPr>
            <w:tcW w:w="936" w:type="pct"/>
          </w:tcPr>
          <w:p w:rsidR="00407B2A" w:rsidRPr="00743A18" w:rsidRDefault="00407B2A" w:rsidP="00382789">
            <w:pPr>
              <w:pStyle w:val="a3"/>
            </w:pPr>
            <w:r w:rsidRPr="00743A18">
              <w:t>拦渣率</w:t>
            </w:r>
          </w:p>
        </w:tc>
        <w:tc>
          <w:tcPr>
            <w:tcW w:w="1432" w:type="pct"/>
            <w:gridSpan w:val="2"/>
          </w:tcPr>
          <w:p w:rsidR="00407B2A" w:rsidRPr="00743A18" w:rsidRDefault="00407B2A" w:rsidP="00382789">
            <w:pPr>
              <w:pStyle w:val="a3"/>
            </w:pPr>
            <w:r w:rsidRPr="00743A18">
              <w:t>95%</w:t>
            </w:r>
          </w:p>
        </w:tc>
        <w:tc>
          <w:tcPr>
            <w:tcW w:w="470" w:type="pct"/>
            <w:vMerge/>
          </w:tcPr>
          <w:p w:rsidR="00407B2A" w:rsidRPr="00743A18" w:rsidRDefault="00407B2A" w:rsidP="00382789">
            <w:pPr>
              <w:pStyle w:val="a3"/>
            </w:pPr>
          </w:p>
        </w:tc>
        <w:tc>
          <w:tcPr>
            <w:tcW w:w="1006" w:type="pct"/>
            <w:gridSpan w:val="3"/>
          </w:tcPr>
          <w:p w:rsidR="00407B2A" w:rsidRPr="00743A18" w:rsidRDefault="00407B2A" w:rsidP="00407B2A">
            <w:pPr>
              <w:pStyle w:val="a3"/>
            </w:pPr>
            <w:r w:rsidRPr="00743A18">
              <w:t>拦渣率</w:t>
            </w:r>
          </w:p>
        </w:tc>
        <w:tc>
          <w:tcPr>
            <w:tcW w:w="788" w:type="pct"/>
          </w:tcPr>
          <w:p w:rsidR="00407B2A" w:rsidRPr="00743A18" w:rsidRDefault="00095BDC" w:rsidP="00382789">
            <w:pPr>
              <w:pStyle w:val="a3"/>
            </w:pPr>
            <w:r>
              <w:rPr>
                <w:rFonts w:hint="eastAsia"/>
              </w:rPr>
              <w:t>100</w:t>
            </w:r>
          </w:p>
        </w:tc>
      </w:tr>
      <w:tr w:rsidR="00407B2A" w:rsidRPr="00743A18" w:rsidTr="006A3282">
        <w:trPr>
          <w:trHeight w:val="283"/>
        </w:trPr>
        <w:tc>
          <w:tcPr>
            <w:tcW w:w="367" w:type="pct"/>
            <w:vMerge/>
          </w:tcPr>
          <w:p w:rsidR="00407B2A" w:rsidRPr="00743A18" w:rsidRDefault="00407B2A" w:rsidP="00382789">
            <w:pPr>
              <w:pStyle w:val="a3"/>
            </w:pPr>
          </w:p>
        </w:tc>
        <w:tc>
          <w:tcPr>
            <w:tcW w:w="936" w:type="pct"/>
          </w:tcPr>
          <w:p w:rsidR="00407B2A" w:rsidRPr="00743A18" w:rsidRDefault="00407B2A" w:rsidP="00382789">
            <w:pPr>
              <w:pStyle w:val="a3"/>
            </w:pPr>
            <w:r>
              <w:t>林草</w:t>
            </w:r>
            <w:r w:rsidRPr="00743A18">
              <w:t>植被恢复</w:t>
            </w:r>
            <w:r>
              <w:rPr>
                <w:rFonts w:hint="eastAsia"/>
              </w:rPr>
              <w:t>率</w:t>
            </w:r>
          </w:p>
        </w:tc>
        <w:tc>
          <w:tcPr>
            <w:tcW w:w="1432" w:type="pct"/>
            <w:gridSpan w:val="2"/>
          </w:tcPr>
          <w:p w:rsidR="00407B2A" w:rsidRPr="00743A18" w:rsidRDefault="00407B2A" w:rsidP="001D3B3F">
            <w:pPr>
              <w:pStyle w:val="a3"/>
            </w:pPr>
            <w:r w:rsidRPr="00743A18">
              <w:t>9</w:t>
            </w:r>
            <w:r>
              <w:rPr>
                <w:rFonts w:hint="eastAsia"/>
              </w:rPr>
              <w:t>8</w:t>
            </w:r>
            <w:r w:rsidRPr="00743A18">
              <w:t>%</w:t>
            </w:r>
          </w:p>
        </w:tc>
        <w:tc>
          <w:tcPr>
            <w:tcW w:w="470" w:type="pct"/>
            <w:vMerge/>
          </w:tcPr>
          <w:p w:rsidR="00407B2A" w:rsidRPr="00743A18" w:rsidRDefault="00407B2A" w:rsidP="00382789">
            <w:pPr>
              <w:pStyle w:val="a3"/>
            </w:pPr>
          </w:p>
        </w:tc>
        <w:tc>
          <w:tcPr>
            <w:tcW w:w="1006" w:type="pct"/>
            <w:gridSpan w:val="3"/>
          </w:tcPr>
          <w:p w:rsidR="00407B2A" w:rsidRPr="00743A18" w:rsidRDefault="00407B2A" w:rsidP="00407B2A">
            <w:pPr>
              <w:pStyle w:val="a3"/>
            </w:pPr>
            <w:r>
              <w:t>林草</w:t>
            </w:r>
            <w:r w:rsidRPr="00743A18">
              <w:t>植被恢复</w:t>
            </w:r>
            <w:r>
              <w:rPr>
                <w:rFonts w:hint="eastAsia"/>
              </w:rPr>
              <w:t>率</w:t>
            </w:r>
          </w:p>
        </w:tc>
        <w:tc>
          <w:tcPr>
            <w:tcW w:w="788" w:type="pct"/>
          </w:tcPr>
          <w:p w:rsidR="00407B2A" w:rsidRPr="00743A18" w:rsidRDefault="00095BDC" w:rsidP="00382789">
            <w:pPr>
              <w:pStyle w:val="a3"/>
            </w:pPr>
            <w:r>
              <w:rPr>
                <w:rFonts w:hint="eastAsia"/>
              </w:rPr>
              <w:t>100</w:t>
            </w:r>
          </w:p>
        </w:tc>
      </w:tr>
      <w:tr w:rsidR="00407B2A" w:rsidRPr="00743A18" w:rsidTr="006A3282">
        <w:trPr>
          <w:trHeight w:val="283"/>
        </w:trPr>
        <w:tc>
          <w:tcPr>
            <w:tcW w:w="367" w:type="pct"/>
            <w:vMerge/>
          </w:tcPr>
          <w:p w:rsidR="00407B2A" w:rsidRPr="00743A18" w:rsidRDefault="00407B2A" w:rsidP="00382789">
            <w:pPr>
              <w:pStyle w:val="a3"/>
            </w:pPr>
          </w:p>
        </w:tc>
        <w:tc>
          <w:tcPr>
            <w:tcW w:w="936" w:type="pct"/>
          </w:tcPr>
          <w:p w:rsidR="00407B2A" w:rsidRPr="00743A18" w:rsidRDefault="00407B2A" w:rsidP="001D3B3F">
            <w:pPr>
              <w:pStyle w:val="a3"/>
            </w:pPr>
            <w:r w:rsidRPr="00743A18">
              <w:t>林草覆盖率</w:t>
            </w:r>
          </w:p>
        </w:tc>
        <w:tc>
          <w:tcPr>
            <w:tcW w:w="1432" w:type="pct"/>
            <w:gridSpan w:val="2"/>
          </w:tcPr>
          <w:p w:rsidR="00407B2A" w:rsidRPr="00743A18" w:rsidRDefault="00407B2A" w:rsidP="00382789">
            <w:pPr>
              <w:pStyle w:val="a3"/>
            </w:pPr>
            <w:r>
              <w:rPr>
                <w:rFonts w:hint="eastAsia"/>
              </w:rPr>
              <w:t>23</w:t>
            </w:r>
            <w:r w:rsidRPr="00743A18">
              <w:t>%</w:t>
            </w:r>
          </w:p>
        </w:tc>
        <w:tc>
          <w:tcPr>
            <w:tcW w:w="470" w:type="pct"/>
            <w:vMerge/>
          </w:tcPr>
          <w:p w:rsidR="00407B2A" w:rsidRPr="00743A18" w:rsidRDefault="00407B2A" w:rsidP="00382789">
            <w:pPr>
              <w:pStyle w:val="a3"/>
            </w:pPr>
          </w:p>
        </w:tc>
        <w:tc>
          <w:tcPr>
            <w:tcW w:w="1006" w:type="pct"/>
            <w:gridSpan w:val="3"/>
          </w:tcPr>
          <w:p w:rsidR="00407B2A" w:rsidRPr="00743A18" w:rsidRDefault="00407B2A" w:rsidP="00407B2A">
            <w:pPr>
              <w:pStyle w:val="a3"/>
            </w:pPr>
            <w:r w:rsidRPr="00743A18">
              <w:t>林草覆盖率</w:t>
            </w:r>
          </w:p>
        </w:tc>
        <w:tc>
          <w:tcPr>
            <w:tcW w:w="788" w:type="pct"/>
          </w:tcPr>
          <w:p w:rsidR="00407B2A" w:rsidRPr="00743A18" w:rsidRDefault="00095BDC" w:rsidP="00382789">
            <w:pPr>
              <w:pStyle w:val="a3"/>
            </w:pPr>
            <w:r>
              <w:rPr>
                <w:rFonts w:hint="eastAsia"/>
              </w:rPr>
              <w:t>19</w:t>
            </w:r>
          </w:p>
        </w:tc>
      </w:tr>
      <w:tr w:rsidR="00407B2A" w:rsidRPr="00743A18" w:rsidTr="006A3282">
        <w:trPr>
          <w:trHeight w:val="283"/>
        </w:trPr>
        <w:tc>
          <w:tcPr>
            <w:tcW w:w="367" w:type="pct"/>
            <w:vMerge w:val="restart"/>
          </w:tcPr>
          <w:p w:rsidR="00407B2A" w:rsidRPr="00743A18" w:rsidRDefault="00407B2A" w:rsidP="00382789">
            <w:pPr>
              <w:pStyle w:val="a3"/>
            </w:pPr>
            <w:r w:rsidRPr="00743A18">
              <w:t>主要工程量</w:t>
            </w:r>
          </w:p>
        </w:tc>
        <w:tc>
          <w:tcPr>
            <w:tcW w:w="936" w:type="pct"/>
          </w:tcPr>
          <w:p w:rsidR="00407B2A" w:rsidRPr="00743A18" w:rsidRDefault="00407B2A" w:rsidP="00382789">
            <w:pPr>
              <w:pStyle w:val="a3"/>
            </w:pPr>
            <w:r w:rsidRPr="00743A18">
              <w:t>工程措施</w:t>
            </w:r>
          </w:p>
        </w:tc>
        <w:tc>
          <w:tcPr>
            <w:tcW w:w="3696" w:type="pct"/>
            <w:gridSpan w:val="7"/>
          </w:tcPr>
          <w:p w:rsidR="00407B2A" w:rsidRPr="00743A18" w:rsidRDefault="00407B2A" w:rsidP="00095BDC">
            <w:pPr>
              <w:pStyle w:val="a3"/>
            </w:pPr>
            <w:r w:rsidRPr="00407B2A">
              <w:rPr>
                <w:rFonts w:hint="eastAsia"/>
              </w:rPr>
              <w:t>表土剥离</w:t>
            </w:r>
            <w:r w:rsidRPr="00407B2A">
              <w:t>835m³</w:t>
            </w:r>
            <w:r>
              <w:rPr>
                <w:rFonts w:hint="eastAsia"/>
              </w:rPr>
              <w:t>、雨水管</w:t>
            </w:r>
            <w:r w:rsidR="00095BDC">
              <w:rPr>
                <w:rFonts w:hint="eastAsia"/>
              </w:rPr>
              <w:t>400</w:t>
            </w:r>
            <w:r>
              <w:rPr>
                <w:rFonts w:hint="eastAsia"/>
              </w:rPr>
              <w:t>m</w:t>
            </w:r>
            <w:r>
              <w:rPr>
                <w:rFonts w:hint="eastAsia"/>
              </w:rPr>
              <w:t>、雨水口</w:t>
            </w:r>
            <w:r w:rsidR="00095BDC">
              <w:rPr>
                <w:rFonts w:hint="eastAsia"/>
              </w:rPr>
              <w:t>12</w:t>
            </w:r>
            <w:r>
              <w:rPr>
                <w:rFonts w:hint="eastAsia"/>
              </w:rPr>
              <w:t>个、</w:t>
            </w:r>
            <w:r w:rsidRPr="00407B2A">
              <w:rPr>
                <w:rFonts w:hint="eastAsia"/>
              </w:rPr>
              <w:t>绿化覆土</w:t>
            </w:r>
            <w:r w:rsidRPr="00407B2A">
              <w:t>835m³</w:t>
            </w:r>
          </w:p>
        </w:tc>
      </w:tr>
      <w:tr w:rsidR="00407B2A" w:rsidRPr="00743A18" w:rsidTr="006A3282">
        <w:trPr>
          <w:trHeight w:val="283"/>
        </w:trPr>
        <w:tc>
          <w:tcPr>
            <w:tcW w:w="367" w:type="pct"/>
            <w:vMerge/>
          </w:tcPr>
          <w:p w:rsidR="00407B2A" w:rsidRPr="00743A18" w:rsidRDefault="00407B2A" w:rsidP="00382789">
            <w:pPr>
              <w:pStyle w:val="a3"/>
            </w:pPr>
          </w:p>
        </w:tc>
        <w:tc>
          <w:tcPr>
            <w:tcW w:w="936" w:type="pct"/>
          </w:tcPr>
          <w:p w:rsidR="00407B2A" w:rsidRPr="00743A18" w:rsidRDefault="00407B2A" w:rsidP="00382789">
            <w:pPr>
              <w:pStyle w:val="a3"/>
            </w:pPr>
            <w:r w:rsidRPr="00743A18">
              <w:t>植物措施</w:t>
            </w:r>
          </w:p>
        </w:tc>
        <w:tc>
          <w:tcPr>
            <w:tcW w:w="3696" w:type="pct"/>
            <w:gridSpan w:val="7"/>
          </w:tcPr>
          <w:p w:rsidR="00407B2A" w:rsidRPr="00743A18" w:rsidRDefault="00407B2A" w:rsidP="00382789">
            <w:pPr>
              <w:pStyle w:val="a3"/>
            </w:pPr>
            <w:r w:rsidRPr="00407B2A">
              <w:rPr>
                <w:rFonts w:hint="eastAsia"/>
              </w:rPr>
              <w:t>景观绿化</w:t>
            </w:r>
            <w:r w:rsidRPr="00407B2A">
              <w:t>1243.58m²</w:t>
            </w:r>
          </w:p>
        </w:tc>
      </w:tr>
      <w:tr w:rsidR="00407B2A" w:rsidRPr="00743A18" w:rsidTr="006A3282">
        <w:trPr>
          <w:trHeight w:val="283"/>
        </w:trPr>
        <w:tc>
          <w:tcPr>
            <w:tcW w:w="367" w:type="pct"/>
            <w:vMerge/>
          </w:tcPr>
          <w:p w:rsidR="00407B2A" w:rsidRPr="00743A18" w:rsidRDefault="00407B2A" w:rsidP="00382789">
            <w:pPr>
              <w:pStyle w:val="a3"/>
            </w:pPr>
          </w:p>
        </w:tc>
        <w:tc>
          <w:tcPr>
            <w:tcW w:w="936" w:type="pct"/>
          </w:tcPr>
          <w:p w:rsidR="00407B2A" w:rsidRPr="00743A18" w:rsidRDefault="00407B2A" w:rsidP="00382789">
            <w:pPr>
              <w:pStyle w:val="a3"/>
            </w:pPr>
            <w:r w:rsidRPr="00743A18">
              <w:t>临时措施</w:t>
            </w:r>
          </w:p>
        </w:tc>
        <w:tc>
          <w:tcPr>
            <w:tcW w:w="3696" w:type="pct"/>
            <w:gridSpan w:val="7"/>
          </w:tcPr>
          <w:p w:rsidR="00407B2A" w:rsidRPr="00743A18" w:rsidRDefault="00407B2A" w:rsidP="00095BDC">
            <w:pPr>
              <w:pStyle w:val="a3"/>
            </w:pPr>
            <w:r w:rsidRPr="00407B2A">
              <w:rPr>
                <w:rFonts w:hint="eastAsia"/>
              </w:rPr>
              <w:t>临时排水沟</w:t>
            </w:r>
            <w:r w:rsidR="00095BDC">
              <w:rPr>
                <w:rFonts w:hint="eastAsia"/>
              </w:rPr>
              <w:t>120</w:t>
            </w:r>
            <w:r w:rsidRPr="00407B2A">
              <w:t>m</w:t>
            </w:r>
            <w:r w:rsidRPr="00407B2A">
              <w:rPr>
                <w:rFonts w:hint="eastAsia"/>
              </w:rPr>
              <w:t>、临时沉砂池</w:t>
            </w:r>
            <w:r w:rsidRPr="00407B2A">
              <w:t>1</w:t>
            </w:r>
            <w:r w:rsidRPr="00407B2A">
              <w:rPr>
                <w:rFonts w:hint="eastAsia"/>
              </w:rPr>
              <w:t>个、临时土袋挡护</w:t>
            </w:r>
            <w:r w:rsidR="00095BDC">
              <w:rPr>
                <w:rFonts w:hint="eastAsia"/>
              </w:rPr>
              <w:t>100</w:t>
            </w:r>
            <w:r w:rsidRPr="00407B2A">
              <w:t>m</w:t>
            </w:r>
            <w:r w:rsidRPr="00407B2A">
              <w:rPr>
                <w:rFonts w:hint="eastAsia"/>
              </w:rPr>
              <w:t>、防雨布遮盖</w:t>
            </w:r>
            <w:r w:rsidR="00095BDC">
              <w:rPr>
                <w:rFonts w:hint="eastAsia"/>
              </w:rPr>
              <w:t>700</w:t>
            </w:r>
            <w:r w:rsidRPr="00407B2A">
              <w:t>m²</w:t>
            </w:r>
          </w:p>
        </w:tc>
      </w:tr>
      <w:tr w:rsidR="00407B2A" w:rsidRPr="00743A18" w:rsidTr="006A3282">
        <w:trPr>
          <w:trHeight w:val="283"/>
        </w:trPr>
        <w:tc>
          <w:tcPr>
            <w:tcW w:w="367" w:type="pct"/>
            <w:vMerge w:val="restart"/>
          </w:tcPr>
          <w:p w:rsidR="00407B2A" w:rsidRPr="00743A18" w:rsidRDefault="00407B2A" w:rsidP="00382789">
            <w:pPr>
              <w:pStyle w:val="a3"/>
            </w:pPr>
            <w:r w:rsidRPr="00743A18">
              <w:t>工程质量评定</w:t>
            </w:r>
          </w:p>
        </w:tc>
        <w:tc>
          <w:tcPr>
            <w:tcW w:w="936" w:type="pct"/>
          </w:tcPr>
          <w:p w:rsidR="00407B2A" w:rsidRPr="00743A18" w:rsidRDefault="00407B2A" w:rsidP="00382789">
            <w:pPr>
              <w:pStyle w:val="a3"/>
            </w:pPr>
            <w:r w:rsidRPr="00743A18">
              <w:t>评定项目</w:t>
            </w:r>
          </w:p>
        </w:tc>
        <w:tc>
          <w:tcPr>
            <w:tcW w:w="2180" w:type="pct"/>
            <w:gridSpan w:val="5"/>
          </w:tcPr>
          <w:p w:rsidR="00407B2A" w:rsidRPr="00743A18" w:rsidRDefault="00407B2A" w:rsidP="00382789">
            <w:pPr>
              <w:pStyle w:val="a3"/>
            </w:pPr>
            <w:r w:rsidRPr="00743A18">
              <w:t>总体质量评定</w:t>
            </w:r>
          </w:p>
        </w:tc>
        <w:tc>
          <w:tcPr>
            <w:tcW w:w="1517" w:type="pct"/>
            <w:gridSpan w:val="2"/>
          </w:tcPr>
          <w:p w:rsidR="00407B2A" w:rsidRPr="00743A18" w:rsidRDefault="00407B2A" w:rsidP="00382789">
            <w:pPr>
              <w:pStyle w:val="a3"/>
            </w:pPr>
            <w:r w:rsidRPr="00743A18">
              <w:t>外观质量评定</w:t>
            </w:r>
          </w:p>
        </w:tc>
      </w:tr>
      <w:tr w:rsidR="00407B2A" w:rsidRPr="00743A18" w:rsidTr="006A3282">
        <w:trPr>
          <w:trHeight w:val="283"/>
        </w:trPr>
        <w:tc>
          <w:tcPr>
            <w:tcW w:w="367" w:type="pct"/>
            <w:vMerge/>
          </w:tcPr>
          <w:p w:rsidR="00407B2A" w:rsidRPr="00743A18" w:rsidRDefault="00407B2A" w:rsidP="00382789">
            <w:pPr>
              <w:pStyle w:val="a3"/>
            </w:pPr>
          </w:p>
        </w:tc>
        <w:tc>
          <w:tcPr>
            <w:tcW w:w="936" w:type="pct"/>
          </w:tcPr>
          <w:p w:rsidR="00407B2A" w:rsidRPr="00743A18" w:rsidRDefault="00407B2A" w:rsidP="00382789">
            <w:pPr>
              <w:pStyle w:val="a3"/>
            </w:pPr>
            <w:r w:rsidRPr="00743A18">
              <w:t>工程措施</w:t>
            </w:r>
          </w:p>
        </w:tc>
        <w:tc>
          <w:tcPr>
            <w:tcW w:w="2180" w:type="pct"/>
            <w:gridSpan w:val="5"/>
          </w:tcPr>
          <w:p w:rsidR="00407B2A" w:rsidRPr="00743A18" w:rsidRDefault="00407B2A" w:rsidP="00382789">
            <w:pPr>
              <w:pStyle w:val="a3"/>
            </w:pPr>
            <w:r w:rsidRPr="00743A18">
              <w:t>合格</w:t>
            </w:r>
          </w:p>
        </w:tc>
        <w:tc>
          <w:tcPr>
            <w:tcW w:w="1517" w:type="pct"/>
            <w:gridSpan w:val="2"/>
          </w:tcPr>
          <w:p w:rsidR="00407B2A" w:rsidRPr="00743A18" w:rsidRDefault="00407B2A" w:rsidP="00382789">
            <w:pPr>
              <w:pStyle w:val="a3"/>
            </w:pPr>
            <w:r w:rsidRPr="00743A18">
              <w:t>合格</w:t>
            </w:r>
          </w:p>
        </w:tc>
      </w:tr>
      <w:tr w:rsidR="00407B2A" w:rsidRPr="00743A18" w:rsidTr="006A3282">
        <w:trPr>
          <w:trHeight w:val="283"/>
        </w:trPr>
        <w:tc>
          <w:tcPr>
            <w:tcW w:w="367" w:type="pct"/>
            <w:vMerge/>
          </w:tcPr>
          <w:p w:rsidR="00407B2A" w:rsidRPr="00743A18" w:rsidRDefault="00407B2A" w:rsidP="00382789">
            <w:pPr>
              <w:pStyle w:val="a3"/>
            </w:pPr>
          </w:p>
        </w:tc>
        <w:tc>
          <w:tcPr>
            <w:tcW w:w="936" w:type="pct"/>
          </w:tcPr>
          <w:p w:rsidR="00407B2A" w:rsidRPr="00743A18" w:rsidRDefault="00407B2A" w:rsidP="00382789">
            <w:pPr>
              <w:pStyle w:val="a3"/>
            </w:pPr>
            <w:r w:rsidRPr="00743A18">
              <w:t>植物措施</w:t>
            </w:r>
          </w:p>
        </w:tc>
        <w:tc>
          <w:tcPr>
            <w:tcW w:w="2180" w:type="pct"/>
            <w:gridSpan w:val="5"/>
          </w:tcPr>
          <w:p w:rsidR="00407B2A" w:rsidRPr="00743A18" w:rsidRDefault="00407B2A" w:rsidP="00382789">
            <w:pPr>
              <w:pStyle w:val="a3"/>
            </w:pPr>
            <w:r w:rsidRPr="00743A18">
              <w:t>合格</w:t>
            </w:r>
          </w:p>
        </w:tc>
        <w:tc>
          <w:tcPr>
            <w:tcW w:w="1517" w:type="pct"/>
            <w:gridSpan w:val="2"/>
          </w:tcPr>
          <w:p w:rsidR="00407B2A" w:rsidRPr="00743A18" w:rsidRDefault="00407B2A" w:rsidP="00382789">
            <w:pPr>
              <w:pStyle w:val="a3"/>
            </w:pPr>
            <w:r w:rsidRPr="00743A18">
              <w:t>合格</w:t>
            </w:r>
          </w:p>
        </w:tc>
      </w:tr>
      <w:tr w:rsidR="00407B2A" w:rsidRPr="00743A18" w:rsidTr="006A3282">
        <w:trPr>
          <w:trHeight w:val="283"/>
        </w:trPr>
        <w:tc>
          <w:tcPr>
            <w:tcW w:w="367" w:type="pct"/>
            <w:vMerge/>
          </w:tcPr>
          <w:p w:rsidR="00407B2A" w:rsidRPr="00743A18" w:rsidRDefault="00407B2A" w:rsidP="00382789">
            <w:pPr>
              <w:pStyle w:val="a3"/>
            </w:pPr>
          </w:p>
        </w:tc>
        <w:tc>
          <w:tcPr>
            <w:tcW w:w="936" w:type="pct"/>
          </w:tcPr>
          <w:p w:rsidR="00407B2A" w:rsidRPr="00743A18" w:rsidRDefault="00407B2A" w:rsidP="00095BDC">
            <w:pPr>
              <w:pStyle w:val="a3"/>
            </w:pPr>
            <w:r w:rsidRPr="00743A18">
              <w:t>方案投资（万元）</w:t>
            </w:r>
          </w:p>
        </w:tc>
        <w:tc>
          <w:tcPr>
            <w:tcW w:w="3696" w:type="pct"/>
            <w:gridSpan w:val="7"/>
          </w:tcPr>
          <w:p w:rsidR="00407B2A" w:rsidRPr="00743A18" w:rsidRDefault="00407B2A" w:rsidP="00095BDC">
            <w:pPr>
              <w:pStyle w:val="a3"/>
              <w:jc w:val="left"/>
            </w:pPr>
            <w:r w:rsidRPr="00743A18">
              <w:t>批复的工程水土保持总投资为</w:t>
            </w:r>
            <w:r w:rsidRPr="00407B2A">
              <w:t>32.22</w:t>
            </w:r>
            <w:r w:rsidRPr="00743A18">
              <w:t>万元</w:t>
            </w:r>
          </w:p>
        </w:tc>
      </w:tr>
      <w:tr w:rsidR="00407B2A" w:rsidRPr="00743A18" w:rsidTr="006A3282">
        <w:trPr>
          <w:trHeight w:val="283"/>
        </w:trPr>
        <w:tc>
          <w:tcPr>
            <w:tcW w:w="367" w:type="pct"/>
            <w:vMerge/>
          </w:tcPr>
          <w:p w:rsidR="00407B2A" w:rsidRPr="00743A18" w:rsidRDefault="00407B2A" w:rsidP="00382789">
            <w:pPr>
              <w:pStyle w:val="a3"/>
            </w:pPr>
          </w:p>
        </w:tc>
        <w:tc>
          <w:tcPr>
            <w:tcW w:w="936" w:type="pct"/>
          </w:tcPr>
          <w:p w:rsidR="00407B2A" w:rsidRPr="00743A18" w:rsidRDefault="00407B2A" w:rsidP="00382789">
            <w:pPr>
              <w:pStyle w:val="a3"/>
            </w:pPr>
            <w:r w:rsidRPr="00743A18">
              <w:t>实际投资（万元）</w:t>
            </w:r>
          </w:p>
        </w:tc>
        <w:tc>
          <w:tcPr>
            <w:tcW w:w="3696" w:type="pct"/>
            <w:gridSpan w:val="7"/>
          </w:tcPr>
          <w:p w:rsidR="00407B2A" w:rsidRPr="00095BDC" w:rsidRDefault="00407B2A" w:rsidP="003B4DF9">
            <w:pPr>
              <w:pStyle w:val="a3"/>
              <w:jc w:val="both"/>
            </w:pPr>
            <w:r w:rsidRPr="00095BDC">
              <w:t>工程实际完成水土保持总投资</w:t>
            </w:r>
            <w:r w:rsidR="003B4DF9">
              <w:rPr>
                <w:rFonts w:hint="eastAsia"/>
              </w:rPr>
              <w:t>36.15</w:t>
            </w:r>
            <w:r w:rsidRPr="00095BDC">
              <w:t>元</w:t>
            </w:r>
          </w:p>
        </w:tc>
      </w:tr>
      <w:tr w:rsidR="00407B2A" w:rsidRPr="00743A18" w:rsidTr="006A3282">
        <w:trPr>
          <w:trHeight w:val="283"/>
        </w:trPr>
        <w:tc>
          <w:tcPr>
            <w:tcW w:w="367" w:type="pct"/>
            <w:vMerge/>
          </w:tcPr>
          <w:p w:rsidR="00407B2A" w:rsidRPr="00743A18" w:rsidRDefault="00407B2A" w:rsidP="00382789">
            <w:pPr>
              <w:pStyle w:val="a3"/>
            </w:pPr>
          </w:p>
        </w:tc>
        <w:tc>
          <w:tcPr>
            <w:tcW w:w="936" w:type="pct"/>
          </w:tcPr>
          <w:p w:rsidR="00407B2A" w:rsidRPr="00743A18" w:rsidRDefault="00407B2A" w:rsidP="00382789">
            <w:pPr>
              <w:pStyle w:val="a3"/>
            </w:pPr>
            <w:r w:rsidRPr="00743A18">
              <w:t>投资变化原因</w:t>
            </w:r>
          </w:p>
        </w:tc>
        <w:tc>
          <w:tcPr>
            <w:tcW w:w="3696" w:type="pct"/>
            <w:gridSpan w:val="7"/>
          </w:tcPr>
          <w:p w:rsidR="00095BDC" w:rsidRPr="00095BDC" w:rsidRDefault="00095BDC" w:rsidP="00095BDC">
            <w:pPr>
              <w:pStyle w:val="a3"/>
              <w:jc w:val="left"/>
            </w:pPr>
            <w:r w:rsidRPr="00095BDC">
              <w:rPr>
                <w:rFonts w:hint="eastAsia"/>
              </w:rPr>
              <w:t>（</w:t>
            </w:r>
            <w:r w:rsidRPr="00095BDC">
              <w:rPr>
                <w:rFonts w:hint="eastAsia"/>
              </w:rPr>
              <w:t>1</w:t>
            </w:r>
            <w:r w:rsidRPr="00095BDC">
              <w:rPr>
                <w:rFonts w:hint="eastAsia"/>
              </w:rPr>
              <w:t>）工程实际施工过程中，由于各项措施的工程量有所增加，相应投资增加。</w:t>
            </w:r>
          </w:p>
          <w:p w:rsidR="00095BDC" w:rsidRPr="00095BDC" w:rsidRDefault="00095BDC" w:rsidP="00095BDC">
            <w:pPr>
              <w:pStyle w:val="a3"/>
              <w:jc w:val="left"/>
            </w:pPr>
            <w:r w:rsidRPr="00095BDC">
              <w:rPr>
                <w:rFonts w:hint="eastAsia"/>
              </w:rPr>
              <w:t>（</w:t>
            </w:r>
            <w:r w:rsidRPr="00095BDC">
              <w:rPr>
                <w:rFonts w:hint="eastAsia"/>
              </w:rPr>
              <w:t>2</w:t>
            </w:r>
            <w:r w:rsidRPr="00095BDC">
              <w:rPr>
                <w:rFonts w:hint="eastAsia"/>
              </w:rPr>
              <w:t>）方案设计于</w:t>
            </w:r>
            <w:r w:rsidRPr="00095BDC">
              <w:rPr>
                <w:rFonts w:hint="eastAsia"/>
              </w:rPr>
              <w:t>2015</w:t>
            </w:r>
            <w:r w:rsidRPr="00095BDC">
              <w:rPr>
                <w:rFonts w:hint="eastAsia"/>
              </w:rPr>
              <w:t>年完成，项目实际于</w:t>
            </w:r>
            <w:r w:rsidRPr="00095BDC">
              <w:rPr>
                <w:rFonts w:hint="eastAsia"/>
              </w:rPr>
              <w:t>2018</w:t>
            </w:r>
            <w:r w:rsidRPr="00095BDC">
              <w:rPr>
                <w:rFonts w:hint="eastAsia"/>
              </w:rPr>
              <w:t>年实施，由于物价上涨，人工及材料单价上涨，因此各项措施投资有所增加，</w:t>
            </w:r>
          </w:p>
          <w:p w:rsidR="00407B2A" w:rsidRPr="00095BDC" w:rsidRDefault="00095BDC" w:rsidP="003B4DF9">
            <w:pPr>
              <w:pStyle w:val="a3"/>
              <w:jc w:val="left"/>
            </w:pPr>
            <w:r w:rsidRPr="00095BDC">
              <w:rPr>
                <w:rFonts w:hint="eastAsia"/>
              </w:rPr>
              <w:t>（</w:t>
            </w:r>
            <w:r w:rsidRPr="00095BDC">
              <w:t>3</w:t>
            </w:r>
            <w:r w:rsidRPr="00095BDC">
              <w:rPr>
                <w:rFonts w:hint="eastAsia"/>
              </w:rPr>
              <w:t>）项目建设各项措施均按设计要求完成，无重大变更，因此未启用预备费，导致基本预备费减少</w:t>
            </w:r>
            <w:r w:rsidRPr="00095BDC">
              <w:rPr>
                <w:rFonts w:hint="eastAsia"/>
              </w:rPr>
              <w:t>0.20</w:t>
            </w:r>
            <w:r w:rsidRPr="00095BDC">
              <w:rPr>
                <w:rFonts w:hint="eastAsia"/>
              </w:rPr>
              <w:t>万元。</w:t>
            </w:r>
          </w:p>
        </w:tc>
      </w:tr>
      <w:tr w:rsidR="00407B2A" w:rsidRPr="00743A18" w:rsidTr="00095BDC">
        <w:trPr>
          <w:trHeight w:val="283"/>
        </w:trPr>
        <w:tc>
          <w:tcPr>
            <w:tcW w:w="1304" w:type="pct"/>
            <w:gridSpan w:val="2"/>
          </w:tcPr>
          <w:p w:rsidR="00407B2A" w:rsidRPr="00743A18" w:rsidRDefault="00407B2A" w:rsidP="00382789">
            <w:pPr>
              <w:pStyle w:val="a3"/>
            </w:pPr>
            <w:r w:rsidRPr="00743A18">
              <w:t>工程总体评价</w:t>
            </w:r>
          </w:p>
        </w:tc>
        <w:tc>
          <w:tcPr>
            <w:tcW w:w="3696" w:type="pct"/>
            <w:gridSpan w:val="7"/>
          </w:tcPr>
          <w:p w:rsidR="00407B2A" w:rsidRPr="00743A18" w:rsidRDefault="00407B2A" w:rsidP="00382789">
            <w:pPr>
              <w:pStyle w:val="a3"/>
            </w:pPr>
            <w:r w:rsidRPr="00743A18">
              <w:t>水土保持工程建设符合国家水土保持法</w:t>
            </w:r>
            <w:proofErr w:type="gramStart"/>
            <w:r w:rsidRPr="00743A18">
              <w:t>律法规</w:t>
            </w:r>
            <w:proofErr w:type="gramEnd"/>
            <w:r w:rsidRPr="00743A18">
              <w:t>的要求，各项工程安全可靠、质量合格，总体工程质量达到了验收标准，可以竣工验收，正式投入运行。</w:t>
            </w:r>
          </w:p>
        </w:tc>
      </w:tr>
      <w:tr w:rsidR="00407B2A" w:rsidRPr="00743A18" w:rsidTr="00095BDC">
        <w:trPr>
          <w:trHeight w:val="283"/>
        </w:trPr>
        <w:tc>
          <w:tcPr>
            <w:tcW w:w="1304" w:type="pct"/>
            <w:gridSpan w:val="2"/>
          </w:tcPr>
          <w:p w:rsidR="00407B2A" w:rsidRPr="00743A18" w:rsidRDefault="00407B2A" w:rsidP="00382789">
            <w:pPr>
              <w:pStyle w:val="a3"/>
            </w:pPr>
            <w:r w:rsidRPr="00743A18">
              <w:t>水土保持方案</w:t>
            </w:r>
          </w:p>
          <w:p w:rsidR="00407B2A" w:rsidRPr="00743A18" w:rsidRDefault="00407B2A" w:rsidP="00382789">
            <w:pPr>
              <w:pStyle w:val="a3"/>
            </w:pPr>
            <w:r w:rsidRPr="00743A18">
              <w:t>编制单位</w:t>
            </w:r>
          </w:p>
        </w:tc>
        <w:tc>
          <w:tcPr>
            <w:tcW w:w="1310" w:type="pct"/>
          </w:tcPr>
          <w:p w:rsidR="00407B2A" w:rsidRPr="00743A18" w:rsidRDefault="00407B2A" w:rsidP="00382789">
            <w:pPr>
              <w:pStyle w:val="a3"/>
            </w:pPr>
            <w:r>
              <w:rPr>
                <w:rFonts w:hint="eastAsia"/>
              </w:rPr>
              <w:t>眉山</w:t>
            </w:r>
            <w:r>
              <w:t>中天环保科技有限公司</w:t>
            </w:r>
          </w:p>
        </w:tc>
        <w:tc>
          <w:tcPr>
            <w:tcW w:w="717" w:type="pct"/>
            <w:gridSpan w:val="3"/>
          </w:tcPr>
          <w:p w:rsidR="00407B2A" w:rsidRPr="00743A18" w:rsidRDefault="00407B2A" w:rsidP="00382789">
            <w:pPr>
              <w:pStyle w:val="a3"/>
            </w:pPr>
            <w:r w:rsidRPr="00743A18">
              <w:t>主要施工</w:t>
            </w:r>
          </w:p>
          <w:p w:rsidR="00407B2A" w:rsidRPr="00743A18" w:rsidRDefault="00407B2A" w:rsidP="00382789">
            <w:pPr>
              <w:pStyle w:val="a3"/>
            </w:pPr>
            <w:r w:rsidRPr="00743A18">
              <w:t>单位</w:t>
            </w:r>
          </w:p>
        </w:tc>
        <w:tc>
          <w:tcPr>
            <w:tcW w:w="1669" w:type="pct"/>
            <w:gridSpan w:val="3"/>
          </w:tcPr>
          <w:p w:rsidR="00407B2A" w:rsidRPr="00743A18" w:rsidRDefault="00407B2A" w:rsidP="00382789">
            <w:pPr>
              <w:pStyle w:val="a3"/>
              <w:rPr>
                <w:spacing w:val="10"/>
                <w:w w:val="88"/>
              </w:rPr>
            </w:pPr>
            <w:r>
              <w:rPr>
                <w:rFonts w:hint="eastAsia"/>
              </w:rPr>
              <w:t>成都</w:t>
            </w:r>
            <w:r>
              <w:t>铁路局彭山铁路技术开发总公司</w:t>
            </w:r>
          </w:p>
        </w:tc>
      </w:tr>
      <w:tr w:rsidR="00407B2A" w:rsidRPr="00743A18" w:rsidTr="00095BDC">
        <w:trPr>
          <w:trHeight w:val="283"/>
        </w:trPr>
        <w:tc>
          <w:tcPr>
            <w:tcW w:w="1304" w:type="pct"/>
            <w:gridSpan w:val="2"/>
          </w:tcPr>
          <w:p w:rsidR="00407B2A" w:rsidRPr="00743A18" w:rsidRDefault="00407B2A" w:rsidP="00382789">
            <w:pPr>
              <w:pStyle w:val="a3"/>
            </w:pPr>
            <w:r w:rsidRPr="00743A18">
              <w:t>水土保持监测单位</w:t>
            </w:r>
          </w:p>
        </w:tc>
        <w:tc>
          <w:tcPr>
            <w:tcW w:w="1310" w:type="pct"/>
          </w:tcPr>
          <w:p w:rsidR="00407B2A" w:rsidRPr="00743A18" w:rsidRDefault="00407B2A" w:rsidP="00382789">
            <w:pPr>
              <w:pStyle w:val="a3"/>
              <w:rPr>
                <w:w w:val="90"/>
              </w:rPr>
            </w:pPr>
            <w:r>
              <w:rPr>
                <w:rFonts w:hint="eastAsia"/>
              </w:rPr>
              <w:t>/</w:t>
            </w:r>
          </w:p>
        </w:tc>
        <w:tc>
          <w:tcPr>
            <w:tcW w:w="717" w:type="pct"/>
            <w:gridSpan w:val="3"/>
          </w:tcPr>
          <w:p w:rsidR="00407B2A" w:rsidRPr="00743A18" w:rsidRDefault="00407B2A" w:rsidP="00382789">
            <w:pPr>
              <w:pStyle w:val="a3"/>
            </w:pPr>
            <w:r w:rsidRPr="00743A18">
              <w:t>监理单位</w:t>
            </w:r>
          </w:p>
        </w:tc>
        <w:tc>
          <w:tcPr>
            <w:tcW w:w="1669" w:type="pct"/>
            <w:gridSpan w:val="3"/>
          </w:tcPr>
          <w:p w:rsidR="00407B2A" w:rsidRPr="00743A18" w:rsidRDefault="00407B2A" w:rsidP="00382789">
            <w:pPr>
              <w:pStyle w:val="a3"/>
            </w:pPr>
            <w:r>
              <w:t>四川金鼎建设监理咨询有限公司</w:t>
            </w:r>
          </w:p>
        </w:tc>
      </w:tr>
      <w:tr w:rsidR="00407B2A" w:rsidRPr="00743A18" w:rsidTr="00095BDC">
        <w:trPr>
          <w:trHeight w:val="283"/>
        </w:trPr>
        <w:tc>
          <w:tcPr>
            <w:tcW w:w="1304" w:type="pct"/>
            <w:gridSpan w:val="2"/>
          </w:tcPr>
          <w:p w:rsidR="00407B2A" w:rsidRPr="00743A18" w:rsidRDefault="00407B2A" w:rsidP="00382789">
            <w:pPr>
              <w:pStyle w:val="a3"/>
            </w:pPr>
            <w:r w:rsidRPr="00743A18">
              <w:t>水土保持设施竣工验收单位</w:t>
            </w:r>
          </w:p>
        </w:tc>
        <w:tc>
          <w:tcPr>
            <w:tcW w:w="1310" w:type="pct"/>
          </w:tcPr>
          <w:p w:rsidR="00407B2A" w:rsidRPr="00743A18" w:rsidRDefault="003B4DF9" w:rsidP="00382789">
            <w:pPr>
              <w:pStyle w:val="a3"/>
              <w:rPr>
                <w:highlight w:val="yellow"/>
              </w:rPr>
            </w:pPr>
            <w:proofErr w:type="gramStart"/>
            <w:r w:rsidRPr="003B4DF9">
              <w:rPr>
                <w:rFonts w:hint="eastAsia"/>
              </w:rPr>
              <w:t>四川尚水工程设计</w:t>
            </w:r>
            <w:proofErr w:type="gramEnd"/>
            <w:r w:rsidRPr="003B4DF9">
              <w:rPr>
                <w:rFonts w:hint="eastAsia"/>
              </w:rPr>
              <w:t>咨询有限公司</w:t>
            </w:r>
          </w:p>
        </w:tc>
        <w:tc>
          <w:tcPr>
            <w:tcW w:w="717" w:type="pct"/>
            <w:gridSpan w:val="3"/>
          </w:tcPr>
          <w:p w:rsidR="00407B2A" w:rsidRPr="00743A18" w:rsidRDefault="00407B2A" w:rsidP="00382789">
            <w:pPr>
              <w:pStyle w:val="a3"/>
            </w:pPr>
            <w:r w:rsidRPr="00743A18">
              <w:t>建设单位</w:t>
            </w:r>
          </w:p>
        </w:tc>
        <w:tc>
          <w:tcPr>
            <w:tcW w:w="1669" w:type="pct"/>
            <w:gridSpan w:val="3"/>
          </w:tcPr>
          <w:p w:rsidR="00407B2A" w:rsidRPr="00743A18" w:rsidRDefault="00407B2A" w:rsidP="00382789">
            <w:pPr>
              <w:pStyle w:val="a3"/>
            </w:pPr>
            <w:r>
              <w:rPr>
                <w:rFonts w:hint="eastAsia"/>
              </w:rPr>
              <w:t>四川施特优</w:t>
            </w:r>
            <w:r>
              <w:t>生物科技有限公司</w:t>
            </w:r>
          </w:p>
        </w:tc>
      </w:tr>
      <w:tr w:rsidR="00407B2A" w:rsidRPr="00743A18" w:rsidTr="00095BDC">
        <w:trPr>
          <w:trHeight w:val="283"/>
        </w:trPr>
        <w:tc>
          <w:tcPr>
            <w:tcW w:w="1304" w:type="pct"/>
            <w:gridSpan w:val="2"/>
          </w:tcPr>
          <w:p w:rsidR="00407B2A" w:rsidRPr="00743A18" w:rsidRDefault="00407B2A" w:rsidP="00382789">
            <w:pPr>
              <w:pStyle w:val="a3"/>
            </w:pPr>
            <w:r w:rsidRPr="00743A18">
              <w:t>法人及联系电话</w:t>
            </w:r>
          </w:p>
        </w:tc>
        <w:tc>
          <w:tcPr>
            <w:tcW w:w="1310" w:type="pct"/>
          </w:tcPr>
          <w:p w:rsidR="00407B2A" w:rsidRPr="006A3282" w:rsidRDefault="006A3282" w:rsidP="00382789">
            <w:pPr>
              <w:pStyle w:val="a3"/>
            </w:pPr>
            <w:r w:rsidRPr="006A3282">
              <w:t>陈平安</w:t>
            </w:r>
          </w:p>
        </w:tc>
        <w:tc>
          <w:tcPr>
            <w:tcW w:w="717" w:type="pct"/>
            <w:gridSpan w:val="3"/>
          </w:tcPr>
          <w:p w:rsidR="00407B2A" w:rsidRPr="00743A18" w:rsidRDefault="00407B2A" w:rsidP="00382789">
            <w:pPr>
              <w:pStyle w:val="a3"/>
            </w:pPr>
            <w:r w:rsidRPr="00743A18">
              <w:t>法人及电话</w:t>
            </w:r>
          </w:p>
        </w:tc>
        <w:tc>
          <w:tcPr>
            <w:tcW w:w="1669" w:type="pct"/>
            <w:gridSpan w:val="3"/>
          </w:tcPr>
          <w:p w:rsidR="00407B2A" w:rsidRPr="00743A18" w:rsidRDefault="006A3282" w:rsidP="00382789">
            <w:pPr>
              <w:pStyle w:val="a3"/>
            </w:pPr>
            <w:r>
              <w:t>王宁</w:t>
            </w:r>
          </w:p>
        </w:tc>
      </w:tr>
      <w:tr w:rsidR="00407B2A" w:rsidRPr="00743A18" w:rsidTr="00095BDC">
        <w:trPr>
          <w:trHeight w:val="283"/>
        </w:trPr>
        <w:tc>
          <w:tcPr>
            <w:tcW w:w="1304" w:type="pct"/>
            <w:gridSpan w:val="2"/>
          </w:tcPr>
          <w:p w:rsidR="00407B2A" w:rsidRPr="00743A18" w:rsidRDefault="00407B2A" w:rsidP="00382789">
            <w:pPr>
              <w:pStyle w:val="a3"/>
            </w:pPr>
            <w:r w:rsidRPr="00743A18">
              <w:t>联系人</w:t>
            </w:r>
            <w:r w:rsidRPr="00743A18">
              <w:t>/</w:t>
            </w:r>
            <w:r w:rsidRPr="00743A18">
              <w:t>电话</w:t>
            </w:r>
          </w:p>
        </w:tc>
        <w:tc>
          <w:tcPr>
            <w:tcW w:w="1310" w:type="pct"/>
          </w:tcPr>
          <w:p w:rsidR="00407B2A" w:rsidRPr="006A3282" w:rsidRDefault="006A3282" w:rsidP="00382789">
            <w:pPr>
              <w:pStyle w:val="a3"/>
            </w:pPr>
            <w:r w:rsidRPr="006A3282">
              <w:t>陈平安</w:t>
            </w:r>
            <w:r w:rsidRPr="006A3282">
              <w:rPr>
                <w:rFonts w:hint="eastAsia"/>
              </w:rPr>
              <w:t>/15208420070</w:t>
            </w:r>
          </w:p>
        </w:tc>
        <w:tc>
          <w:tcPr>
            <w:tcW w:w="717" w:type="pct"/>
            <w:gridSpan w:val="3"/>
          </w:tcPr>
          <w:p w:rsidR="00407B2A" w:rsidRPr="00743A18" w:rsidRDefault="00407B2A" w:rsidP="00382789">
            <w:pPr>
              <w:pStyle w:val="a3"/>
            </w:pPr>
            <w:r w:rsidRPr="00743A18">
              <w:t>联系人</w:t>
            </w:r>
            <w:r w:rsidRPr="00743A18">
              <w:t>/</w:t>
            </w:r>
            <w:r w:rsidRPr="00743A18">
              <w:t>电话</w:t>
            </w:r>
          </w:p>
        </w:tc>
        <w:tc>
          <w:tcPr>
            <w:tcW w:w="1669" w:type="pct"/>
            <w:gridSpan w:val="3"/>
          </w:tcPr>
          <w:p w:rsidR="00407B2A" w:rsidRPr="00743A18" w:rsidRDefault="006A3282" w:rsidP="00382789">
            <w:pPr>
              <w:pStyle w:val="a3"/>
            </w:pPr>
            <w:r>
              <w:t>李春辉</w:t>
            </w:r>
            <w:r>
              <w:rPr>
                <w:rFonts w:hint="eastAsia"/>
              </w:rPr>
              <w:t>/</w:t>
            </w:r>
            <w:r w:rsidRPr="006A3282">
              <w:t>15198246559</w:t>
            </w:r>
          </w:p>
        </w:tc>
      </w:tr>
      <w:tr w:rsidR="00407B2A" w:rsidRPr="00743A18" w:rsidTr="00095BDC">
        <w:trPr>
          <w:trHeight w:val="283"/>
        </w:trPr>
        <w:tc>
          <w:tcPr>
            <w:tcW w:w="1304" w:type="pct"/>
            <w:gridSpan w:val="2"/>
          </w:tcPr>
          <w:p w:rsidR="00407B2A" w:rsidRPr="00743A18" w:rsidRDefault="00407B2A" w:rsidP="00382789">
            <w:pPr>
              <w:pStyle w:val="a3"/>
            </w:pPr>
            <w:r w:rsidRPr="00743A18">
              <w:t>传真</w:t>
            </w:r>
            <w:r w:rsidRPr="00743A18">
              <w:t>/</w:t>
            </w:r>
            <w:r w:rsidRPr="00743A18">
              <w:t>邮编</w:t>
            </w:r>
          </w:p>
        </w:tc>
        <w:tc>
          <w:tcPr>
            <w:tcW w:w="1310" w:type="pct"/>
          </w:tcPr>
          <w:p w:rsidR="00407B2A" w:rsidRPr="00743A18" w:rsidRDefault="00407B2A" w:rsidP="00382789">
            <w:pPr>
              <w:pStyle w:val="a3"/>
              <w:rPr>
                <w:highlight w:val="yellow"/>
              </w:rPr>
            </w:pPr>
          </w:p>
        </w:tc>
        <w:tc>
          <w:tcPr>
            <w:tcW w:w="717" w:type="pct"/>
            <w:gridSpan w:val="3"/>
          </w:tcPr>
          <w:p w:rsidR="00407B2A" w:rsidRPr="00743A18" w:rsidRDefault="00407B2A" w:rsidP="00382789">
            <w:pPr>
              <w:pStyle w:val="a3"/>
            </w:pPr>
            <w:r w:rsidRPr="00743A18">
              <w:t>传真</w:t>
            </w:r>
            <w:r w:rsidRPr="00743A18">
              <w:t>/</w:t>
            </w:r>
            <w:r w:rsidRPr="00743A18">
              <w:t>邮编</w:t>
            </w:r>
          </w:p>
        </w:tc>
        <w:tc>
          <w:tcPr>
            <w:tcW w:w="1669" w:type="pct"/>
            <w:gridSpan w:val="3"/>
          </w:tcPr>
          <w:p w:rsidR="00407B2A" w:rsidRPr="00743A18" w:rsidRDefault="00407B2A" w:rsidP="00382789">
            <w:pPr>
              <w:pStyle w:val="a3"/>
            </w:pPr>
          </w:p>
        </w:tc>
      </w:tr>
      <w:tr w:rsidR="00407B2A" w:rsidRPr="00743A18" w:rsidTr="00095BDC">
        <w:trPr>
          <w:trHeight w:val="283"/>
        </w:trPr>
        <w:tc>
          <w:tcPr>
            <w:tcW w:w="1304" w:type="pct"/>
            <w:gridSpan w:val="2"/>
          </w:tcPr>
          <w:p w:rsidR="00407B2A" w:rsidRPr="00743A18" w:rsidRDefault="00407B2A" w:rsidP="00382789">
            <w:pPr>
              <w:pStyle w:val="a3"/>
            </w:pPr>
            <w:r w:rsidRPr="00743A18">
              <w:t>电子信箱</w:t>
            </w:r>
          </w:p>
        </w:tc>
        <w:tc>
          <w:tcPr>
            <w:tcW w:w="1310" w:type="pct"/>
          </w:tcPr>
          <w:p w:rsidR="00407B2A" w:rsidRPr="00743A18" w:rsidRDefault="006A3282" w:rsidP="00382789">
            <w:pPr>
              <w:pStyle w:val="a3"/>
            </w:pPr>
            <w:r>
              <w:rPr>
                <w:rFonts w:hint="eastAsia"/>
              </w:rPr>
              <w:t>305819454@qq.com</w:t>
            </w:r>
          </w:p>
        </w:tc>
        <w:tc>
          <w:tcPr>
            <w:tcW w:w="717" w:type="pct"/>
            <w:gridSpan w:val="3"/>
          </w:tcPr>
          <w:p w:rsidR="00407B2A" w:rsidRPr="00743A18" w:rsidRDefault="00407B2A" w:rsidP="00382789">
            <w:pPr>
              <w:pStyle w:val="a3"/>
            </w:pPr>
            <w:r w:rsidRPr="00743A18">
              <w:t>电子信箱</w:t>
            </w:r>
          </w:p>
        </w:tc>
        <w:tc>
          <w:tcPr>
            <w:tcW w:w="1669" w:type="pct"/>
            <w:gridSpan w:val="3"/>
          </w:tcPr>
          <w:p w:rsidR="00407B2A" w:rsidRPr="00743A18" w:rsidRDefault="006A3282" w:rsidP="00382789">
            <w:pPr>
              <w:pStyle w:val="a3"/>
            </w:pPr>
            <w:r w:rsidRPr="006A3282">
              <w:t>2873421514</w:t>
            </w:r>
            <w:r>
              <w:rPr>
                <w:rFonts w:hint="eastAsia"/>
              </w:rPr>
              <w:t>@</w:t>
            </w:r>
            <w:r>
              <w:t>qq</w:t>
            </w:r>
            <w:r>
              <w:rPr>
                <w:rFonts w:hint="eastAsia"/>
              </w:rPr>
              <w:t>.com</w:t>
            </w:r>
          </w:p>
        </w:tc>
      </w:tr>
    </w:tbl>
    <w:p w:rsidR="000837D1" w:rsidRPr="00743A18" w:rsidRDefault="000837D1" w:rsidP="00804EC5">
      <w:pPr>
        <w:widowControl/>
        <w:ind w:firstLineChars="62" w:firstLine="198"/>
        <w:jc w:val="left"/>
        <w:rPr>
          <w:rFonts w:eastAsia="黑体" w:cs="Times New Roman"/>
          <w:snapToGrid w:val="0"/>
          <w:color w:val="000000" w:themeColor="text1"/>
          <w:kern w:val="0"/>
          <w:sz w:val="32"/>
          <w:szCs w:val="32"/>
        </w:rPr>
        <w:sectPr w:rsidR="000837D1" w:rsidRPr="00743A18" w:rsidSect="00891DCD">
          <w:headerReference w:type="default" r:id="rId21"/>
          <w:footerReference w:type="default" r:id="rId22"/>
          <w:pgSz w:w="11906" w:h="16838"/>
          <w:pgMar w:top="1418" w:right="1418" w:bottom="1418" w:left="1418" w:header="851" w:footer="680" w:gutter="0"/>
          <w:pgNumType w:start="1"/>
          <w:cols w:space="425"/>
          <w:docGrid w:type="lines" w:linePitch="326"/>
        </w:sectPr>
      </w:pPr>
    </w:p>
    <w:p w:rsidR="00891DCD" w:rsidRPr="00743A18" w:rsidRDefault="00891DCD" w:rsidP="004213FF">
      <w:pPr>
        <w:adjustRightInd w:val="0"/>
        <w:snapToGrid w:val="0"/>
        <w:spacing w:before="120" w:line="400" w:lineRule="exact"/>
        <w:ind w:firstLineChars="0" w:firstLine="0"/>
        <w:jc w:val="center"/>
        <w:rPr>
          <w:rFonts w:eastAsia="黑体" w:cs="Times New Roman"/>
          <w:snapToGrid w:val="0"/>
          <w:color w:val="000000" w:themeColor="text1"/>
          <w:kern w:val="0"/>
          <w:sz w:val="32"/>
          <w:szCs w:val="32"/>
        </w:rPr>
      </w:pPr>
      <w:r w:rsidRPr="00743A18">
        <w:rPr>
          <w:rFonts w:eastAsia="黑体" w:cs="Times New Roman"/>
          <w:snapToGrid w:val="0"/>
          <w:color w:val="000000" w:themeColor="text1"/>
          <w:kern w:val="0"/>
          <w:sz w:val="32"/>
          <w:szCs w:val="32"/>
        </w:rPr>
        <w:t>目</w:t>
      </w:r>
      <w:r w:rsidRPr="00743A18">
        <w:rPr>
          <w:rFonts w:eastAsia="黑体" w:cs="Times New Roman"/>
          <w:snapToGrid w:val="0"/>
          <w:color w:val="000000" w:themeColor="text1"/>
          <w:kern w:val="0"/>
          <w:sz w:val="32"/>
          <w:szCs w:val="32"/>
        </w:rPr>
        <w:t xml:space="preserve">    </w:t>
      </w:r>
      <w:r w:rsidRPr="00743A18">
        <w:rPr>
          <w:rFonts w:eastAsia="黑体" w:cs="Times New Roman"/>
          <w:snapToGrid w:val="0"/>
          <w:color w:val="000000" w:themeColor="text1"/>
          <w:kern w:val="0"/>
          <w:sz w:val="32"/>
          <w:szCs w:val="32"/>
        </w:rPr>
        <w:t>录</w:t>
      </w:r>
    </w:p>
    <w:p w:rsidR="00F7776D" w:rsidRPr="00743A18" w:rsidRDefault="00F7776D" w:rsidP="00FA0389">
      <w:pPr>
        <w:adjustRightInd w:val="0"/>
        <w:snapToGrid w:val="0"/>
        <w:ind w:firstLine="640"/>
        <w:jc w:val="center"/>
        <w:rPr>
          <w:rFonts w:eastAsia="黑体" w:cs="Times New Roman"/>
          <w:snapToGrid w:val="0"/>
          <w:color w:val="000000" w:themeColor="text1"/>
          <w:kern w:val="0"/>
          <w:sz w:val="32"/>
          <w:szCs w:val="32"/>
        </w:rPr>
      </w:pPr>
    </w:p>
    <w:p w:rsidR="00095BDC" w:rsidRDefault="00F44CE5">
      <w:pPr>
        <w:pStyle w:val="11"/>
        <w:rPr>
          <w:rFonts w:asciiTheme="minorHAnsi" w:eastAsiaTheme="minorEastAsia" w:hAnsiTheme="minorHAnsi"/>
          <w:noProof/>
          <w:sz w:val="21"/>
          <w:szCs w:val="22"/>
        </w:rPr>
      </w:pPr>
      <w:r w:rsidRPr="00743A18">
        <w:rPr>
          <w:rFonts w:cs="Times New Roman"/>
          <w:snapToGrid w:val="0"/>
        </w:rPr>
        <w:fldChar w:fldCharType="begin"/>
      </w:r>
      <w:r w:rsidRPr="00743A18">
        <w:rPr>
          <w:rFonts w:cs="Times New Roman"/>
          <w:snapToGrid w:val="0"/>
        </w:rPr>
        <w:instrText xml:space="preserve"> TOC \o "1-2" \h \z \u </w:instrText>
      </w:r>
      <w:r w:rsidRPr="00743A18">
        <w:rPr>
          <w:rFonts w:cs="Times New Roman"/>
          <w:snapToGrid w:val="0"/>
        </w:rPr>
        <w:fldChar w:fldCharType="separate"/>
      </w:r>
      <w:hyperlink w:anchor="_Toc533535582" w:history="1">
        <w:r w:rsidR="00095BDC" w:rsidRPr="00485D50">
          <w:rPr>
            <w:rStyle w:val="af0"/>
            <w:rFonts w:cs="Times New Roman"/>
            <w:noProof/>
          </w:rPr>
          <w:t>1</w:t>
        </w:r>
        <w:r w:rsidR="00095BDC" w:rsidRPr="00485D50">
          <w:rPr>
            <w:rStyle w:val="af0"/>
            <w:rFonts w:cs="Times New Roman" w:hint="eastAsia"/>
            <w:noProof/>
          </w:rPr>
          <w:t xml:space="preserve"> </w:t>
        </w:r>
        <w:r w:rsidR="00095BDC" w:rsidRPr="00485D50">
          <w:rPr>
            <w:rStyle w:val="af0"/>
            <w:rFonts w:cs="Times New Roman" w:hint="eastAsia"/>
            <w:noProof/>
          </w:rPr>
          <w:t>项目及项目区概况</w:t>
        </w:r>
        <w:r w:rsidR="00095BDC">
          <w:rPr>
            <w:noProof/>
            <w:webHidden/>
          </w:rPr>
          <w:tab/>
        </w:r>
        <w:r w:rsidR="00095BDC">
          <w:rPr>
            <w:noProof/>
            <w:webHidden/>
          </w:rPr>
          <w:fldChar w:fldCharType="begin"/>
        </w:r>
        <w:r w:rsidR="00095BDC">
          <w:rPr>
            <w:noProof/>
            <w:webHidden/>
          </w:rPr>
          <w:instrText xml:space="preserve"> PAGEREF _Toc533535582 \h </w:instrText>
        </w:r>
        <w:r w:rsidR="00095BDC">
          <w:rPr>
            <w:noProof/>
            <w:webHidden/>
          </w:rPr>
        </w:r>
        <w:r w:rsidR="00095BDC">
          <w:rPr>
            <w:noProof/>
            <w:webHidden/>
          </w:rPr>
          <w:fldChar w:fldCharType="separate"/>
        </w:r>
        <w:r w:rsidR="006A3282">
          <w:rPr>
            <w:noProof/>
            <w:webHidden/>
          </w:rPr>
          <w:t>1</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583" w:history="1">
        <w:r w:rsidR="00095BDC" w:rsidRPr="00485D50">
          <w:rPr>
            <w:rStyle w:val="af0"/>
            <w:noProof/>
          </w:rPr>
          <w:t>1.1</w:t>
        </w:r>
        <w:r w:rsidR="00095BDC" w:rsidRPr="00485D50">
          <w:rPr>
            <w:rStyle w:val="af0"/>
            <w:rFonts w:hint="eastAsia"/>
            <w:noProof/>
          </w:rPr>
          <w:t xml:space="preserve"> </w:t>
        </w:r>
        <w:r w:rsidR="00095BDC" w:rsidRPr="00485D50">
          <w:rPr>
            <w:rStyle w:val="af0"/>
            <w:rFonts w:hint="eastAsia"/>
            <w:noProof/>
          </w:rPr>
          <w:t>项目概况</w:t>
        </w:r>
        <w:r w:rsidR="00095BDC">
          <w:rPr>
            <w:noProof/>
            <w:webHidden/>
          </w:rPr>
          <w:tab/>
        </w:r>
        <w:r w:rsidR="00095BDC">
          <w:rPr>
            <w:noProof/>
            <w:webHidden/>
          </w:rPr>
          <w:fldChar w:fldCharType="begin"/>
        </w:r>
        <w:r w:rsidR="00095BDC">
          <w:rPr>
            <w:noProof/>
            <w:webHidden/>
          </w:rPr>
          <w:instrText xml:space="preserve"> PAGEREF _Toc533535583 \h </w:instrText>
        </w:r>
        <w:r w:rsidR="00095BDC">
          <w:rPr>
            <w:noProof/>
            <w:webHidden/>
          </w:rPr>
        </w:r>
        <w:r w:rsidR="00095BDC">
          <w:rPr>
            <w:noProof/>
            <w:webHidden/>
          </w:rPr>
          <w:fldChar w:fldCharType="separate"/>
        </w:r>
        <w:r w:rsidR="006A3282">
          <w:rPr>
            <w:noProof/>
            <w:webHidden/>
          </w:rPr>
          <w:t>1</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584" w:history="1">
        <w:r w:rsidR="00095BDC" w:rsidRPr="00485D50">
          <w:rPr>
            <w:rStyle w:val="af0"/>
            <w:noProof/>
          </w:rPr>
          <w:t>1.2</w:t>
        </w:r>
        <w:r w:rsidR="00095BDC" w:rsidRPr="00485D50">
          <w:rPr>
            <w:rStyle w:val="af0"/>
            <w:rFonts w:hint="eastAsia"/>
            <w:noProof/>
          </w:rPr>
          <w:t xml:space="preserve"> </w:t>
        </w:r>
        <w:r w:rsidR="00095BDC" w:rsidRPr="00485D50">
          <w:rPr>
            <w:rStyle w:val="af0"/>
            <w:rFonts w:hint="eastAsia"/>
            <w:noProof/>
          </w:rPr>
          <w:t>项目区概况</w:t>
        </w:r>
        <w:r w:rsidR="00095BDC">
          <w:rPr>
            <w:noProof/>
            <w:webHidden/>
          </w:rPr>
          <w:tab/>
        </w:r>
        <w:r w:rsidR="00095BDC">
          <w:rPr>
            <w:noProof/>
            <w:webHidden/>
          </w:rPr>
          <w:fldChar w:fldCharType="begin"/>
        </w:r>
        <w:r w:rsidR="00095BDC">
          <w:rPr>
            <w:noProof/>
            <w:webHidden/>
          </w:rPr>
          <w:instrText xml:space="preserve"> PAGEREF _Toc533535584 \h </w:instrText>
        </w:r>
        <w:r w:rsidR="00095BDC">
          <w:rPr>
            <w:noProof/>
            <w:webHidden/>
          </w:rPr>
        </w:r>
        <w:r w:rsidR="00095BDC">
          <w:rPr>
            <w:noProof/>
            <w:webHidden/>
          </w:rPr>
          <w:fldChar w:fldCharType="separate"/>
        </w:r>
        <w:r w:rsidR="006A3282">
          <w:rPr>
            <w:noProof/>
            <w:webHidden/>
          </w:rPr>
          <w:t>3</w:t>
        </w:r>
        <w:r w:rsidR="00095BDC">
          <w:rPr>
            <w:noProof/>
            <w:webHidden/>
          </w:rPr>
          <w:fldChar w:fldCharType="end"/>
        </w:r>
      </w:hyperlink>
    </w:p>
    <w:p w:rsidR="00095BDC" w:rsidRDefault="00D65BF2">
      <w:pPr>
        <w:pStyle w:val="11"/>
        <w:rPr>
          <w:rFonts w:asciiTheme="minorHAnsi" w:eastAsiaTheme="minorEastAsia" w:hAnsiTheme="minorHAnsi"/>
          <w:noProof/>
          <w:sz w:val="21"/>
          <w:szCs w:val="22"/>
        </w:rPr>
      </w:pPr>
      <w:hyperlink w:anchor="_Toc533535585" w:history="1">
        <w:r w:rsidR="00095BDC" w:rsidRPr="00485D50">
          <w:rPr>
            <w:rStyle w:val="af0"/>
            <w:rFonts w:cs="Times New Roman"/>
            <w:noProof/>
            <w:snapToGrid w:val="0"/>
          </w:rPr>
          <w:t>2</w:t>
        </w:r>
        <w:r w:rsidR="00095BDC" w:rsidRPr="00485D50">
          <w:rPr>
            <w:rStyle w:val="af0"/>
            <w:rFonts w:cs="Times New Roman" w:hint="eastAsia"/>
            <w:noProof/>
            <w:snapToGrid w:val="0"/>
          </w:rPr>
          <w:t xml:space="preserve"> </w:t>
        </w:r>
        <w:r w:rsidR="00095BDC" w:rsidRPr="00485D50">
          <w:rPr>
            <w:rStyle w:val="af0"/>
            <w:rFonts w:cs="Times New Roman" w:hint="eastAsia"/>
            <w:noProof/>
            <w:snapToGrid w:val="0"/>
          </w:rPr>
          <w:t>水土保持方案和设计情况</w:t>
        </w:r>
        <w:r w:rsidR="00095BDC">
          <w:rPr>
            <w:noProof/>
            <w:webHidden/>
          </w:rPr>
          <w:tab/>
        </w:r>
        <w:r w:rsidR="00095BDC">
          <w:rPr>
            <w:noProof/>
            <w:webHidden/>
          </w:rPr>
          <w:fldChar w:fldCharType="begin"/>
        </w:r>
        <w:r w:rsidR="00095BDC">
          <w:rPr>
            <w:noProof/>
            <w:webHidden/>
          </w:rPr>
          <w:instrText xml:space="preserve"> PAGEREF _Toc533535585 \h </w:instrText>
        </w:r>
        <w:r w:rsidR="00095BDC">
          <w:rPr>
            <w:noProof/>
            <w:webHidden/>
          </w:rPr>
        </w:r>
        <w:r w:rsidR="00095BDC">
          <w:rPr>
            <w:noProof/>
            <w:webHidden/>
          </w:rPr>
          <w:fldChar w:fldCharType="separate"/>
        </w:r>
        <w:r w:rsidR="006A3282">
          <w:rPr>
            <w:noProof/>
            <w:webHidden/>
          </w:rPr>
          <w:t>9</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586" w:history="1">
        <w:r w:rsidR="00095BDC" w:rsidRPr="00485D50">
          <w:rPr>
            <w:rStyle w:val="af0"/>
            <w:noProof/>
          </w:rPr>
          <w:t>2.1</w:t>
        </w:r>
        <w:r w:rsidR="00095BDC" w:rsidRPr="00485D50">
          <w:rPr>
            <w:rStyle w:val="af0"/>
            <w:rFonts w:hint="eastAsia"/>
            <w:noProof/>
          </w:rPr>
          <w:t xml:space="preserve"> </w:t>
        </w:r>
        <w:r w:rsidR="00095BDC" w:rsidRPr="00485D50">
          <w:rPr>
            <w:rStyle w:val="af0"/>
            <w:rFonts w:hint="eastAsia"/>
            <w:noProof/>
          </w:rPr>
          <w:t>主体工程设计</w:t>
        </w:r>
        <w:r w:rsidR="00095BDC">
          <w:rPr>
            <w:noProof/>
            <w:webHidden/>
          </w:rPr>
          <w:tab/>
        </w:r>
        <w:r w:rsidR="00095BDC">
          <w:rPr>
            <w:noProof/>
            <w:webHidden/>
          </w:rPr>
          <w:fldChar w:fldCharType="begin"/>
        </w:r>
        <w:r w:rsidR="00095BDC">
          <w:rPr>
            <w:noProof/>
            <w:webHidden/>
          </w:rPr>
          <w:instrText xml:space="preserve"> PAGEREF _Toc533535586 \h </w:instrText>
        </w:r>
        <w:r w:rsidR="00095BDC">
          <w:rPr>
            <w:noProof/>
            <w:webHidden/>
          </w:rPr>
        </w:r>
        <w:r w:rsidR="00095BDC">
          <w:rPr>
            <w:noProof/>
            <w:webHidden/>
          </w:rPr>
          <w:fldChar w:fldCharType="separate"/>
        </w:r>
        <w:r w:rsidR="006A3282">
          <w:rPr>
            <w:noProof/>
            <w:webHidden/>
          </w:rPr>
          <w:t>9</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587" w:history="1">
        <w:r w:rsidR="00095BDC" w:rsidRPr="00485D50">
          <w:rPr>
            <w:rStyle w:val="af0"/>
            <w:noProof/>
          </w:rPr>
          <w:t>2.2</w:t>
        </w:r>
        <w:r w:rsidR="00095BDC" w:rsidRPr="00485D50">
          <w:rPr>
            <w:rStyle w:val="af0"/>
            <w:rFonts w:hint="eastAsia"/>
            <w:noProof/>
          </w:rPr>
          <w:t xml:space="preserve"> </w:t>
        </w:r>
        <w:r w:rsidR="00095BDC" w:rsidRPr="00485D50">
          <w:rPr>
            <w:rStyle w:val="af0"/>
            <w:rFonts w:hint="eastAsia"/>
            <w:noProof/>
          </w:rPr>
          <w:t>水土保持方案</w:t>
        </w:r>
        <w:r w:rsidR="00095BDC">
          <w:rPr>
            <w:noProof/>
            <w:webHidden/>
          </w:rPr>
          <w:tab/>
        </w:r>
        <w:r w:rsidR="00095BDC">
          <w:rPr>
            <w:noProof/>
            <w:webHidden/>
          </w:rPr>
          <w:fldChar w:fldCharType="begin"/>
        </w:r>
        <w:r w:rsidR="00095BDC">
          <w:rPr>
            <w:noProof/>
            <w:webHidden/>
          </w:rPr>
          <w:instrText xml:space="preserve"> PAGEREF _Toc533535587 \h </w:instrText>
        </w:r>
        <w:r w:rsidR="00095BDC">
          <w:rPr>
            <w:noProof/>
            <w:webHidden/>
          </w:rPr>
        </w:r>
        <w:r w:rsidR="00095BDC">
          <w:rPr>
            <w:noProof/>
            <w:webHidden/>
          </w:rPr>
          <w:fldChar w:fldCharType="separate"/>
        </w:r>
        <w:r w:rsidR="006A3282">
          <w:rPr>
            <w:noProof/>
            <w:webHidden/>
          </w:rPr>
          <w:t>9</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588" w:history="1">
        <w:r w:rsidR="00095BDC" w:rsidRPr="00485D50">
          <w:rPr>
            <w:rStyle w:val="af0"/>
            <w:noProof/>
          </w:rPr>
          <w:t>2.3</w:t>
        </w:r>
        <w:r w:rsidR="00095BDC" w:rsidRPr="00485D50">
          <w:rPr>
            <w:rStyle w:val="af0"/>
            <w:rFonts w:hint="eastAsia"/>
            <w:noProof/>
          </w:rPr>
          <w:t xml:space="preserve"> </w:t>
        </w:r>
        <w:r w:rsidR="00095BDC" w:rsidRPr="00485D50">
          <w:rPr>
            <w:rStyle w:val="af0"/>
            <w:rFonts w:hint="eastAsia"/>
            <w:noProof/>
          </w:rPr>
          <w:t>水土保持方案变更</w:t>
        </w:r>
        <w:r w:rsidR="00095BDC">
          <w:rPr>
            <w:noProof/>
            <w:webHidden/>
          </w:rPr>
          <w:tab/>
        </w:r>
        <w:r w:rsidR="00095BDC">
          <w:rPr>
            <w:noProof/>
            <w:webHidden/>
          </w:rPr>
          <w:fldChar w:fldCharType="begin"/>
        </w:r>
        <w:r w:rsidR="00095BDC">
          <w:rPr>
            <w:noProof/>
            <w:webHidden/>
          </w:rPr>
          <w:instrText xml:space="preserve"> PAGEREF _Toc533535588 \h </w:instrText>
        </w:r>
        <w:r w:rsidR="00095BDC">
          <w:rPr>
            <w:noProof/>
            <w:webHidden/>
          </w:rPr>
        </w:r>
        <w:r w:rsidR="00095BDC">
          <w:rPr>
            <w:noProof/>
            <w:webHidden/>
          </w:rPr>
          <w:fldChar w:fldCharType="separate"/>
        </w:r>
        <w:r w:rsidR="006A3282">
          <w:rPr>
            <w:noProof/>
            <w:webHidden/>
          </w:rPr>
          <w:t>9</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589" w:history="1">
        <w:r w:rsidR="00095BDC" w:rsidRPr="00485D50">
          <w:rPr>
            <w:rStyle w:val="af0"/>
            <w:noProof/>
          </w:rPr>
          <w:t>2.4</w:t>
        </w:r>
        <w:r w:rsidR="00095BDC" w:rsidRPr="00485D50">
          <w:rPr>
            <w:rStyle w:val="af0"/>
            <w:rFonts w:hint="eastAsia"/>
            <w:noProof/>
          </w:rPr>
          <w:t xml:space="preserve"> </w:t>
        </w:r>
        <w:r w:rsidR="00095BDC" w:rsidRPr="00485D50">
          <w:rPr>
            <w:rStyle w:val="af0"/>
            <w:rFonts w:hint="eastAsia"/>
            <w:noProof/>
          </w:rPr>
          <w:t>水土保持方案设计情况</w:t>
        </w:r>
        <w:r w:rsidR="00095BDC">
          <w:rPr>
            <w:noProof/>
            <w:webHidden/>
          </w:rPr>
          <w:tab/>
        </w:r>
        <w:r w:rsidR="00095BDC">
          <w:rPr>
            <w:noProof/>
            <w:webHidden/>
          </w:rPr>
          <w:fldChar w:fldCharType="begin"/>
        </w:r>
        <w:r w:rsidR="00095BDC">
          <w:rPr>
            <w:noProof/>
            <w:webHidden/>
          </w:rPr>
          <w:instrText xml:space="preserve"> PAGEREF _Toc533535589 \h </w:instrText>
        </w:r>
        <w:r w:rsidR="00095BDC">
          <w:rPr>
            <w:noProof/>
            <w:webHidden/>
          </w:rPr>
        </w:r>
        <w:r w:rsidR="00095BDC">
          <w:rPr>
            <w:noProof/>
            <w:webHidden/>
          </w:rPr>
          <w:fldChar w:fldCharType="separate"/>
        </w:r>
        <w:r w:rsidR="006A3282">
          <w:rPr>
            <w:noProof/>
            <w:webHidden/>
          </w:rPr>
          <w:t>10</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590" w:history="1">
        <w:r w:rsidR="00095BDC" w:rsidRPr="00485D50">
          <w:rPr>
            <w:rStyle w:val="af0"/>
            <w:noProof/>
          </w:rPr>
          <w:t>2.5</w:t>
        </w:r>
        <w:r w:rsidR="00095BDC" w:rsidRPr="00485D50">
          <w:rPr>
            <w:rStyle w:val="af0"/>
            <w:rFonts w:hint="eastAsia"/>
            <w:noProof/>
          </w:rPr>
          <w:t xml:space="preserve"> </w:t>
        </w:r>
        <w:r w:rsidR="00095BDC" w:rsidRPr="00485D50">
          <w:rPr>
            <w:rStyle w:val="af0"/>
            <w:rFonts w:hint="eastAsia"/>
            <w:noProof/>
          </w:rPr>
          <w:t>水土保持后续设计</w:t>
        </w:r>
        <w:r w:rsidR="00095BDC">
          <w:rPr>
            <w:noProof/>
            <w:webHidden/>
          </w:rPr>
          <w:tab/>
        </w:r>
        <w:r w:rsidR="00095BDC">
          <w:rPr>
            <w:noProof/>
            <w:webHidden/>
          </w:rPr>
          <w:fldChar w:fldCharType="begin"/>
        </w:r>
        <w:r w:rsidR="00095BDC">
          <w:rPr>
            <w:noProof/>
            <w:webHidden/>
          </w:rPr>
          <w:instrText xml:space="preserve"> PAGEREF _Toc533535590 \h </w:instrText>
        </w:r>
        <w:r w:rsidR="00095BDC">
          <w:rPr>
            <w:noProof/>
            <w:webHidden/>
          </w:rPr>
        </w:r>
        <w:r w:rsidR="00095BDC">
          <w:rPr>
            <w:noProof/>
            <w:webHidden/>
          </w:rPr>
          <w:fldChar w:fldCharType="separate"/>
        </w:r>
        <w:r w:rsidR="006A3282">
          <w:rPr>
            <w:noProof/>
            <w:webHidden/>
          </w:rPr>
          <w:t>11</w:t>
        </w:r>
        <w:r w:rsidR="00095BDC">
          <w:rPr>
            <w:noProof/>
            <w:webHidden/>
          </w:rPr>
          <w:fldChar w:fldCharType="end"/>
        </w:r>
      </w:hyperlink>
    </w:p>
    <w:p w:rsidR="00095BDC" w:rsidRDefault="00D65BF2">
      <w:pPr>
        <w:pStyle w:val="11"/>
        <w:rPr>
          <w:rFonts w:asciiTheme="minorHAnsi" w:eastAsiaTheme="minorEastAsia" w:hAnsiTheme="minorHAnsi"/>
          <w:noProof/>
          <w:sz w:val="21"/>
          <w:szCs w:val="22"/>
        </w:rPr>
      </w:pPr>
      <w:hyperlink w:anchor="_Toc533535591" w:history="1">
        <w:r w:rsidR="00095BDC" w:rsidRPr="00485D50">
          <w:rPr>
            <w:rStyle w:val="af0"/>
            <w:rFonts w:cs="Times New Roman"/>
            <w:noProof/>
            <w:snapToGrid w:val="0"/>
          </w:rPr>
          <w:t>3</w:t>
        </w:r>
        <w:r w:rsidR="00095BDC" w:rsidRPr="00485D50">
          <w:rPr>
            <w:rStyle w:val="af0"/>
            <w:rFonts w:cs="Times New Roman" w:hint="eastAsia"/>
            <w:noProof/>
            <w:snapToGrid w:val="0"/>
          </w:rPr>
          <w:t xml:space="preserve"> </w:t>
        </w:r>
        <w:r w:rsidR="00095BDC" w:rsidRPr="00485D50">
          <w:rPr>
            <w:rStyle w:val="af0"/>
            <w:rFonts w:cs="Times New Roman" w:hint="eastAsia"/>
            <w:noProof/>
            <w:snapToGrid w:val="0"/>
          </w:rPr>
          <w:t>水土保持方案实施情况</w:t>
        </w:r>
        <w:r w:rsidR="00095BDC">
          <w:rPr>
            <w:noProof/>
            <w:webHidden/>
          </w:rPr>
          <w:tab/>
        </w:r>
        <w:r w:rsidR="00095BDC">
          <w:rPr>
            <w:noProof/>
            <w:webHidden/>
          </w:rPr>
          <w:fldChar w:fldCharType="begin"/>
        </w:r>
        <w:r w:rsidR="00095BDC">
          <w:rPr>
            <w:noProof/>
            <w:webHidden/>
          </w:rPr>
          <w:instrText xml:space="preserve"> PAGEREF _Toc533535591 \h </w:instrText>
        </w:r>
        <w:r w:rsidR="00095BDC">
          <w:rPr>
            <w:noProof/>
            <w:webHidden/>
          </w:rPr>
        </w:r>
        <w:r w:rsidR="00095BDC">
          <w:rPr>
            <w:noProof/>
            <w:webHidden/>
          </w:rPr>
          <w:fldChar w:fldCharType="separate"/>
        </w:r>
        <w:r w:rsidR="006A3282">
          <w:rPr>
            <w:noProof/>
            <w:webHidden/>
          </w:rPr>
          <w:t>13</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592" w:history="1">
        <w:r w:rsidR="00095BDC" w:rsidRPr="00485D50">
          <w:rPr>
            <w:rStyle w:val="af0"/>
            <w:noProof/>
          </w:rPr>
          <w:t>3.1</w:t>
        </w:r>
        <w:r w:rsidR="00095BDC" w:rsidRPr="00485D50">
          <w:rPr>
            <w:rStyle w:val="af0"/>
            <w:rFonts w:hint="eastAsia"/>
            <w:noProof/>
          </w:rPr>
          <w:t xml:space="preserve"> </w:t>
        </w:r>
        <w:r w:rsidR="00095BDC" w:rsidRPr="00485D50">
          <w:rPr>
            <w:rStyle w:val="af0"/>
            <w:rFonts w:hint="eastAsia"/>
            <w:noProof/>
          </w:rPr>
          <w:t>水土流失防治责任范围</w:t>
        </w:r>
        <w:r w:rsidR="00095BDC">
          <w:rPr>
            <w:noProof/>
            <w:webHidden/>
          </w:rPr>
          <w:tab/>
        </w:r>
        <w:r w:rsidR="00095BDC">
          <w:rPr>
            <w:noProof/>
            <w:webHidden/>
          </w:rPr>
          <w:fldChar w:fldCharType="begin"/>
        </w:r>
        <w:r w:rsidR="00095BDC">
          <w:rPr>
            <w:noProof/>
            <w:webHidden/>
          </w:rPr>
          <w:instrText xml:space="preserve"> PAGEREF _Toc533535592 \h </w:instrText>
        </w:r>
        <w:r w:rsidR="00095BDC">
          <w:rPr>
            <w:noProof/>
            <w:webHidden/>
          </w:rPr>
        </w:r>
        <w:r w:rsidR="00095BDC">
          <w:rPr>
            <w:noProof/>
            <w:webHidden/>
          </w:rPr>
          <w:fldChar w:fldCharType="separate"/>
        </w:r>
        <w:r w:rsidR="006A3282">
          <w:rPr>
            <w:noProof/>
            <w:webHidden/>
          </w:rPr>
          <w:t>13</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593" w:history="1">
        <w:r w:rsidR="00095BDC" w:rsidRPr="00485D50">
          <w:rPr>
            <w:rStyle w:val="af0"/>
            <w:noProof/>
          </w:rPr>
          <w:t>3.2</w:t>
        </w:r>
        <w:r w:rsidR="00095BDC" w:rsidRPr="00485D50">
          <w:rPr>
            <w:rStyle w:val="af0"/>
            <w:rFonts w:hint="eastAsia"/>
            <w:noProof/>
          </w:rPr>
          <w:t xml:space="preserve"> </w:t>
        </w:r>
        <w:r w:rsidR="00095BDC" w:rsidRPr="00485D50">
          <w:rPr>
            <w:rStyle w:val="af0"/>
            <w:rFonts w:hint="eastAsia"/>
            <w:noProof/>
          </w:rPr>
          <w:t>弃渣场设置</w:t>
        </w:r>
        <w:r w:rsidR="00095BDC">
          <w:rPr>
            <w:noProof/>
            <w:webHidden/>
          </w:rPr>
          <w:tab/>
        </w:r>
        <w:r w:rsidR="00095BDC">
          <w:rPr>
            <w:noProof/>
            <w:webHidden/>
          </w:rPr>
          <w:fldChar w:fldCharType="begin"/>
        </w:r>
        <w:r w:rsidR="00095BDC">
          <w:rPr>
            <w:noProof/>
            <w:webHidden/>
          </w:rPr>
          <w:instrText xml:space="preserve"> PAGEREF _Toc533535593 \h </w:instrText>
        </w:r>
        <w:r w:rsidR="00095BDC">
          <w:rPr>
            <w:noProof/>
            <w:webHidden/>
          </w:rPr>
        </w:r>
        <w:r w:rsidR="00095BDC">
          <w:rPr>
            <w:noProof/>
            <w:webHidden/>
          </w:rPr>
          <w:fldChar w:fldCharType="separate"/>
        </w:r>
        <w:r w:rsidR="006A3282">
          <w:rPr>
            <w:noProof/>
            <w:webHidden/>
          </w:rPr>
          <w:t>14</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594" w:history="1">
        <w:r w:rsidR="00095BDC" w:rsidRPr="00485D50">
          <w:rPr>
            <w:rStyle w:val="af0"/>
            <w:noProof/>
          </w:rPr>
          <w:t>3.3</w:t>
        </w:r>
        <w:r w:rsidR="00095BDC" w:rsidRPr="00485D50">
          <w:rPr>
            <w:rStyle w:val="af0"/>
            <w:rFonts w:hint="eastAsia"/>
            <w:noProof/>
          </w:rPr>
          <w:t xml:space="preserve"> </w:t>
        </w:r>
        <w:r w:rsidR="00095BDC" w:rsidRPr="00485D50">
          <w:rPr>
            <w:rStyle w:val="af0"/>
            <w:rFonts w:hint="eastAsia"/>
            <w:noProof/>
          </w:rPr>
          <w:t>取土场设置</w:t>
        </w:r>
        <w:r w:rsidR="00095BDC">
          <w:rPr>
            <w:noProof/>
            <w:webHidden/>
          </w:rPr>
          <w:tab/>
        </w:r>
        <w:r w:rsidR="00095BDC">
          <w:rPr>
            <w:noProof/>
            <w:webHidden/>
          </w:rPr>
          <w:fldChar w:fldCharType="begin"/>
        </w:r>
        <w:r w:rsidR="00095BDC">
          <w:rPr>
            <w:noProof/>
            <w:webHidden/>
          </w:rPr>
          <w:instrText xml:space="preserve"> PAGEREF _Toc533535594 \h </w:instrText>
        </w:r>
        <w:r w:rsidR="00095BDC">
          <w:rPr>
            <w:noProof/>
            <w:webHidden/>
          </w:rPr>
        </w:r>
        <w:r w:rsidR="00095BDC">
          <w:rPr>
            <w:noProof/>
            <w:webHidden/>
          </w:rPr>
          <w:fldChar w:fldCharType="separate"/>
        </w:r>
        <w:r w:rsidR="006A3282">
          <w:rPr>
            <w:noProof/>
            <w:webHidden/>
          </w:rPr>
          <w:t>15</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595" w:history="1">
        <w:r w:rsidR="00095BDC" w:rsidRPr="00485D50">
          <w:rPr>
            <w:rStyle w:val="af0"/>
            <w:noProof/>
          </w:rPr>
          <w:t>3.4</w:t>
        </w:r>
        <w:r w:rsidR="00095BDC" w:rsidRPr="00485D50">
          <w:rPr>
            <w:rStyle w:val="af0"/>
            <w:rFonts w:hint="eastAsia"/>
            <w:noProof/>
          </w:rPr>
          <w:t xml:space="preserve"> </w:t>
        </w:r>
        <w:r w:rsidR="00095BDC" w:rsidRPr="00485D50">
          <w:rPr>
            <w:rStyle w:val="af0"/>
            <w:rFonts w:hint="eastAsia"/>
            <w:noProof/>
          </w:rPr>
          <w:t>水土保持措施总体布局</w:t>
        </w:r>
        <w:r w:rsidR="00095BDC">
          <w:rPr>
            <w:noProof/>
            <w:webHidden/>
          </w:rPr>
          <w:tab/>
        </w:r>
        <w:r w:rsidR="00095BDC">
          <w:rPr>
            <w:noProof/>
            <w:webHidden/>
          </w:rPr>
          <w:fldChar w:fldCharType="begin"/>
        </w:r>
        <w:r w:rsidR="00095BDC">
          <w:rPr>
            <w:noProof/>
            <w:webHidden/>
          </w:rPr>
          <w:instrText xml:space="preserve"> PAGEREF _Toc533535595 \h </w:instrText>
        </w:r>
        <w:r w:rsidR="00095BDC">
          <w:rPr>
            <w:noProof/>
            <w:webHidden/>
          </w:rPr>
        </w:r>
        <w:r w:rsidR="00095BDC">
          <w:rPr>
            <w:noProof/>
            <w:webHidden/>
          </w:rPr>
          <w:fldChar w:fldCharType="separate"/>
        </w:r>
        <w:r w:rsidR="006A3282">
          <w:rPr>
            <w:noProof/>
            <w:webHidden/>
          </w:rPr>
          <w:t>15</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596" w:history="1">
        <w:r w:rsidR="00095BDC" w:rsidRPr="00485D50">
          <w:rPr>
            <w:rStyle w:val="af0"/>
            <w:noProof/>
          </w:rPr>
          <w:t>3.5</w:t>
        </w:r>
        <w:r w:rsidR="00095BDC" w:rsidRPr="00485D50">
          <w:rPr>
            <w:rStyle w:val="af0"/>
            <w:rFonts w:hint="eastAsia"/>
            <w:noProof/>
          </w:rPr>
          <w:t xml:space="preserve"> </w:t>
        </w:r>
        <w:r w:rsidR="00095BDC" w:rsidRPr="00485D50">
          <w:rPr>
            <w:rStyle w:val="af0"/>
            <w:rFonts w:hint="eastAsia"/>
            <w:noProof/>
          </w:rPr>
          <w:t>水土保持设施完成情况</w:t>
        </w:r>
        <w:r w:rsidR="00095BDC">
          <w:rPr>
            <w:noProof/>
            <w:webHidden/>
          </w:rPr>
          <w:tab/>
        </w:r>
        <w:r w:rsidR="00095BDC">
          <w:rPr>
            <w:noProof/>
            <w:webHidden/>
          </w:rPr>
          <w:fldChar w:fldCharType="begin"/>
        </w:r>
        <w:r w:rsidR="00095BDC">
          <w:rPr>
            <w:noProof/>
            <w:webHidden/>
          </w:rPr>
          <w:instrText xml:space="preserve"> PAGEREF _Toc533535596 \h </w:instrText>
        </w:r>
        <w:r w:rsidR="00095BDC">
          <w:rPr>
            <w:noProof/>
            <w:webHidden/>
          </w:rPr>
        </w:r>
        <w:r w:rsidR="00095BDC">
          <w:rPr>
            <w:noProof/>
            <w:webHidden/>
          </w:rPr>
          <w:fldChar w:fldCharType="separate"/>
        </w:r>
        <w:r w:rsidR="006A3282">
          <w:rPr>
            <w:noProof/>
            <w:webHidden/>
          </w:rPr>
          <w:t>16</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597" w:history="1">
        <w:r w:rsidR="00095BDC" w:rsidRPr="00485D50">
          <w:rPr>
            <w:rStyle w:val="af0"/>
            <w:noProof/>
          </w:rPr>
          <w:t>3.6</w:t>
        </w:r>
        <w:r w:rsidR="00095BDC" w:rsidRPr="00485D50">
          <w:rPr>
            <w:rStyle w:val="af0"/>
            <w:rFonts w:hint="eastAsia"/>
            <w:noProof/>
          </w:rPr>
          <w:t xml:space="preserve"> </w:t>
        </w:r>
        <w:r w:rsidR="00095BDC" w:rsidRPr="00485D50">
          <w:rPr>
            <w:rStyle w:val="af0"/>
            <w:rFonts w:hint="eastAsia"/>
            <w:noProof/>
          </w:rPr>
          <w:t>水土保持投资完成情况</w:t>
        </w:r>
        <w:r w:rsidR="00095BDC">
          <w:rPr>
            <w:noProof/>
            <w:webHidden/>
          </w:rPr>
          <w:tab/>
        </w:r>
        <w:r w:rsidR="00095BDC">
          <w:rPr>
            <w:noProof/>
            <w:webHidden/>
          </w:rPr>
          <w:fldChar w:fldCharType="begin"/>
        </w:r>
        <w:r w:rsidR="00095BDC">
          <w:rPr>
            <w:noProof/>
            <w:webHidden/>
          </w:rPr>
          <w:instrText xml:space="preserve"> PAGEREF _Toc533535597 \h </w:instrText>
        </w:r>
        <w:r w:rsidR="00095BDC">
          <w:rPr>
            <w:noProof/>
            <w:webHidden/>
          </w:rPr>
        </w:r>
        <w:r w:rsidR="00095BDC">
          <w:rPr>
            <w:noProof/>
            <w:webHidden/>
          </w:rPr>
          <w:fldChar w:fldCharType="separate"/>
        </w:r>
        <w:r w:rsidR="006A3282">
          <w:rPr>
            <w:noProof/>
            <w:webHidden/>
          </w:rPr>
          <w:t>21</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598" w:history="1">
        <w:r w:rsidR="00095BDC" w:rsidRPr="00485D50">
          <w:rPr>
            <w:rStyle w:val="af0"/>
            <w:noProof/>
          </w:rPr>
          <w:t>3.7</w:t>
        </w:r>
        <w:r w:rsidR="00095BDC" w:rsidRPr="00485D50">
          <w:rPr>
            <w:rStyle w:val="af0"/>
            <w:rFonts w:hint="eastAsia"/>
            <w:noProof/>
          </w:rPr>
          <w:t xml:space="preserve"> </w:t>
        </w:r>
        <w:r w:rsidR="00095BDC" w:rsidRPr="00485D50">
          <w:rPr>
            <w:rStyle w:val="af0"/>
            <w:rFonts w:hint="eastAsia"/>
            <w:noProof/>
          </w:rPr>
          <w:t>投资控制和财务管理</w:t>
        </w:r>
        <w:r w:rsidR="00095BDC">
          <w:rPr>
            <w:noProof/>
            <w:webHidden/>
          </w:rPr>
          <w:tab/>
        </w:r>
        <w:r w:rsidR="00095BDC">
          <w:rPr>
            <w:noProof/>
            <w:webHidden/>
          </w:rPr>
          <w:fldChar w:fldCharType="begin"/>
        </w:r>
        <w:r w:rsidR="00095BDC">
          <w:rPr>
            <w:noProof/>
            <w:webHidden/>
          </w:rPr>
          <w:instrText xml:space="preserve"> PAGEREF _Toc533535598 \h </w:instrText>
        </w:r>
        <w:r w:rsidR="00095BDC">
          <w:rPr>
            <w:noProof/>
            <w:webHidden/>
          </w:rPr>
        </w:r>
        <w:r w:rsidR="00095BDC">
          <w:rPr>
            <w:noProof/>
            <w:webHidden/>
          </w:rPr>
          <w:fldChar w:fldCharType="separate"/>
        </w:r>
        <w:r w:rsidR="006A3282">
          <w:rPr>
            <w:noProof/>
            <w:webHidden/>
          </w:rPr>
          <w:t>24</w:t>
        </w:r>
        <w:r w:rsidR="00095BDC">
          <w:rPr>
            <w:noProof/>
            <w:webHidden/>
          </w:rPr>
          <w:fldChar w:fldCharType="end"/>
        </w:r>
      </w:hyperlink>
    </w:p>
    <w:p w:rsidR="00095BDC" w:rsidRDefault="00D65BF2">
      <w:pPr>
        <w:pStyle w:val="11"/>
        <w:rPr>
          <w:rFonts w:asciiTheme="minorHAnsi" w:eastAsiaTheme="minorEastAsia" w:hAnsiTheme="minorHAnsi"/>
          <w:noProof/>
          <w:sz w:val="21"/>
          <w:szCs w:val="22"/>
        </w:rPr>
      </w:pPr>
      <w:hyperlink w:anchor="_Toc533535599" w:history="1">
        <w:r w:rsidR="00095BDC" w:rsidRPr="00485D50">
          <w:rPr>
            <w:rStyle w:val="af0"/>
            <w:rFonts w:cs="Times New Roman"/>
            <w:noProof/>
          </w:rPr>
          <w:t>4</w:t>
        </w:r>
        <w:r w:rsidR="00095BDC" w:rsidRPr="00485D50">
          <w:rPr>
            <w:rStyle w:val="af0"/>
            <w:rFonts w:cs="Times New Roman" w:hint="eastAsia"/>
            <w:noProof/>
          </w:rPr>
          <w:t xml:space="preserve"> </w:t>
        </w:r>
        <w:r w:rsidR="00095BDC" w:rsidRPr="00485D50">
          <w:rPr>
            <w:rStyle w:val="af0"/>
            <w:rFonts w:cs="Times New Roman" w:hint="eastAsia"/>
            <w:noProof/>
          </w:rPr>
          <w:t>水土保持工程质量</w:t>
        </w:r>
        <w:r w:rsidR="00095BDC">
          <w:rPr>
            <w:noProof/>
            <w:webHidden/>
          </w:rPr>
          <w:tab/>
        </w:r>
        <w:r w:rsidR="00095BDC">
          <w:rPr>
            <w:noProof/>
            <w:webHidden/>
          </w:rPr>
          <w:fldChar w:fldCharType="begin"/>
        </w:r>
        <w:r w:rsidR="00095BDC">
          <w:rPr>
            <w:noProof/>
            <w:webHidden/>
          </w:rPr>
          <w:instrText xml:space="preserve"> PAGEREF _Toc533535599 \h </w:instrText>
        </w:r>
        <w:r w:rsidR="00095BDC">
          <w:rPr>
            <w:noProof/>
            <w:webHidden/>
          </w:rPr>
        </w:r>
        <w:r w:rsidR="00095BDC">
          <w:rPr>
            <w:noProof/>
            <w:webHidden/>
          </w:rPr>
          <w:fldChar w:fldCharType="separate"/>
        </w:r>
        <w:r w:rsidR="006A3282">
          <w:rPr>
            <w:noProof/>
            <w:webHidden/>
          </w:rPr>
          <w:t>27</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600" w:history="1">
        <w:r w:rsidR="00095BDC" w:rsidRPr="00485D50">
          <w:rPr>
            <w:rStyle w:val="af0"/>
            <w:noProof/>
          </w:rPr>
          <w:t>4.1</w:t>
        </w:r>
        <w:r w:rsidR="00095BDC" w:rsidRPr="00485D50">
          <w:rPr>
            <w:rStyle w:val="af0"/>
            <w:rFonts w:hint="eastAsia"/>
            <w:noProof/>
          </w:rPr>
          <w:t xml:space="preserve"> </w:t>
        </w:r>
        <w:r w:rsidR="00095BDC" w:rsidRPr="00485D50">
          <w:rPr>
            <w:rStyle w:val="af0"/>
            <w:rFonts w:hint="eastAsia"/>
            <w:noProof/>
          </w:rPr>
          <w:t>质量管理体系</w:t>
        </w:r>
        <w:r w:rsidR="00095BDC">
          <w:rPr>
            <w:noProof/>
            <w:webHidden/>
          </w:rPr>
          <w:tab/>
        </w:r>
        <w:r w:rsidR="00095BDC">
          <w:rPr>
            <w:noProof/>
            <w:webHidden/>
          </w:rPr>
          <w:fldChar w:fldCharType="begin"/>
        </w:r>
        <w:r w:rsidR="00095BDC">
          <w:rPr>
            <w:noProof/>
            <w:webHidden/>
          </w:rPr>
          <w:instrText xml:space="preserve"> PAGEREF _Toc533535600 \h </w:instrText>
        </w:r>
        <w:r w:rsidR="00095BDC">
          <w:rPr>
            <w:noProof/>
            <w:webHidden/>
          </w:rPr>
        </w:r>
        <w:r w:rsidR="00095BDC">
          <w:rPr>
            <w:noProof/>
            <w:webHidden/>
          </w:rPr>
          <w:fldChar w:fldCharType="separate"/>
        </w:r>
        <w:r w:rsidR="006A3282">
          <w:rPr>
            <w:noProof/>
            <w:webHidden/>
          </w:rPr>
          <w:t>27</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601" w:history="1">
        <w:r w:rsidR="00095BDC" w:rsidRPr="00485D50">
          <w:rPr>
            <w:rStyle w:val="af0"/>
            <w:noProof/>
          </w:rPr>
          <w:t>4.2</w:t>
        </w:r>
        <w:r w:rsidR="00095BDC" w:rsidRPr="00485D50">
          <w:rPr>
            <w:rStyle w:val="af0"/>
            <w:rFonts w:hint="eastAsia"/>
            <w:noProof/>
          </w:rPr>
          <w:t xml:space="preserve"> </w:t>
        </w:r>
        <w:r w:rsidR="00095BDC" w:rsidRPr="00485D50">
          <w:rPr>
            <w:rStyle w:val="af0"/>
            <w:rFonts w:hint="eastAsia"/>
            <w:noProof/>
          </w:rPr>
          <w:t>各防治分区水土保持工程质量评定</w:t>
        </w:r>
        <w:r w:rsidR="00095BDC">
          <w:rPr>
            <w:noProof/>
            <w:webHidden/>
          </w:rPr>
          <w:tab/>
        </w:r>
        <w:r w:rsidR="00095BDC">
          <w:rPr>
            <w:noProof/>
            <w:webHidden/>
          </w:rPr>
          <w:fldChar w:fldCharType="begin"/>
        </w:r>
        <w:r w:rsidR="00095BDC">
          <w:rPr>
            <w:noProof/>
            <w:webHidden/>
          </w:rPr>
          <w:instrText xml:space="preserve"> PAGEREF _Toc533535601 \h </w:instrText>
        </w:r>
        <w:r w:rsidR="00095BDC">
          <w:rPr>
            <w:noProof/>
            <w:webHidden/>
          </w:rPr>
        </w:r>
        <w:r w:rsidR="00095BDC">
          <w:rPr>
            <w:noProof/>
            <w:webHidden/>
          </w:rPr>
          <w:fldChar w:fldCharType="separate"/>
        </w:r>
        <w:r w:rsidR="006A3282">
          <w:rPr>
            <w:noProof/>
            <w:webHidden/>
          </w:rPr>
          <w:t>30</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602" w:history="1">
        <w:r w:rsidR="00095BDC" w:rsidRPr="00485D50">
          <w:rPr>
            <w:rStyle w:val="af0"/>
            <w:noProof/>
          </w:rPr>
          <w:t>4.3</w:t>
        </w:r>
        <w:r w:rsidR="00095BDC" w:rsidRPr="00485D50">
          <w:rPr>
            <w:rStyle w:val="af0"/>
            <w:rFonts w:hint="eastAsia"/>
            <w:noProof/>
          </w:rPr>
          <w:t xml:space="preserve"> </w:t>
        </w:r>
        <w:r w:rsidR="00095BDC" w:rsidRPr="00485D50">
          <w:rPr>
            <w:rStyle w:val="af0"/>
            <w:rFonts w:hint="eastAsia"/>
            <w:noProof/>
          </w:rPr>
          <w:t>弃渣场稳定性评估</w:t>
        </w:r>
        <w:r w:rsidR="00095BDC">
          <w:rPr>
            <w:noProof/>
            <w:webHidden/>
          </w:rPr>
          <w:tab/>
        </w:r>
        <w:r w:rsidR="00095BDC">
          <w:rPr>
            <w:noProof/>
            <w:webHidden/>
          </w:rPr>
          <w:fldChar w:fldCharType="begin"/>
        </w:r>
        <w:r w:rsidR="00095BDC">
          <w:rPr>
            <w:noProof/>
            <w:webHidden/>
          </w:rPr>
          <w:instrText xml:space="preserve"> PAGEREF _Toc533535602 \h </w:instrText>
        </w:r>
        <w:r w:rsidR="00095BDC">
          <w:rPr>
            <w:noProof/>
            <w:webHidden/>
          </w:rPr>
        </w:r>
        <w:r w:rsidR="00095BDC">
          <w:rPr>
            <w:noProof/>
            <w:webHidden/>
          </w:rPr>
          <w:fldChar w:fldCharType="separate"/>
        </w:r>
        <w:r w:rsidR="006A3282">
          <w:rPr>
            <w:noProof/>
            <w:webHidden/>
          </w:rPr>
          <w:t>38</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603" w:history="1">
        <w:r w:rsidR="00095BDC" w:rsidRPr="00485D50">
          <w:rPr>
            <w:rStyle w:val="af0"/>
            <w:noProof/>
          </w:rPr>
          <w:t>4.4</w:t>
        </w:r>
        <w:r w:rsidR="00095BDC" w:rsidRPr="00485D50">
          <w:rPr>
            <w:rStyle w:val="af0"/>
            <w:rFonts w:hint="eastAsia"/>
            <w:noProof/>
          </w:rPr>
          <w:t xml:space="preserve"> </w:t>
        </w:r>
        <w:r w:rsidR="00095BDC" w:rsidRPr="00485D50">
          <w:rPr>
            <w:rStyle w:val="af0"/>
            <w:rFonts w:hint="eastAsia"/>
            <w:noProof/>
          </w:rPr>
          <w:t>总体质量评价</w:t>
        </w:r>
        <w:r w:rsidR="00095BDC">
          <w:rPr>
            <w:noProof/>
            <w:webHidden/>
          </w:rPr>
          <w:tab/>
        </w:r>
        <w:r w:rsidR="00095BDC">
          <w:rPr>
            <w:noProof/>
            <w:webHidden/>
          </w:rPr>
          <w:fldChar w:fldCharType="begin"/>
        </w:r>
        <w:r w:rsidR="00095BDC">
          <w:rPr>
            <w:noProof/>
            <w:webHidden/>
          </w:rPr>
          <w:instrText xml:space="preserve"> PAGEREF _Toc533535603 \h </w:instrText>
        </w:r>
        <w:r w:rsidR="00095BDC">
          <w:rPr>
            <w:noProof/>
            <w:webHidden/>
          </w:rPr>
        </w:r>
        <w:r w:rsidR="00095BDC">
          <w:rPr>
            <w:noProof/>
            <w:webHidden/>
          </w:rPr>
          <w:fldChar w:fldCharType="separate"/>
        </w:r>
        <w:r w:rsidR="006A3282">
          <w:rPr>
            <w:noProof/>
            <w:webHidden/>
          </w:rPr>
          <w:t>38</w:t>
        </w:r>
        <w:r w:rsidR="00095BDC">
          <w:rPr>
            <w:noProof/>
            <w:webHidden/>
          </w:rPr>
          <w:fldChar w:fldCharType="end"/>
        </w:r>
      </w:hyperlink>
    </w:p>
    <w:p w:rsidR="00095BDC" w:rsidRDefault="00D65BF2">
      <w:pPr>
        <w:pStyle w:val="11"/>
        <w:rPr>
          <w:rFonts w:asciiTheme="minorHAnsi" w:eastAsiaTheme="minorEastAsia" w:hAnsiTheme="minorHAnsi"/>
          <w:noProof/>
          <w:sz w:val="21"/>
          <w:szCs w:val="22"/>
        </w:rPr>
      </w:pPr>
      <w:hyperlink w:anchor="_Toc533535604" w:history="1">
        <w:r w:rsidR="00095BDC" w:rsidRPr="00485D50">
          <w:rPr>
            <w:rStyle w:val="af0"/>
            <w:rFonts w:cs="Times New Roman"/>
            <w:noProof/>
            <w:snapToGrid w:val="0"/>
          </w:rPr>
          <w:t>5</w:t>
        </w:r>
        <w:r w:rsidR="00095BDC" w:rsidRPr="00485D50">
          <w:rPr>
            <w:rStyle w:val="af0"/>
            <w:rFonts w:cs="Times New Roman" w:hint="eastAsia"/>
            <w:noProof/>
            <w:snapToGrid w:val="0"/>
          </w:rPr>
          <w:t xml:space="preserve"> </w:t>
        </w:r>
        <w:r w:rsidR="00095BDC" w:rsidRPr="00485D50">
          <w:rPr>
            <w:rStyle w:val="af0"/>
            <w:rFonts w:cs="Times New Roman" w:hint="eastAsia"/>
            <w:noProof/>
            <w:snapToGrid w:val="0"/>
          </w:rPr>
          <w:t>项目初期运行及水土保持效果</w:t>
        </w:r>
        <w:r w:rsidR="00095BDC">
          <w:rPr>
            <w:noProof/>
            <w:webHidden/>
          </w:rPr>
          <w:tab/>
        </w:r>
        <w:r w:rsidR="00095BDC">
          <w:rPr>
            <w:noProof/>
            <w:webHidden/>
          </w:rPr>
          <w:fldChar w:fldCharType="begin"/>
        </w:r>
        <w:r w:rsidR="00095BDC">
          <w:rPr>
            <w:noProof/>
            <w:webHidden/>
          </w:rPr>
          <w:instrText xml:space="preserve"> PAGEREF _Toc533535604 \h </w:instrText>
        </w:r>
        <w:r w:rsidR="00095BDC">
          <w:rPr>
            <w:noProof/>
            <w:webHidden/>
          </w:rPr>
        </w:r>
        <w:r w:rsidR="00095BDC">
          <w:rPr>
            <w:noProof/>
            <w:webHidden/>
          </w:rPr>
          <w:fldChar w:fldCharType="separate"/>
        </w:r>
        <w:r w:rsidR="006A3282">
          <w:rPr>
            <w:noProof/>
            <w:webHidden/>
          </w:rPr>
          <w:t>40</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605" w:history="1">
        <w:r w:rsidR="00095BDC" w:rsidRPr="00485D50">
          <w:rPr>
            <w:rStyle w:val="af0"/>
            <w:noProof/>
          </w:rPr>
          <w:t>5.1</w:t>
        </w:r>
        <w:r w:rsidR="00095BDC" w:rsidRPr="00485D50">
          <w:rPr>
            <w:rStyle w:val="af0"/>
            <w:rFonts w:hint="eastAsia"/>
            <w:noProof/>
          </w:rPr>
          <w:t xml:space="preserve"> </w:t>
        </w:r>
        <w:r w:rsidR="00095BDC" w:rsidRPr="00485D50">
          <w:rPr>
            <w:rStyle w:val="af0"/>
            <w:rFonts w:hint="eastAsia"/>
            <w:noProof/>
          </w:rPr>
          <w:t>初期运行情况</w:t>
        </w:r>
        <w:r w:rsidR="00095BDC">
          <w:rPr>
            <w:noProof/>
            <w:webHidden/>
          </w:rPr>
          <w:tab/>
        </w:r>
        <w:r w:rsidR="00095BDC">
          <w:rPr>
            <w:noProof/>
            <w:webHidden/>
          </w:rPr>
          <w:fldChar w:fldCharType="begin"/>
        </w:r>
        <w:r w:rsidR="00095BDC">
          <w:rPr>
            <w:noProof/>
            <w:webHidden/>
          </w:rPr>
          <w:instrText xml:space="preserve"> PAGEREF _Toc533535605 \h </w:instrText>
        </w:r>
        <w:r w:rsidR="00095BDC">
          <w:rPr>
            <w:noProof/>
            <w:webHidden/>
          </w:rPr>
        </w:r>
        <w:r w:rsidR="00095BDC">
          <w:rPr>
            <w:noProof/>
            <w:webHidden/>
          </w:rPr>
          <w:fldChar w:fldCharType="separate"/>
        </w:r>
        <w:r w:rsidR="006A3282">
          <w:rPr>
            <w:noProof/>
            <w:webHidden/>
          </w:rPr>
          <w:t>40</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606" w:history="1">
        <w:r w:rsidR="00095BDC" w:rsidRPr="00485D50">
          <w:rPr>
            <w:rStyle w:val="af0"/>
            <w:noProof/>
          </w:rPr>
          <w:t>5.2</w:t>
        </w:r>
        <w:r w:rsidR="00095BDC" w:rsidRPr="00485D50">
          <w:rPr>
            <w:rStyle w:val="af0"/>
            <w:rFonts w:hint="eastAsia"/>
            <w:noProof/>
          </w:rPr>
          <w:t xml:space="preserve"> </w:t>
        </w:r>
        <w:r w:rsidR="00095BDC" w:rsidRPr="00485D50">
          <w:rPr>
            <w:rStyle w:val="af0"/>
            <w:rFonts w:hint="eastAsia"/>
            <w:noProof/>
          </w:rPr>
          <w:t>水土保持效果</w:t>
        </w:r>
        <w:r w:rsidR="00095BDC">
          <w:rPr>
            <w:noProof/>
            <w:webHidden/>
          </w:rPr>
          <w:tab/>
        </w:r>
        <w:r w:rsidR="00095BDC">
          <w:rPr>
            <w:noProof/>
            <w:webHidden/>
          </w:rPr>
          <w:fldChar w:fldCharType="begin"/>
        </w:r>
        <w:r w:rsidR="00095BDC">
          <w:rPr>
            <w:noProof/>
            <w:webHidden/>
          </w:rPr>
          <w:instrText xml:space="preserve"> PAGEREF _Toc533535606 \h </w:instrText>
        </w:r>
        <w:r w:rsidR="00095BDC">
          <w:rPr>
            <w:noProof/>
            <w:webHidden/>
          </w:rPr>
        </w:r>
        <w:r w:rsidR="00095BDC">
          <w:rPr>
            <w:noProof/>
            <w:webHidden/>
          </w:rPr>
          <w:fldChar w:fldCharType="separate"/>
        </w:r>
        <w:r w:rsidR="006A3282">
          <w:rPr>
            <w:noProof/>
            <w:webHidden/>
          </w:rPr>
          <w:t>40</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607" w:history="1">
        <w:r w:rsidR="00095BDC" w:rsidRPr="00485D50">
          <w:rPr>
            <w:rStyle w:val="af0"/>
            <w:noProof/>
          </w:rPr>
          <w:t>5.3</w:t>
        </w:r>
        <w:r w:rsidR="00095BDC" w:rsidRPr="00485D50">
          <w:rPr>
            <w:rStyle w:val="af0"/>
            <w:rFonts w:hint="eastAsia"/>
            <w:noProof/>
          </w:rPr>
          <w:t xml:space="preserve"> </w:t>
        </w:r>
        <w:r w:rsidR="00095BDC" w:rsidRPr="00485D50">
          <w:rPr>
            <w:rStyle w:val="af0"/>
            <w:rFonts w:hint="eastAsia"/>
            <w:noProof/>
          </w:rPr>
          <w:t>公众满意度调查</w:t>
        </w:r>
        <w:r w:rsidR="00095BDC">
          <w:rPr>
            <w:noProof/>
            <w:webHidden/>
          </w:rPr>
          <w:tab/>
        </w:r>
        <w:r w:rsidR="00095BDC">
          <w:rPr>
            <w:noProof/>
            <w:webHidden/>
          </w:rPr>
          <w:fldChar w:fldCharType="begin"/>
        </w:r>
        <w:r w:rsidR="00095BDC">
          <w:rPr>
            <w:noProof/>
            <w:webHidden/>
          </w:rPr>
          <w:instrText xml:space="preserve"> PAGEREF _Toc533535607 \h </w:instrText>
        </w:r>
        <w:r w:rsidR="00095BDC">
          <w:rPr>
            <w:noProof/>
            <w:webHidden/>
          </w:rPr>
        </w:r>
        <w:r w:rsidR="00095BDC">
          <w:rPr>
            <w:noProof/>
            <w:webHidden/>
          </w:rPr>
          <w:fldChar w:fldCharType="separate"/>
        </w:r>
        <w:r w:rsidR="006A3282">
          <w:rPr>
            <w:noProof/>
            <w:webHidden/>
          </w:rPr>
          <w:t>43</w:t>
        </w:r>
        <w:r w:rsidR="00095BDC">
          <w:rPr>
            <w:noProof/>
            <w:webHidden/>
          </w:rPr>
          <w:fldChar w:fldCharType="end"/>
        </w:r>
      </w:hyperlink>
    </w:p>
    <w:p w:rsidR="00095BDC" w:rsidRDefault="00D65BF2">
      <w:pPr>
        <w:pStyle w:val="11"/>
        <w:rPr>
          <w:rFonts w:asciiTheme="minorHAnsi" w:eastAsiaTheme="minorEastAsia" w:hAnsiTheme="minorHAnsi"/>
          <w:noProof/>
          <w:sz w:val="21"/>
          <w:szCs w:val="22"/>
        </w:rPr>
      </w:pPr>
      <w:hyperlink w:anchor="_Toc533535608" w:history="1">
        <w:r w:rsidR="00095BDC" w:rsidRPr="00485D50">
          <w:rPr>
            <w:rStyle w:val="af0"/>
            <w:rFonts w:cs="Times New Roman"/>
            <w:noProof/>
            <w:snapToGrid w:val="0"/>
          </w:rPr>
          <w:t>6</w:t>
        </w:r>
        <w:r w:rsidR="00095BDC" w:rsidRPr="00485D50">
          <w:rPr>
            <w:rStyle w:val="af0"/>
            <w:rFonts w:cs="Times New Roman" w:hint="eastAsia"/>
            <w:noProof/>
            <w:snapToGrid w:val="0"/>
          </w:rPr>
          <w:t xml:space="preserve"> </w:t>
        </w:r>
        <w:r w:rsidR="00095BDC" w:rsidRPr="00485D50">
          <w:rPr>
            <w:rStyle w:val="af0"/>
            <w:rFonts w:cs="Times New Roman" w:hint="eastAsia"/>
            <w:noProof/>
            <w:snapToGrid w:val="0"/>
          </w:rPr>
          <w:t>水土保持管理</w:t>
        </w:r>
        <w:r w:rsidR="00095BDC">
          <w:rPr>
            <w:noProof/>
            <w:webHidden/>
          </w:rPr>
          <w:tab/>
        </w:r>
        <w:r w:rsidR="00095BDC">
          <w:rPr>
            <w:noProof/>
            <w:webHidden/>
          </w:rPr>
          <w:fldChar w:fldCharType="begin"/>
        </w:r>
        <w:r w:rsidR="00095BDC">
          <w:rPr>
            <w:noProof/>
            <w:webHidden/>
          </w:rPr>
          <w:instrText xml:space="preserve"> PAGEREF _Toc533535608 \h </w:instrText>
        </w:r>
        <w:r w:rsidR="00095BDC">
          <w:rPr>
            <w:noProof/>
            <w:webHidden/>
          </w:rPr>
        </w:r>
        <w:r w:rsidR="00095BDC">
          <w:rPr>
            <w:noProof/>
            <w:webHidden/>
          </w:rPr>
          <w:fldChar w:fldCharType="separate"/>
        </w:r>
        <w:r w:rsidR="006A3282">
          <w:rPr>
            <w:noProof/>
            <w:webHidden/>
          </w:rPr>
          <w:t>45</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609" w:history="1">
        <w:r w:rsidR="00095BDC" w:rsidRPr="00485D50">
          <w:rPr>
            <w:rStyle w:val="af0"/>
            <w:noProof/>
          </w:rPr>
          <w:t>6.1</w:t>
        </w:r>
        <w:r w:rsidR="00095BDC" w:rsidRPr="00485D50">
          <w:rPr>
            <w:rStyle w:val="af0"/>
            <w:rFonts w:hint="eastAsia"/>
            <w:noProof/>
          </w:rPr>
          <w:t xml:space="preserve"> </w:t>
        </w:r>
        <w:r w:rsidR="00095BDC" w:rsidRPr="00485D50">
          <w:rPr>
            <w:rStyle w:val="af0"/>
            <w:rFonts w:hint="eastAsia"/>
            <w:noProof/>
          </w:rPr>
          <w:t>组织领导</w:t>
        </w:r>
        <w:r w:rsidR="00095BDC">
          <w:rPr>
            <w:noProof/>
            <w:webHidden/>
          </w:rPr>
          <w:tab/>
        </w:r>
        <w:r w:rsidR="00095BDC">
          <w:rPr>
            <w:noProof/>
            <w:webHidden/>
          </w:rPr>
          <w:fldChar w:fldCharType="begin"/>
        </w:r>
        <w:r w:rsidR="00095BDC">
          <w:rPr>
            <w:noProof/>
            <w:webHidden/>
          </w:rPr>
          <w:instrText xml:space="preserve"> PAGEREF _Toc533535609 \h </w:instrText>
        </w:r>
        <w:r w:rsidR="00095BDC">
          <w:rPr>
            <w:noProof/>
            <w:webHidden/>
          </w:rPr>
        </w:r>
        <w:r w:rsidR="00095BDC">
          <w:rPr>
            <w:noProof/>
            <w:webHidden/>
          </w:rPr>
          <w:fldChar w:fldCharType="separate"/>
        </w:r>
        <w:r w:rsidR="006A3282">
          <w:rPr>
            <w:noProof/>
            <w:webHidden/>
          </w:rPr>
          <w:t>45</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610" w:history="1">
        <w:r w:rsidR="00095BDC" w:rsidRPr="00485D50">
          <w:rPr>
            <w:rStyle w:val="af0"/>
            <w:noProof/>
          </w:rPr>
          <w:t>6.2</w:t>
        </w:r>
        <w:r w:rsidR="00095BDC" w:rsidRPr="00485D50">
          <w:rPr>
            <w:rStyle w:val="af0"/>
            <w:rFonts w:hint="eastAsia"/>
            <w:noProof/>
          </w:rPr>
          <w:t xml:space="preserve"> </w:t>
        </w:r>
        <w:r w:rsidR="00095BDC" w:rsidRPr="00485D50">
          <w:rPr>
            <w:rStyle w:val="af0"/>
            <w:rFonts w:hint="eastAsia"/>
            <w:noProof/>
          </w:rPr>
          <w:t>规章制度</w:t>
        </w:r>
        <w:r w:rsidR="00095BDC">
          <w:rPr>
            <w:noProof/>
            <w:webHidden/>
          </w:rPr>
          <w:tab/>
        </w:r>
        <w:r w:rsidR="00095BDC">
          <w:rPr>
            <w:noProof/>
            <w:webHidden/>
          </w:rPr>
          <w:fldChar w:fldCharType="begin"/>
        </w:r>
        <w:r w:rsidR="00095BDC">
          <w:rPr>
            <w:noProof/>
            <w:webHidden/>
          </w:rPr>
          <w:instrText xml:space="preserve"> PAGEREF _Toc533535610 \h </w:instrText>
        </w:r>
        <w:r w:rsidR="00095BDC">
          <w:rPr>
            <w:noProof/>
            <w:webHidden/>
          </w:rPr>
        </w:r>
        <w:r w:rsidR="00095BDC">
          <w:rPr>
            <w:noProof/>
            <w:webHidden/>
          </w:rPr>
          <w:fldChar w:fldCharType="separate"/>
        </w:r>
        <w:r w:rsidR="006A3282">
          <w:rPr>
            <w:noProof/>
            <w:webHidden/>
          </w:rPr>
          <w:t>46</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611" w:history="1">
        <w:r w:rsidR="00095BDC" w:rsidRPr="00485D50">
          <w:rPr>
            <w:rStyle w:val="af0"/>
            <w:noProof/>
          </w:rPr>
          <w:t>6.3</w:t>
        </w:r>
        <w:r w:rsidR="00095BDC" w:rsidRPr="00485D50">
          <w:rPr>
            <w:rStyle w:val="af0"/>
            <w:rFonts w:hint="eastAsia"/>
            <w:noProof/>
          </w:rPr>
          <w:t xml:space="preserve"> </w:t>
        </w:r>
        <w:r w:rsidR="00095BDC" w:rsidRPr="00485D50">
          <w:rPr>
            <w:rStyle w:val="af0"/>
            <w:rFonts w:hint="eastAsia"/>
            <w:noProof/>
          </w:rPr>
          <w:t>建设管理</w:t>
        </w:r>
        <w:r w:rsidR="00095BDC">
          <w:rPr>
            <w:noProof/>
            <w:webHidden/>
          </w:rPr>
          <w:tab/>
        </w:r>
        <w:r w:rsidR="00095BDC">
          <w:rPr>
            <w:noProof/>
            <w:webHidden/>
          </w:rPr>
          <w:fldChar w:fldCharType="begin"/>
        </w:r>
        <w:r w:rsidR="00095BDC">
          <w:rPr>
            <w:noProof/>
            <w:webHidden/>
          </w:rPr>
          <w:instrText xml:space="preserve"> PAGEREF _Toc533535611 \h </w:instrText>
        </w:r>
        <w:r w:rsidR="00095BDC">
          <w:rPr>
            <w:noProof/>
            <w:webHidden/>
          </w:rPr>
        </w:r>
        <w:r w:rsidR="00095BDC">
          <w:rPr>
            <w:noProof/>
            <w:webHidden/>
          </w:rPr>
          <w:fldChar w:fldCharType="separate"/>
        </w:r>
        <w:r w:rsidR="006A3282">
          <w:rPr>
            <w:noProof/>
            <w:webHidden/>
          </w:rPr>
          <w:t>47</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612" w:history="1">
        <w:r w:rsidR="00095BDC" w:rsidRPr="00485D50">
          <w:rPr>
            <w:rStyle w:val="af0"/>
            <w:noProof/>
          </w:rPr>
          <w:t>6.4</w:t>
        </w:r>
        <w:r w:rsidR="00095BDC" w:rsidRPr="00485D50">
          <w:rPr>
            <w:rStyle w:val="af0"/>
            <w:rFonts w:hint="eastAsia"/>
            <w:noProof/>
          </w:rPr>
          <w:t xml:space="preserve"> </w:t>
        </w:r>
        <w:r w:rsidR="00095BDC" w:rsidRPr="00485D50">
          <w:rPr>
            <w:rStyle w:val="af0"/>
            <w:rFonts w:hint="eastAsia"/>
            <w:noProof/>
          </w:rPr>
          <w:t>水土保持监测</w:t>
        </w:r>
        <w:r w:rsidR="00095BDC">
          <w:rPr>
            <w:noProof/>
            <w:webHidden/>
          </w:rPr>
          <w:tab/>
        </w:r>
        <w:r w:rsidR="00095BDC">
          <w:rPr>
            <w:noProof/>
            <w:webHidden/>
          </w:rPr>
          <w:fldChar w:fldCharType="begin"/>
        </w:r>
        <w:r w:rsidR="00095BDC">
          <w:rPr>
            <w:noProof/>
            <w:webHidden/>
          </w:rPr>
          <w:instrText xml:space="preserve"> PAGEREF _Toc533535612 \h </w:instrText>
        </w:r>
        <w:r w:rsidR="00095BDC">
          <w:rPr>
            <w:noProof/>
            <w:webHidden/>
          </w:rPr>
        </w:r>
        <w:r w:rsidR="00095BDC">
          <w:rPr>
            <w:noProof/>
            <w:webHidden/>
          </w:rPr>
          <w:fldChar w:fldCharType="separate"/>
        </w:r>
        <w:r w:rsidR="006A3282">
          <w:rPr>
            <w:noProof/>
            <w:webHidden/>
          </w:rPr>
          <w:t>48</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613" w:history="1">
        <w:r w:rsidR="00095BDC" w:rsidRPr="00485D50">
          <w:rPr>
            <w:rStyle w:val="af0"/>
            <w:noProof/>
          </w:rPr>
          <w:t>6.5</w:t>
        </w:r>
        <w:r w:rsidR="00095BDC" w:rsidRPr="00485D50">
          <w:rPr>
            <w:rStyle w:val="af0"/>
            <w:rFonts w:hint="eastAsia"/>
            <w:noProof/>
          </w:rPr>
          <w:t xml:space="preserve"> </w:t>
        </w:r>
        <w:r w:rsidR="00095BDC" w:rsidRPr="00485D50">
          <w:rPr>
            <w:rStyle w:val="af0"/>
            <w:rFonts w:hint="eastAsia"/>
            <w:noProof/>
          </w:rPr>
          <w:t>水土保持监理</w:t>
        </w:r>
        <w:r w:rsidR="00095BDC">
          <w:rPr>
            <w:noProof/>
            <w:webHidden/>
          </w:rPr>
          <w:tab/>
        </w:r>
        <w:r w:rsidR="00095BDC">
          <w:rPr>
            <w:noProof/>
            <w:webHidden/>
          </w:rPr>
          <w:fldChar w:fldCharType="begin"/>
        </w:r>
        <w:r w:rsidR="00095BDC">
          <w:rPr>
            <w:noProof/>
            <w:webHidden/>
          </w:rPr>
          <w:instrText xml:space="preserve"> PAGEREF _Toc533535613 \h </w:instrText>
        </w:r>
        <w:r w:rsidR="00095BDC">
          <w:rPr>
            <w:noProof/>
            <w:webHidden/>
          </w:rPr>
        </w:r>
        <w:r w:rsidR="00095BDC">
          <w:rPr>
            <w:noProof/>
            <w:webHidden/>
          </w:rPr>
          <w:fldChar w:fldCharType="separate"/>
        </w:r>
        <w:r w:rsidR="006A3282">
          <w:rPr>
            <w:noProof/>
            <w:webHidden/>
          </w:rPr>
          <w:t>48</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614" w:history="1">
        <w:r w:rsidR="00095BDC" w:rsidRPr="00485D50">
          <w:rPr>
            <w:rStyle w:val="af0"/>
            <w:noProof/>
          </w:rPr>
          <w:t>6.6</w:t>
        </w:r>
        <w:r w:rsidR="00095BDC" w:rsidRPr="00485D50">
          <w:rPr>
            <w:rStyle w:val="af0"/>
            <w:rFonts w:hint="eastAsia"/>
            <w:noProof/>
          </w:rPr>
          <w:t xml:space="preserve"> </w:t>
        </w:r>
        <w:r w:rsidR="00095BDC" w:rsidRPr="00485D50">
          <w:rPr>
            <w:rStyle w:val="af0"/>
            <w:rFonts w:hint="eastAsia"/>
            <w:noProof/>
          </w:rPr>
          <w:t>水行政主管部门监督检查意见落实情况</w:t>
        </w:r>
        <w:r w:rsidR="00095BDC">
          <w:rPr>
            <w:noProof/>
            <w:webHidden/>
          </w:rPr>
          <w:tab/>
        </w:r>
        <w:r w:rsidR="00095BDC">
          <w:rPr>
            <w:noProof/>
            <w:webHidden/>
          </w:rPr>
          <w:fldChar w:fldCharType="begin"/>
        </w:r>
        <w:r w:rsidR="00095BDC">
          <w:rPr>
            <w:noProof/>
            <w:webHidden/>
          </w:rPr>
          <w:instrText xml:space="preserve"> PAGEREF _Toc533535614 \h </w:instrText>
        </w:r>
        <w:r w:rsidR="00095BDC">
          <w:rPr>
            <w:noProof/>
            <w:webHidden/>
          </w:rPr>
        </w:r>
        <w:r w:rsidR="00095BDC">
          <w:rPr>
            <w:noProof/>
            <w:webHidden/>
          </w:rPr>
          <w:fldChar w:fldCharType="separate"/>
        </w:r>
        <w:r w:rsidR="006A3282">
          <w:rPr>
            <w:noProof/>
            <w:webHidden/>
          </w:rPr>
          <w:t>51</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615" w:history="1">
        <w:r w:rsidR="00095BDC" w:rsidRPr="00485D50">
          <w:rPr>
            <w:rStyle w:val="af0"/>
            <w:noProof/>
          </w:rPr>
          <w:t>6.7</w:t>
        </w:r>
        <w:r w:rsidR="00095BDC" w:rsidRPr="00485D50">
          <w:rPr>
            <w:rStyle w:val="af0"/>
            <w:rFonts w:hint="eastAsia"/>
            <w:noProof/>
          </w:rPr>
          <w:t xml:space="preserve"> </w:t>
        </w:r>
        <w:r w:rsidR="00095BDC" w:rsidRPr="00485D50">
          <w:rPr>
            <w:rStyle w:val="af0"/>
            <w:rFonts w:hint="eastAsia"/>
            <w:noProof/>
          </w:rPr>
          <w:t>水土保持补偿费缴纳情况</w:t>
        </w:r>
        <w:r w:rsidR="00095BDC">
          <w:rPr>
            <w:noProof/>
            <w:webHidden/>
          </w:rPr>
          <w:tab/>
        </w:r>
        <w:r w:rsidR="00095BDC">
          <w:rPr>
            <w:noProof/>
            <w:webHidden/>
          </w:rPr>
          <w:fldChar w:fldCharType="begin"/>
        </w:r>
        <w:r w:rsidR="00095BDC">
          <w:rPr>
            <w:noProof/>
            <w:webHidden/>
          </w:rPr>
          <w:instrText xml:space="preserve"> PAGEREF _Toc533535615 \h </w:instrText>
        </w:r>
        <w:r w:rsidR="00095BDC">
          <w:rPr>
            <w:noProof/>
            <w:webHidden/>
          </w:rPr>
        </w:r>
        <w:r w:rsidR="00095BDC">
          <w:rPr>
            <w:noProof/>
            <w:webHidden/>
          </w:rPr>
          <w:fldChar w:fldCharType="separate"/>
        </w:r>
        <w:r w:rsidR="006A3282">
          <w:rPr>
            <w:noProof/>
            <w:webHidden/>
          </w:rPr>
          <w:t>51</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616" w:history="1">
        <w:r w:rsidR="00095BDC" w:rsidRPr="00485D50">
          <w:rPr>
            <w:rStyle w:val="af0"/>
            <w:noProof/>
          </w:rPr>
          <w:t>6.8</w:t>
        </w:r>
        <w:r w:rsidR="00095BDC" w:rsidRPr="00485D50">
          <w:rPr>
            <w:rStyle w:val="af0"/>
            <w:rFonts w:hint="eastAsia"/>
            <w:noProof/>
          </w:rPr>
          <w:t xml:space="preserve"> </w:t>
        </w:r>
        <w:r w:rsidR="00095BDC" w:rsidRPr="00485D50">
          <w:rPr>
            <w:rStyle w:val="af0"/>
            <w:rFonts w:hint="eastAsia"/>
            <w:noProof/>
          </w:rPr>
          <w:t>水土保持设施管理维护</w:t>
        </w:r>
        <w:r w:rsidR="00095BDC">
          <w:rPr>
            <w:noProof/>
            <w:webHidden/>
          </w:rPr>
          <w:tab/>
        </w:r>
        <w:r w:rsidR="00095BDC">
          <w:rPr>
            <w:noProof/>
            <w:webHidden/>
          </w:rPr>
          <w:fldChar w:fldCharType="begin"/>
        </w:r>
        <w:r w:rsidR="00095BDC">
          <w:rPr>
            <w:noProof/>
            <w:webHidden/>
          </w:rPr>
          <w:instrText xml:space="preserve"> PAGEREF _Toc533535616 \h </w:instrText>
        </w:r>
        <w:r w:rsidR="00095BDC">
          <w:rPr>
            <w:noProof/>
            <w:webHidden/>
          </w:rPr>
        </w:r>
        <w:r w:rsidR="00095BDC">
          <w:rPr>
            <w:noProof/>
            <w:webHidden/>
          </w:rPr>
          <w:fldChar w:fldCharType="separate"/>
        </w:r>
        <w:r w:rsidR="006A3282">
          <w:rPr>
            <w:noProof/>
            <w:webHidden/>
          </w:rPr>
          <w:t>51</w:t>
        </w:r>
        <w:r w:rsidR="00095BDC">
          <w:rPr>
            <w:noProof/>
            <w:webHidden/>
          </w:rPr>
          <w:fldChar w:fldCharType="end"/>
        </w:r>
      </w:hyperlink>
    </w:p>
    <w:p w:rsidR="00095BDC" w:rsidRDefault="00D65BF2">
      <w:pPr>
        <w:pStyle w:val="11"/>
        <w:rPr>
          <w:rFonts w:asciiTheme="minorHAnsi" w:eastAsiaTheme="minorEastAsia" w:hAnsiTheme="minorHAnsi"/>
          <w:noProof/>
          <w:sz w:val="21"/>
          <w:szCs w:val="22"/>
        </w:rPr>
      </w:pPr>
      <w:hyperlink w:anchor="_Toc533535617" w:history="1">
        <w:r w:rsidR="00095BDC" w:rsidRPr="00485D50">
          <w:rPr>
            <w:rStyle w:val="af0"/>
            <w:rFonts w:cs="Times New Roman"/>
            <w:noProof/>
            <w:snapToGrid w:val="0"/>
          </w:rPr>
          <w:t>7</w:t>
        </w:r>
        <w:r w:rsidR="00095BDC" w:rsidRPr="00485D50">
          <w:rPr>
            <w:rStyle w:val="af0"/>
            <w:rFonts w:cs="Times New Roman" w:hint="eastAsia"/>
            <w:noProof/>
            <w:snapToGrid w:val="0"/>
          </w:rPr>
          <w:t xml:space="preserve"> </w:t>
        </w:r>
        <w:r w:rsidR="00095BDC" w:rsidRPr="00485D50">
          <w:rPr>
            <w:rStyle w:val="af0"/>
            <w:rFonts w:cs="Times New Roman" w:hint="eastAsia"/>
            <w:noProof/>
            <w:snapToGrid w:val="0"/>
          </w:rPr>
          <w:t>结论</w:t>
        </w:r>
        <w:r w:rsidR="00095BDC">
          <w:rPr>
            <w:noProof/>
            <w:webHidden/>
          </w:rPr>
          <w:tab/>
        </w:r>
        <w:r w:rsidR="00095BDC">
          <w:rPr>
            <w:noProof/>
            <w:webHidden/>
          </w:rPr>
          <w:fldChar w:fldCharType="begin"/>
        </w:r>
        <w:r w:rsidR="00095BDC">
          <w:rPr>
            <w:noProof/>
            <w:webHidden/>
          </w:rPr>
          <w:instrText xml:space="preserve"> PAGEREF _Toc533535617 \h </w:instrText>
        </w:r>
        <w:r w:rsidR="00095BDC">
          <w:rPr>
            <w:noProof/>
            <w:webHidden/>
          </w:rPr>
        </w:r>
        <w:r w:rsidR="00095BDC">
          <w:rPr>
            <w:noProof/>
            <w:webHidden/>
          </w:rPr>
          <w:fldChar w:fldCharType="separate"/>
        </w:r>
        <w:r w:rsidR="006A3282">
          <w:rPr>
            <w:noProof/>
            <w:webHidden/>
          </w:rPr>
          <w:t>53</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618" w:history="1">
        <w:r w:rsidR="00095BDC" w:rsidRPr="00485D50">
          <w:rPr>
            <w:rStyle w:val="af0"/>
            <w:noProof/>
          </w:rPr>
          <w:t>7.1</w:t>
        </w:r>
        <w:r w:rsidR="00095BDC" w:rsidRPr="00485D50">
          <w:rPr>
            <w:rStyle w:val="af0"/>
            <w:rFonts w:hint="eastAsia"/>
            <w:noProof/>
          </w:rPr>
          <w:t xml:space="preserve"> </w:t>
        </w:r>
        <w:r w:rsidR="00095BDC" w:rsidRPr="00485D50">
          <w:rPr>
            <w:rStyle w:val="af0"/>
            <w:rFonts w:hint="eastAsia"/>
            <w:noProof/>
          </w:rPr>
          <w:t>结论</w:t>
        </w:r>
        <w:r w:rsidR="00095BDC">
          <w:rPr>
            <w:noProof/>
            <w:webHidden/>
          </w:rPr>
          <w:tab/>
        </w:r>
        <w:r w:rsidR="00095BDC">
          <w:rPr>
            <w:noProof/>
            <w:webHidden/>
          </w:rPr>
          <w:fldChar w:fldCharType="begin"/>
        </w:r>
        <w:r w:rsidR="00095BDC">
          <w:rPr>
            <w:noProof/>
            <w:webHidden/>
          </w:rPr>
          <w:instrText xml:space="preserve"> PAGEREF _Toc533535618 \h </w:instrText>
        </w:r>
        <w:r w:rsidR="00095BDC">
          <w:rPr>
            <w:noProof/>
            <w:webHidden/>
          </w:rPr>
        </w:r>
        <w:r w:rsidR="00095BDC">
          <w:rPr>
            <w:noProof/>
            <w:webHidden/>
          </w:rPr>
          <w:fldChar w:fldCharType="separate"/>
        </w:r>
        <w:r w:rsidR="006A3282">
          <w:rPr>
            <w:noProof/>
            <w:webHidden/>
          </w:rPr>
          <w:t>53</w:t>
        </w:r>
        <w:r w:rsidR="00095BDC">
          <w:rPr>
            <w:noProof/>
            <w:webHidden/>
          </w:rPr>
          <w:fldChar w:fldCharType="end"/>
        </w:r>
      </w:hyperlink>
    </w:p>
    <w:p w:rsidR="00095BDC" w:rsidRDefault="00D65BF2">
      <w:pPr>
        <w:pStyle w:val="20"/>
        <w:tabs>
          <w:tab w:val="right" w:leader="dot" w:pos="9060"/>
        </w:tabs>
        <w:rPr>
          <w:rFonts w:asciiTheme="minorHAnsi" w:eastAsiaTheme="minorEastAsia" w:hAnsiTheme="minorHAnsi"/>
          <w:noProof/>
          <w:szCs w:val="22"/>
        </w:rPr>
      </w:pPr>
      <w:hyperlink w:anchor="_Toc533535619" w:history="1">
        <w:r w:rsidR="00095BDC" w:rsidRPr="00485D50">
          <w:rPr>
            <w:rStyle w:val="af0"/>
            <w:noProof/>
          </w:rPr>
          <w:t>7.2</w:t>
        </w:r>
        <w:r w:rsidR="00095BDC" w:rsidRPr="00485D50">
          <w:rPr>
            <w:rStyle w:val="af0"/>
            <w:rFonts w:hint="eastAsia"/>
            <w:noProof/>
          </w:rPr>
          <w:t xml:space="preserve"> </w:t>
        </w:r>
        <w:r w:rsidR="00095BDC" w:rsidRPr="00485D50">
          <w:rPr>
            <w:rStyle w:val="af0"/>
            <w:rFonts w:hint="eastAsia"/>
            <w:noProof/>
          </w:rPr>
          <w:t>遗留问题安排</w:t>
        </w:r>
        <w:r w:rsidR="00095BDC">
          <w:rPr>
            <w:noProof/>
            <w:webHidden/>
          </w:rPr>
          <w:tab/>
        </w:r>
        <w:r w:rsidR="00095BDC">
          <w:rPr>
            <w:noProof/>
            <w:webHidden/>
          </w:rPr>
          <w:fldChar w:fldCharType="begin"/>
        </w:r>
        <w:r w:rsidR="00095BDC">
          <w:rPr>
            <w:noProof/>
            <w:webHidden/>
          </w:rPr>
          <w:instrText xml:space="preserve"> PAGEREF _Toc533535619 \h </w:instrText>
        </w:r>
        <w:r w:rsidR="00095BDC">
          <w:rPr>
            <w:noProof/>
            <w:webHidden/>
          </w:rPr>
        </w:r>
        <w:r w:rsidR="00095BDC">
          <w:rPr>
            <w:noProof/>
            <w:webHidden/>
          </w:rPr>
          <w:fldChar w:fldCharType="separate"/>
        </w:r>
        <w:r w:rsidR="006A3282">
          <w:rPr>
            <w:noProof/>
            <w:webHidden/>
          </w:rPr>
          <w:t>54</w:t>
        </w:r>
        <w:r w:rsidR="00095BDC">
          <w:rPr>
            <w:noProof/>
            <w:webHidden/>
          </w:rPr>
          <w:fldChar w:fldCharType="end"/>
        </w:r>
      </w:hyperlink>
    </w:p>
    <w:p w:rsidR="00095BDC" w:rsidRDefault="00D65BF2" w:rsidP="00095BDC">
      <w:pPr>
        <w:pStyle w:val="20"/>
        <w:tabs>
          <w:tab w:val="right" w:leader="dot" w:pos="9060"/>
        </w:tabs>
        <w:rPr>
          <w:rFonts w:asciiTheme="minorHAnsi" w:eastAsiaTheme="minorEastAsia" w:hAnsiTheme="minorHAnsi"/>
          <w:noProof/>
          <w:szCs w:val="22"/>
        </w:rPr>
      </w:pPr>
      <w:hyperlink w:anchor="_Toc533535620" w:history="1">
        <w:r w:rsidR="00095BDC" w:rsidRPr="00485D50">
          <w:rPr>
            <w:rStyle w:val="af0"/>
            <w:noProof/>
          </w:rPr>
          <w:t>7.3</w:t>
        </w:r>
        <w:r w:rsidR="00095BDC" w:rsidRPr="00485D50">
          <w:rPr>
            <w:rStyle w:val="af0"/>
            <w:rFonts w:hint="eastAsia"/>
            <w:noProof/>
          </w:rPr>
          <w:t xml:space="preserve"> </w:t>
        </w:r>
        <w:r w:rsidR="00095BDC" w:rsidRPr="00485D50">
          <w:rPr>
            <w:rStyle w:val="af0"/>
            <w:rFonts w:hint="eastAsia"/>
            <w:noProof/>
          </w:rPr>
          <w:t>建议</w:t>
        </w:r>
        <w:r w:rsidR="00095BDC">
          <w:rPr>
            <w:noProof/>
            <w:webHidden/>
          </w:rPr>
          <w:tab/>
        </w:r>
        <w:r w:rsidR="00095BDC">
          <w:rPr>
            <w:noProof/>
            <w:webHidden/>
          </w:rPr>
          <w:fldChar w:fldCharType="begin"/>
        </w:r>
        <w:r w:rsidR="00095BDC">
          <w:rPr>
            <w:noProof/>
            <w:webHidden/>
          </w:rPr>
          <w:instrText xml:space="preserve"> PAGEREF _Toc533535620 \h </w:instrText>
        </w:r>
        <w:r w:rsidR="00095BDC">
          <w:rPr>
            <w:noProof/>
            <w:webHidden/>
          </w:rPr>
        </w:r>
        <w:r w:rsidR="00095BDC">
          <w:rPr>
            <w:noProof/>
            <w:webHidden/>
          </w:rPr>
          <w:fldChar w:fldCharType="separate"/>
        </w:r>
        <w:r w:rsidR="006A3282">
          <w:rPr>
            <w:noProof/>
            <w:webHidden/>
          </w:rPr>
          <w:t>54</w:t>
        </w:r>
        <w:r w:rsidR="00095BDC">
          <w:rPr>
            <w:noProof/>
            <w:webHidden/>
          </w:rPr>
          <w:fldChar w:fldCharType="end"/>
        </w:r>
      </w:hyperlink>
    </w:p>
    <w:p w:rsidR="00891DCD" w:rsidRPr="00743A18" w:rsidRDefault="00F44CE5" w:rsidP="00C42755">
      <w:pPr>
        <w:adjustRightInd w:val="0"/>
        <w:snapToGrid w:val="0"/>
        <w:ind w:firstLine="560"/>
        <w:jc w:val="center"/>
        <w:rPr>
          <w:rFonts w:eastAsia="黑体" w:cs="Times New Roman"/>
          <w:snapToGrid w:val="0"/>
          <w:color w:val="FF0000"/>
          <w:kern w:val="0"/>
          <w:sz w:val="32"/>
          <w:szCs w:val="32"/>
        </w:rPr>
      </w:pPr>
      <w:r w:rsidRPr="00743A18">
        <w:rPr>
          <w:rFonts w:eastAsia="黑体" w:cs="Times New Roman"/>
          <w:snapToGrid w:val="0"/>
        </w:rPr>
        <w:fldChar w:fldCharType="end"/>
      </w:r>
    </w:p>
    <w:p w:rsidR="000266F9" w:rsidRPr="00743A18" w:rsidRDefault="00891DCD" w:rsidP="00FA0389">
      <w:pPr>
        <w:widowControl/>
        <w:ind w:firstLine="640"/>
        <w:jc w:val="left"/>
        <w:rPr>
          <w:rFonts w:eastAsia="黑体" w:cs="Times New Roman"/>
          <w:snapToGrid w:val="0"/>
          <w:color w:val="FF0000"/>
          <w:kern w:val="0"/>
          <w:sz w:val="32"/>
          <w:szCs w:val="32"/>
        </w:rPr>
        <w:sectPr w:rsidR="000266F9" w:rsidRPr="00743A18" w:rsidSect="00891DCD">
          <w:headerReference w:type="default" r:id="rId23"/>
          <w:footerReference w:type="default" r:id="rId24"/>
          <w:pgSz w:w="11906" w:h="16838"/>
          <w:pgMar w:top="1418" w:right="1418" w:bottom="1418" w:left="1418" w:header="851" w:footer="680" w:gutter="0"/>
          <w:pgNumType w:start="1"/>
          <w:cols w:space="425"/>
          <w:docGrid w:type="lines" w:linePitch="326"/>
        </w:sectPr>
      </w:pPr>
      <w:r w:rsidRPr="00743A18">
        <w:rPr>
          <w:rFonts w:eastAsia="黑体" w:cs="Times New Roman"/>
          <w:snapToGrid w:val="0"/>
          <w:color w:val="FF0000"/>
          <w:kern w:val="0"/>
          <w:sz w:val="32"/>
          <w:szCs w:val="32"/>
        </w:rPr>
        <w:br w:type="page"/>
      </w:r>
    </w:p>
    <w:p w:rsidR="00891DCD" w:rsidRPr="00743A18" w:rsidRDefault="00891DCD" w:rsidP="000266F9">
      <w:pPr>
        <w:pStyle w:val="1"/>
        <w:rPr>
          <w:rFonts w:cs="Times New Roman"/>
        </w:rPr>
      </w:pPr>
      <w:bookmarkStart w:id="3" w:name="_Toc520464678"/>
      <w:bookmarkStart w:id="4" w:name="_Toc528364486"/>
      <w:bookmarkStart w:id="5" w:name="_Toc530063920"/>
      <w:bookmarkStart w:id="6" w:name="_Toc533535582"/>
      <w:r w:rsidRPr="00743A18">
        <w:rPr>
          <w:rFonts w:cs="Times New Roman"/>
        </w:rPr>
        <w:t>项目及项目区概况</w:t>
      </w:r>
      <w:bookmarkEnd w:id="3"/>
      <w:bookmarkEnd w:id="4"/>
      <w:bookmarkEnd w:id="5"/>
      <w:bookmarkEnd w:id="6"/>
    </w:p>
    <w:p w:rsidR="00891DCD" w:rsidRPr="00743A18" w:rsidRDefault="00891DCD" w:rsidP="000266F9">
      <w:pPr>
        <w:pStyle w:val="2"/>
      </w:pPr>
      <w:bookmarkStart w:id="7" w:name="_Toc520464679"/>
      <w:bookmarkStart w:id="8" w:name="_Toc528364487"/>
      <w:bookmarkStart w:id="9" w:name="_Toc530063921"/>
      <w:bookmarkStart w:id="10" w:name="_Toc533535583"/>
      <w:r w:rsidRPr="00743A18">
        <w:t>项目概况</w:t>
      </w:r>
      <w:bookmarkEnd w:id="7"/>
      <w:bookmarkEnd w:id="8"/>
      <w:bookmarkEnd w:id="9"/>
      <w:bookmarkEnd w:id="10"/>
    </w:p>
    <w:p w:rsidR="00E86DCE" w:rsidRPr="00743A18" w:rsidRDefault="00E86DCE" w:rsidP="00E86DCE">
      <w:pPr>
        <w:pStyle w:val="3"/>
      </w:pPr>
      <w:r w:rsidRPr="00743A18">
        <w:t>地理位置</w:t>
      </w:r>
    </w:p>
    <w:p w:rsidR="00E86DCE" w:rsidRDefault="00407B2A" w:rsidP="00C42755">
      <w:pPr>
        <w:ind w:firstLine="560"/>
        <w:rPr>
          <w:rFonts w:cs="Times New Roman"/>
        </w:rPr>
      </w:pPr>
      <w:r w:rsidRPr="00407B2A">
        <w:rPr>
          <w:rFonts w:cs="Times New Roman" w:hint="eastAsia"/>
        </w:rPr>
        <w:t>植物生长调节剂生产项目</w:t>
      </w:r>
      <w:r w:rsidR="00E86DCE" w:rsidRPr="00743A18">
        <w:rPr>
          <w:rFonts w:cs="Times New Roman"/>
        </w:rPr>
        <w:t>位于</w:t>
      </w:r>
      <w:r>
        <w:rPr>
          <w:rFonts w:cs="Times New Roman" w:hint="eastAsia"/>
        </w:rPr>
        <w:t>眉山市</w:t>
      </w:r>
      <w:proofErr w:type="gramStart"/>
      <w:r>
        <w:rPr>
          <w:rFonts w:cs="Times New Roman"/>
        </w:rPr>
        <w:t>彭</w:t>
      </w:r>
      <w:proofErr w:type="gramEnd"/>
      <w:r>
        <w:rPr>
          <w:rFonts w:cs="Times New Roman"/>
        </w:rPr>
        <w:t>山区观音镇</w:t>
      </w:r>
      <w:r w:rsidR="00E86DCE" w:rsidRPr="00743A18">
        <w:rPr>
          <w:rFonts w:cs="Times New Roman"/>
        </w:rPr>
        <w:t>境内，全</w:t>
      </w:r>
      <w:r w:rsidR="00481F99">
        <w:rPr>
          <w:rFonts w:cs="Times New Roman" w:hint="eastAsia"/>
        </w:rPr>
        <w:t>镇</w:t>
      </w:r>
      <w:r w:rsidR="00E86DCE" w:rsidRPr="00743A18">
        <w:rPr>
          <w:rFonts w:cs="Times New Roman"/>
        </w:rPr>
        <w:t>乡村公路网基本建成，区域交通便利。</w:t>
      </w:r>
    </w:p>
    <w:p w:rsidR="00481F99" w:rsidRPr="00743A18" w:rsidRDefault="00481F99" w:rsidP="00481F99">
      <w:pPr>
        <w:pStyle w:val="3"/>
      </w:pPr>
      <w:r w:rsidRPr="00743A18">
        <w:t>项目组成</w:t>
      </w:r>
    </w:p>
    <w:p w:rsidR="00481F99" w:rsidRPr="00743A18" w:rsidRDefault="00481F99" w:rsidP="00C42755">
      <w:pPr>
        <w:ind w:firstLine="560"/>
        <w:rPr>
          <w:rFonts w:cs="Times New Roman"/>
        </w:rPr>
      </w:pPr>
      <w:r w:rsidRPr="00743A18">
        <w:rPr>
          <w:rFonts w:cs="Times New Roman"/>
        </w:rPr>
        <w:t>本项目由</w:t>
      </w:r>
      <w:r w:rsidRPr="00481F99">
        <w:rPr>
          <w:rFonts w:cs="Times New Roman" w:hint="eastAsia"/>
        </w:rPr>
        <w:t>建筑物区、附属设施区和绿化区</w:t>
      </w:r>
      <w:r w:rsidRPr="00743A18">
        <w:rPr>
          <w:rFonts w:cs="Times New Roman"/>
        </w:rPr>
        <w:t>组成</w:t>
      </w:r>
      <w:r>
        <w:rPr>
          <w:rFonts w:cs="Times New Roman" w:hint="eastAsia"/>
        </w:rPr>
        <w:t>，</w:t>
      </w:r>
      <w:r w:rsidRPr="00743A18">
        <w:rPr>
          <w:rFonts w:cs="Times New Roman"/>
        </w:rPr>
        <w:t>建设内容主要</w:t>
      </w:r>
      <w:r>
        <w:rPr>
          <w:rFonts w:cs="Times New Roman"/>
        </w:rPr>
        <w:t>为</w:t>
      </w:r>
      <w:r w:rsidRPr="00481F99">
        <w:rPr>
          <w:rFonts w:cs="Times New Roman" w:hint="eastAsia"/>
        </w:rPr>
        <w:t>生产厂房、办公楼、职工宿舍、库房</w:t>
      </w:r>
      <w:r>
        <w:rPr>
          <w:rFonts w:cs="Times New Roman" w:hint="eastAsia"/>
        </w:rPr>
        <w:t>，</w:t>
      </w:r>
      <w:r w:rsidRPr="00481F99">
        <w:rPr>
          <w:rFonts w:cs="Times New Roman" w:hint="eastAsia"/>
        </w:rPr>
        <w:t>主要建筑物建筑面积</w:t>
      </w:r>
      <w:r w:rsidRPr="00481F99">
        <w:rPr>
          <w:rFonts w:cs="Times New Roman" w:hint="eastAsia"/>
        </w:rPr>
        <w:t>4200</w:t>
      </w:r>
      <w:r w:rsidRPr="00481F99">
        <w:rPr>
          <w:rFonts w:cs="Times New Roman" w:hint="eastAsia"/>
        </w:rPr>
        <w:t>平方米</w:t>
      </w:r>
      <w:r w:rsidRPr="00743A18">
        <w:rPr>
          <w:rFonts w:cs="Times New Roman"/>
        </w:rPr>
        <w:t>。</w:t>
      </w:r>
    </w:p>
    <w:p w:rsidR="00891DCD" w:rsidRPr="00743A18" w:rsidRDefault="00891DCD" w:rsidP="00917015">
      <w:pPr>
        <w:pStyle w:val="3"/>
      </w:pPr>
      <w:r w:rsidRPr="00743A18">
        <w:t>项目投资</w:t>
      </w:r>
    </w:p>
    <w:p w:rsidR="00891DCD" w:rsidRPr="00743A18" w:rsidRDefault="00891DCD" w:rsidP="00C42755">
      <w:pPr>
        <w:ind w:firstLine="560"/>
        <w:rPr>
          <w:rFonts w:cs="Times New Roman"/>
          <w:color w:val="FF0000"/>
        </w:rPr>
      </w:pPr>
      <w:r w:rsidRPr="00743A18">
        <w:rPr>
          <w:rFonts w:cs="Times New Roman"/>
        </w:rPr>
        <w:t>工程</w:t>
      </w:r>
      <w:r w:rsidR="006C0FE9" w:rsidRPr="00743A18">
        <w:rPr>
          <w:rFonts w:cs="Times New Roman"/>
        </w:rPr>
        <w:t>静态总投资为</w:t>
      </w:r>
      <w:r w:rsidR="00481F99">
        <w:rPr>
          <w:rFonts w:cs="Times New Roman" w:hint="eastAsia"/>
        </w:rPr>
        <w:t>2000</w:t>
      </w:r>
      <w:r w:rsidR="006C0FE9" w:rsidRPr="00743A18">
        <w:rPr>
          <w:rFonts w:cs="Times New Roman"/>
        </w:rPr>
        <w:t>万元，土建投资</w:t>
      </w:r>
      <w:r w:rsidR="00481F99">
        <w:rPr>
          <w:rFonts w:cs="Times New Roman" w:hint="eastAsia"/>
        </w:rPr>
        <w:t>1000</w:t>
      </w:r>
      <w:r w:rsidR="006C0FE9" w:rsidRPr="00743A18">
        <w:rPr>
          <w:rFonts w:cs="Times New Roman"/>
        </w:rPr>
        <w:t>万元</w:t>
      </w:r>
      <w:r w:rsidRPr="00743A18">
        <w:rPr>
          <w:rFonts w:cs="Times New Roman"/>
        </w:rPr>
        <w:t>。投资方为</w:t>
      </w:r>
      <w:r w:rsidR="00481F99">
        <w:rPr>
          <w:rFonts w:cs="Times New Roman" w:hint="eastAsia"/>
        </w:rPr>
        <w:t>四川施特优</w:t>
      </w:r>
      <w:r w:rsidR="00481F99">
        <w:rPr>
          <w:rFonts w:cs="Times New Roman"/>
        </w:rPr>
        <w:t>生物科技有限公司</w:t>
      </w:r>
      <w:r w:rsidRPr="00743A18">
        <w:rPr>
          <w:rFonts w:cs="Times New Roman"/>
        </w:rPr>
        <w:t>。</w:t>
      </w:r>
    </w:p>
    <w:p w:rsidR="00891DCD" w:rsidRPr="00743A18" w:rsidRDefault="00891DCD" w:rsidP="000266F9">
      <w:pPr>
        <w:pStyle w:val="3"/>
      </w:pPr>
      <w:r w:rsidRPr="00743A18">
        <w:t>施工组织及工期</w:t>
      </w:r>
    </w:p>
    <w:p w:rsidR="00891DCD" w:rsidRPr="00743A18" w:rsidRDefault="00891DCD" w:rsidP="00D5654B">
      <w:pPr>
        <w:pStyle w:val="4"/>
      </w:pPr>
      <w:r w:rsidRPr="00743A18">
        <w:t>施工组织</w:t>
      </w:r>
    </w:p>
    <w:p w:rsidR="00891DCD" w:rsidRPr="00743A18" w:rsidRDefault="00891DCD" w:rsidP="00C42755">
      <w:pPr>
        <w:ind w:firstLine="560"/>
        <w:rPr>
          <w:rFonts w:cs="Times New Roman"/>
          <w:snapToGrid w:val="0"/>
        </w:rPr>
      </w:pPr>
      <w:r w:rsidRPr="00743A18">
        <w:rPr>
          <w:rFonts w:cs="Times New Roman"/>
          <w:snapToGrid w:val="0"/>
        </w:rPr>
        <w:t>项目建设单位为</w:t>
      </w:r>
      <w:r w:rsidR="00481F99">
        <w:rPr>
          <w:rFonts w:cs="Times New Roman" w:hint="eastAsia"/>
        </w:rPr>
        <w:t>四川施特优</w:t>
      </w:r>
      <w:r w:rsidR="00481F99">
        <w:rPr>
          <w:rFonts w:cs="Times New Roman"/>
        </w:rPr>
        <w:t>生物科技有限公司</w:t>
      </w:r>
      <w:r w:rsidRPr="00743A18">
        <w:rPr>
          <w:rFonts w:cs="Times New Roman"/>
          <w:snapToGrid w:val="0"/>
        </w:rPr>
        <w:t>，主体工程设计单位为</w:t>
      </w:r>
      <w:r w:rsidR="00B533B5">
        <w:rPr>
          <w:rFonts w:cs="Times New Roman" w:hint="eastAsia"/>
        </w:rPr>
        <w:t>四川</w:t>
      </w:r>
      <w:r w:rsidR="00B533B5">
        <w:rPr>
          <w:rFonts w:cs="Times New Roman"/>
        </w:rPr>
        <w:t>晨光工程设计院</w:t>
      </w:r>
      <w:r w:rsidRPr="00743A18">
        <w:rPr>
          <w:rFonts w:cs="Times New Roman"/>
          <w:snapToGrid w:val="0"/>
        </w:rPr>
        <w:t>，水土保持方案编制单位</w:t>
      </w:r>
      <w:r w:rsidR="00B533B5">
        <w:rPr>
          <w:rFonts w:cs="Times New Roman" w:hint="eastAsia"/>
        </w:rPr>
        <w:t>眉山</w:t>
      </w:r>
      <w:r w:rsidR="00B533B5">
        <w:rPr>
          <w:rFonts w:cs="Times New Roman"/>
        </w:rPr>
        <w:t>中天环保科技有限公司</w:t>
      </w:r>
      <w:r w:rsidRPr="00743A18">
        <w:rPr>
          <w:rFonts w:cs="Times New Roman"/>
          <w:snapToGrid w:val="0"/>
        </w:rPr>
        <w:t>，施工单位为</w:t>
      </w:r>
      <w:r w:rsidR="00B533B5">
        <w:rPr>
          <w:rFonts w:cs="Times New Roman" w:hint="eastAsia"/>
        </w:rPr>
        <w:t>成都</w:t>
      </w:r>
      <w:r w:rsidR="00B533B5">
        <w:rPr>
          <w:rFonts w:cs="Times New Roman"/>
        </w:rPr>
        <w:t>铁路局彭山铁路技术开发总公司</w:t>
      </w:r>
      <w:r w:rsidRPr="00743A18">
        <w:rPr>
          <w:rFonts w:cs="Times New Roman"/>
          <w:snapToGrid w:val="0"/>
        </w:rPr>
        <w:t>。各参建单位详见下表。</w:t>
      </w:r>
    </w:p>
    <w:p w:rsidR="00095BDC" w:rsidRDefault="00095BDC">
      <w:pPr>
        <w:widowControl/>
        <w:spacing w:line="240" w:lineRule="auto"/>
        <w:ind w:firstLineChars="0" w:firstLine="0"/>
        <w:jc w:val="left"/>
        <w:rPr>
          <w:rFonts w:eastAsia="黑体" w:cstheme="majorBidi"/>
          <w:snapToGrid w:val="0"/>
          <w:sz w:val="24"/>
          <w:szCs w:val="20"/>
        </w:rPr>
      </w:pPr>
      <w:r>
        <w:br w:type="page"/>
      </w:r>
    </w:p>
    <w:p w:rsidR="00891DCD" w:rsidRPr="00743A18" w:rsidRDefault="00850949" w:rsidP="00C42755">
      <w:pPr>
        <w:pStyle w:val="a5"/>
      </w:pPr>
      <w:r w:rsidRPr="00743A18">
        <w:t>表</w:t>
      </w:r>
      <w:r w:rsidRPr="00743A18">
        <w:t xml:space="preserve"> </w:t>
      </w:r>
      <w:fldSimple w:instr=" STYLEREF 2 \s ">
        <w:r w:rsidR="00134919">
          <w:rPr>
            <w:noProof/>
          </w:rPr>
          <w:t>1.1</w:t>
        </w:r>
      </w:fldSimple>
      <w:r w:rsidR="00134919">
        <w:noBreakHyphen/>
      </w:r>
      <w:r w:rsidR="00134919">
        <w:fldChar w:fldCharType="begin"/>
      </w:r>
      <w:r w:rsidR="00134919">
        <w:instrText xml:space="preserve"> SEQ </w:instrText>
      </w:r>
      <w:r w:rsidR="00134919">
        <w:instrText>表</w:instrText>
      </w:r>
      <w:r w:rsidR="00134919">
        <w:instrText xml:space="preserve"> \* ARABIC \s 2 </w:instrText>
      </w:r>
      <w:r w:rsidR="00134919">
        <w:fldChar w:fldCharType="separate"/>
      </w:r>
      <w:r w:rsidR="00134919">
        <w:rPr>
          <w:noProof/>
        </w:rPr>
        <w:t>1</w:t>
      </w:r>
      <w:r w:rsidR="00134919">
        <w:fldChar w:fldCharType="end"/>
      </w:r>
      <w:r w:rsidRPr="00743A18">
        <w:t xml:space="preserve">  </w:t>
      </w:r>
      <w:r w:rsidR="00891DCD" w:rsidRPr="00743A18">
        <w:t>工程各参建单位情况</w:t>
      </w:r>
    </w:p>
    <w:tbl>
      <w:tblPr>
        <w:tblStyle w:val="a7"/>
        <w:tblW w:w="5000" w:type="pct"/>
        <w:tblLook w:val="04A0" w:firstRow="1" w:lastRow="0" w:firstColumn="1" w:lastColumn="0" w:noHBand="0" w:noVBand="1"/>
      </w:tblPr>
      <w:tblGrid>
        <w:gridCol w:w="2518"/>
        <w:gridCol w:w="3544"/>
        <w:gridCol w:w="3224"/>
      </w:tblGrid>
      <w:tr w:rsidR="00891DCD" w:rsidRPr="00B347EC" w:rsidTr="00B347EC">
        <w:trPr>
          <w:tblHeader/>
        </w:trPr>
        <w:tc>
          <w:tcPr>
            <w:tcW w:w="1356" w:type="pct"/>
            <w:hideMark/>
          </w:tcPr>
          <w:p w:rsidR="00891DCD" w:rsidRPr="00B347EC" w:rsidRDefault="00891DCD" w:rsidP="00382789">
            <w:pPr>
              <w:pStyle w:val="a3"/>
            </w:pPr>
            <w:r w:rsidRPr="00B347EC">
              <w:t>单位类别</w:t>
            </w:r>
          </w:p>
        </w:tc>
        <w:tc>
          <w:tcPr>
            <w:tcW w:w="1908" w:type="pct"/>
            <w:hideMark/>
          </w:tcPr>
          <w:p w:rsidR="00891DCD" w:rsidRPr="00B347EC" w:rsidRDefault="00891DCD" w:rsidP="00382789">
            <w:pPr>
              <w:pStyle w:val="a3"/>
            </w:pPr>
            <w:r w:rsidRPr="00B347EC">
              <w:t>单位名称</w:t>
            </w:r>
          </w:p>
        </w:tc>
        <w:tc>
          <w:tcPr>
            <w:tcW w:w="1736" w:type="pct"/>
            <w:hideMark/>
          </w:tcPr>
          <w:p w:rsidR="00891DCD" w:rsidRPr="00B347EC" w:rsidRDefault="00891DCD" w:rsidP="00382789">
            <w:pPr>
              <w:pStyle w:val="a3"/>
            </w:pPr>
            <w:r w:rsidRPr="00B347EC">
              <w:t>工作内容</w:t>
            </w:r>
          </w:p>
        </w:tc>
      </w:tr>
      <w:tr w:rsidR="00891DCD" w:rsidRPr="00B347EC" w:rsidTr="00B347EC">
        <w:tc>
          <w:tcPr>
            <w:tcW w:w="1356" w:type="pct"/>
            <w:hideMark/>
          </w:tcPr>
          <w:p w:rsidR="00891DCD" w:rsidRPr="00B347EC" w:rsidRDefault="00891DCD" w:rsidP="00382789">
            <w:pPr>
              <w:pStyle w:val="a3"/>
            </w:pPr>
            <w:r w:rsidRPr="00B347EC">
              <w:t>项目法人</w:t>
            </w:r>
          </w:p>
        </w:tc>
        <w:tc>
          <w:tcPr>
            <w:tcW w:w="1908" w:type="pct"/>
            <w:noWrap/>
            <w:hideMark/>
          </w:tcPr>
          <w:p w:rsidR="00891DCD" w:rsidRPr="00B347EC" w:rsidRDefault="00B533B5" w:rsidP="00382789">
            <w:pPr>
              <w:pStyle w:val="a3"/>
            </w:pPr>
            <w:r w:rsidRPr="00B533B5">
              <w:rPr>
                <w:rFonts w:hint="eastAsia"/>
              </w:rPr>
              <w:t>四川施特优生物科技有限公司</w:t>
            </w:r>
          </w:p>
        </w:tc>
        <w:tc>
          <w:tcPr>
            <w:tcW w:w="1736" w:type="pct"/>
            <w:hideMark/>
          </w:tcPr>
          <w:p w:rsidR="00891DCD" w:rsidRPr="00B347EC" w:rsidRDefault="00891DCD" w:rsidP="00382789">
            <w:pPr>
              <w:pStyle w:val="a3"/>
            </w:pPr>
            <w:r w:rsidRPr="00B347EC">
              <w:t>投资、总体控制</w:t>
            </w:r>
          </w:p>
        </w:tc>
      </w:tr>
      <w:tr w:rsidR="00891DCD" w:rsidRPr="00B347EC" w:rsidTr="00B347EC">
        <w:tc>
          <w:tcPr>
            <w:tcW w:w="1356" w:type="pct"/>
            <w:hideMark/>
          </w:tcPr>
          <w:p w:rsidR="00891DCD" w:rsidRPr="00B347EC" w:rsidRDefault="00891DCD" w:rsidP="00382789">
            <w:pPr>
              <w:pStyle w:val="a3"/>
            </w:pPr>
            <w:r w:rsidRPr="00B347EC">
              <w:t>建设单位</w:t>
            </w:r>
          </w:p>
        </w:tc>
        <w:tc>
          <w:tcPr>
            <w:tcW w:w="1908" w:type="pct"/>
            <w:noWrap/>
            <w:hideMark/>
          </w:tcPr>
          <w:p w:rsidR="00891DCD" w:rsidRPr="00B347EC" w:rsidRDefault="00B533B5" w:rsidP="00382789">
            <w:pPr>
              <w:pStyle w:val="a3"/>
            </w:pPr>
            <w:r w:rsidRPr="00B533B5">
              <w:rPr>
                <w:rFonts w:hint="eastAsia"/>
              </w:rPr>
              <w:t>四川施特优生物科技有限公司</w:t>
            </w:r>
          </w:p>
        </w:tc>
        <w:tc>
          <w:tcPr>
            <w:tcW w:w="1736" w:type="pct"/>
            <w:hideMark/>
          </w:tcPr>
          <w:p w:rsidR="00891DCD" w:rsidRPr="00B347EC" w:rsidRDefault="00891DCD" w:rsidP="00382789">
            <w:pPr>
              <w:pStyle w:val="a3"/>
            </w:pPr>
            <w:r w:rsidRPr="00B347EC">
              <w:t>负责工程建设的现场组织、管理、服务和协调工作。</w:t>
            </w:r>
          </w:p>
        </w:tc>
      </w:tr>
      <w:tr w:rsidR="00891DCD" w:rsidRPr="00B347EC" w:rsidTr="00B347EC">
        <w:tc>
          <w:tcPr>
            <w:tcW w:w="1356" w:type="pct"/>
            <w:hideMark/>
          </w:tcPr>
          <w:p w:rsidR="00891DCD" w:rsidRPr="00B347EC" w:rsidRDefault="00074E1F" w:rsidP="00382789">
            <w:pPr>
              <w:pStyle w:val="a3"/>
            </w:pPr>
            <w:r w:rsidRPr="00B347EC">
              <w:t>工程设</w:t>
            </w:r>
            <w:r w:rsidR="00067593" w:rsidRPr="00B347EC">
              <w:t>计</w:t>
            </w:r>
            <w:r w:rsidR="00891DCD" w:rsidRPr="00B347EC">
              <w:t>单位</w:t>
            </w:r>
          </w:p>
        </w:tc>
        <w:tc>
          <w:tcPr>
            <w:tcW w:w="1908" w:type="pct"/>
            <w:noWrap/>
            <w:hideMark/>
          </w:tcPr>
          <w:p w:rsidR="00891DCD" w:rsidRPr="00B347EC" w:rsidRDefault="00B533B5" w:rsidP="00382789">
            <w:pPr>
              <w:pStyle w:val="a3"/>
            </w:pPr>
            <w:r w:rsidRPr="00B533B5">
              <w:rPr>
                <w:rFonts w:hint="eastAsia"/>
              </w:rPr>
              <w:t>四川晨光工程设计院</w:t>
            </w:r>
          </w:p>
        </w:tc>
        <w:tc>
          <w:tcPr>
            <w:tcW w:w="1736" w:type="pct"/>
            <w:noWrap/>
            <w:hideMark/>
          </w:tcPr>
          <w:p w:rsidR="00891DCD" w:rsidRPr="00B347EC" w:rsidRDefault="00891DCD" w:rsidP="00382789">
            <w:pPr>
              <w:pStyle w:val="a3"/>
            </w:pPr>
            <w:r w:rsidRPr="00B347EC">
              <w:t>主体工程设计</w:t>
            </w:r>
          </w:p>
        </w:tc>
      </w:tr>
      <w:tr w:rsidR="00891DCD" w:rsidRPr="00B347EC" w:rsidTr="00B347EC">
        <w:tc>
          <w:tcPr>
            <w:tcW w:w="1356" w:type="pct"/>
            <w:hideMark/>
          </w:tcPr>
          <w:p w:rsidR="00891DCD" w:rsidRPr="00B347EC" w:rsidRDefault="00891DCD" w:rsidP="00382789">
            <w:pPr>
              <w:pStyle w:val="a3"/>
            </w:pPr>
            <w:r w:rsidRPr="00B347EC">
              <w:t>水土保持方案编制单位</w:t>
            </w:r>
          </w:p>
        </w:tc>
        <w:tc>
          <w:tcPr>
            <w:tcW w:w="1908" w:type="pct"/>
            <w:noWrap/>
            <w:hideMark/>
          </w:tcPr>
          <w:p w:rsidR="00891DCD" w:rsidRPr="00B347EC" w:rsidRDefault="00B533B5" w:rsidP="00382789">
            <w:pPr>
              <w:pStyle w:val="a3"/>
            </w:pPr>
            <w:r w:rsidRPr="00B533B5">
              <w:rPr>
                <w:rFonts w:hint="eastAsia"/>
              </w:rPr>
              <w:t>眉山中天环保科技有限公司</w:t>
            </w:r>
          </w:p>
        </w:tc>
        <w:tc>
          <w:tcPr>
            <w:tcW w:w="1736" w:type="pct"/>
            <w:hideMark/>
          </w:tcPr>
          <w:p w:rsidR="00891DCD" w:rsidRPr="00B347EC" w:rsidRDefault="00891DCD" w:rsidP="00382789">
            <w:pPr>
              <w:pStyle w:val="a3"/>
            </w:pPr>
            <w:r w:rsidRPr="00B347EC">
              <w:t>水土保持方案编制</w:t>
            </w:r>
          </w:p>
        </w:tc>
      </w:tr>
      <w:tr w:rsidR="00891DCD" w:rsidRPr="00B347EC" w:rsidTr="00B347EC">
        <w:tc>
          <w:tcPr>
            <w:tcW w:w="1356" w:type="pct"/>
            <w:hideMark/>
          </w:tcPr>
          <w:p w:rsidR="00891DCD" w:rsidRPr="00B347EC" w:rsidRDefault="00891DCD" w:rsidP="00382789">
            <w:pPr>
              <w:pStyle w:val="a3"/>
            </w:pPr>
            <w:r w:rsidRPr="00B347EC">
              <w:t>监理单位</w:t>
            </w:r>
          </w:p>
        </w:tc>
        <w:tc>
          <w:tcPr>
            <w:tcW w:w="1908" w:type="pct"/>
            <w:noWrap/>
            <w:hideMark/>
          </w:tcPr>
          <w:p w:rsidR="00891DCD" w:rsidRPr="00B347EC" w:rsidRDefault="00B533B5" w:rsidP="00382789">
            <w:pPr>
              <w:pStyle w:val="a3"/>
            </w:pPr>
            <w:r>
              <w:rPr>
                <w:rFonts w:hint="eastAsia"/>
              </w:rPr>
              <w:t>四川</w:t>
            </w:r>
            <w:r>
              <w:t>金鼎建设监理咨询有限公司</w:t>
            </w:r>
          </w:p>
        </w:tc>
        <w:tc>
          <w:tcPr>
            <w:tcW w:w="1736" w:type="pct"/>
            <w:noWrap/>
            <w:hideMark/>
          </w:tcPr>
          <w:p w:rsidR="00891DCD" w:rsidRPr="00B347EC" w:rsidRDefault="00891DCD" w:rsidP="00382789">
            <w:pPr>
              <w:pStyle w:val="a3"/>
            </w:pPr>
            <w:r w:rsidRPr="00B347EC">
              <w:t>主体工程监理</w:t>
            </w:r>
          </w:p>
        </w:tc>
      </w:tr>
      <w:tr w:rsidR="00891DCD" w:rsidRPr="00B347EC" w:rsidTr="00B347EC">
        <w:tc>
          <w:tcPr>
            <w:tcW w:w="1356" w:type="pct"/>
            <w:noWrap/>
            <w:hideMark/>
          </w:tcPr>
          <w:p w:rsidR="00891DCD" w:rsidRPr="00B347EC" w:rsidRDefault="00891DCD" w:rsidP="00382789">
            <w:pPr>
              <w:pStyle w:val="a3"/>
            </w:pPr>
            <w:r w:rsidRPr="00B347EC">
              <w:t>施工单位</w:t>
            </w:r>
          </w:p>
        </w:tc>
        <w:tc>
          <w:tcPr>
            <w:tcW w:w="1908" w:type="pct"/>
            <w:noWrap/>
            <w:hideMark/>
          </w:tcPr>
          <w:p w:rsidR="00891DCD" w:rsidRPr="00B347EC" w:rsidRDefault="00B533B5" w:rsidP="00382789">
            <w:pPr>
              <w:pStyle w:val="a3"/>
            </w:pPr>
            <w:r w:rsidRPr="00B533B5">
              <w:rPr>
                <w:rFonts w:hint="eastAsia"/>
              </w:rPr>
              <w:t>成都铁路局彭山铁路技术开发总公司</w:t>
            </w:r>
          </w:p>
        </w:tc>
        <w:tc>
          <w:tcPr>
            <w:tcW w:w="1736" w:type="pct"/>
            <w:noWrap/>
            <w:hideMark/>
          </w:tcPr>
          <w:p w:rsidR="00891DCD" w:rsidRPr="00B347EC" w:rsidRDefault="00891DCD" w:rsidP="00382789">
            <w:pPr>
              <w:pStyle w:val="a3"/>
            </w:pPr>
            <w:r w:rsidRPr="00B347EC">
              <w:t>主体工程施工、水土保持工程施工</w:t>
            </w:r>
          </w:p>
        </w:tc>
      </w:tr>
      <w:tr w:rsidR="00891DCD" w:rsidRPr="00B347EC" w:rsidTr="00B347EC">
        <w:tc>
          <w:tcPr>
            <w:tcW w:w="1356" w:type="pct"/>
            <w:noWrap/>
          </w:tcPr>
          <w:p w:rsidR="00891DCD" w:rsidRPr="00B347EC" w:rsidRDefault="00705D25" w:rsidP="00382789">
            <w:pPr>
              <w:pStyle w:val="a3"/>
            </w:pPr>
            <w:r w:rsidRPr="00B347EC">
              <w:rPr>
                <w:rFonts w:hint="eastAsia"/>
              </w:rPr>
              <w:t>验收单位</w:t>
            </w:r>
          </w:p>
        </w:tc>
        <w:tc>
          <w:tcPr>
            <w:tcW w:w="1908" w:type="pct"/>
            <w:noWrap/>
          </w:tcPr>
          <w:p w:rsidR="00891DCD" w:rsidRPr="00B347EC" w:rsidRDefault="003B4DF9" w:rsidP="00382789">
            <w:pPr>
              <w:pStyle w:val="a3"/>
            </w:pPr>
            <w:proofErr w:type="gramStart"/>
            <w:r w:rsidRPr="003B4DF9">
              <w:rPr>
                <w:rFonts w:hint="eastAsia"/>
              </w:rPr>
              <w:t>四川尚水工程设计</w:t>
            </w:r>
            <w:proofErr w:type="gramEnd"/>
            <w:r w:rsidRPr="003B4DF9">
              <w:rPr>
                <w:rFonts w:hint="eastAsia"/>
              </w:rPr>
              <w:t>咨询有限公司</w:t>
            </w:r>
          </w:p>
        </w:tc>
        <w:tc>
          <w:tcPr>
            <w:tcW w:w="1736" w:type="pct"/>
            <w:noWrap/>
          </w:tcPr>
          <w:p w:rsidR="00891DCD" w:rsidRPr="00B347EC" w:rsidRDefault="00891DCD" w:rsidP="00382789">
            <w:pPr>
              <w:pStyle w:val="a3"/>
            </w:pPr>
            <w:r w:rsidRPr="00B347EC">
              <w:t>水土保持设施验收报告编制</w:t>
            </w:r>
          </w:p>
        </w:tc>
      </w:tr>
      <w:tr w:rsidR="00891DCD" w:rsidRPr="00B347EC" w:rsidTr="00B347EC">
        <w:tc>
          <w:tcPr>
            <w:tcW w:w="1356" w:type="pct"/>
            <w:noWrap/>
            <w:hideMark/>
          </w:tcPr>
          <w:p w:rsidR="00891DCD" w:rsidRPr="00B347EC" w:rsidRDefault="00891DCD" w:rsidP="00382789">
            <w:pPr>
              <w:pStyle w:val="a3"/>
            </w:pPr>
            <w:r w:rsidRPr="00B347EC">
              <w:t>运行管理单位</w:t>
            </w:r>
          </w:p>
        </w:tc>
        <w:tc>
          <w:tcPr>
            <w:tcW w:w="1908" w:type="pct"/>
            <w:noWrap/>
            <w:hideMark/>
          </w:tcPr>
          <w:p w:rsidR="00891DCD" w:rsidRPr="00B347EC" w:rsidRDefault="00B533B5" w:rsidP="00382789">
            <w:pPr>
              <w:pStyle w:val="a3"/>
            </w:pPr>
            <w:r w:rsidRPr="00B533B5">
              <w:rPr>
                <w:rFonts w:hint="eastAsia"/>
              </w:rPr>
              <w:t>四川施特优生物科技有限公司</w:t>
            </w:r>
          </w:p>
        </w:tc>
        <w:tc>
          <w:tcPr>
            <w:tcW w:w="1736" w:type="pct"/>
            <w:noWrap/>
            <w:hideMark/>
          </w:tcPr>
          <w:p w:rsidR="00891DCD" w:rsidRPr="00B347EC" w:rsidRDefault="00891DCD" w:rsidP="00382789">
            <w:pPr>
              <w:pStyle w:val="a3"/>
            </w:pPr>
            <w:r w:rsidRPr="00B347EC">
              <w:t>运行管护</w:t>
            </w:r>
          </w:p>
        </w:tc>
      </w:tr>
    </w:tbl>
    <w:p w:rsidR="00891DCD" w:rsidRPr="00743A18" w:rsidRDefault="00891DCD" w:rsidP="00D5654B">
      <w:pPr>
        <w:pStyle w:val="4"/>
      </w:pPr>
      <w:r w:rsidRPr="00743A18">
        <w:t>施工布置</w:t>
      </w:r>
    </w:p>
    <w:p w:rsidR="00B533B5" w:rsidRPr="00B533B5" w:rsidRDefault="00B533B5" w:rsidP="00C42755">
      <w:pPr>
        <w:ind w:firstLine="560"/>
        <w:rPr>
          <w:rFonts w:cs="Times New Roman"/>
          <w:snapToGrid w:val="0"/>
        </w:rPr>
      </w:pPr>
      <w:r w:rsidRPr="00B533B5">
        <w:rPr>
          <w:rFonts w:cs="Times New Roman" w:hint="eastAsia"/>
          <w:snapToGrid w:val="0"/>
        </w:rPr>
        <w:t>本工程属于新建项目，位于眉山市</w:t>
      </w:r>
      <w:proofErr w:type="gramStart"/>
      <w:r w:rsidRPr="00B533B5">
        <w:rPr>
          <w:rFonts w:cs="Times New Roman" w:hint="eastAsia"/>
          <w:snapToGrid w:val="0"/>
        </w:rPr>
        <w:t>彭</w:t>
      </w:r>
      <w:proofErr w:type="gramEnd"/>
      <w:r w:rsidRPr="00B533B5">
        <w:rPr>
          <w:rFonts w:cs="Times New Roman" w:hint="eastAsia"/>
          <w:snapToGrid w:val="0"/>
        </w:rPr>
        <w:t>山区观音镇</w:t>
      </w:r>
      <w:r>
        <w:rPr>
          <w:rFonts w:cs="Times New Roman" w:hint="eastAsia"/>
          <w:snapToGrid w:val="0"/>
        </w:rPr>
        <w:t>，项目区处于工业园区内有完善的交通条件，不需要新修施工临时道路。</w:t>
      </w:r>
    </w:p>
    <w:p w:rsidR="00B533B5" w:rsidRPr="00B533B5" w:rsidRDefault="00B533B5" w:rsidP="00C42755">
      <w:pPr>
        <w:ind w:firstLine="560"/>
        <w:rPr>
          <w:rFonts w:cs="Times New Roman"/>
          <w:snapToGrid w:val="0"/>
        </w:rPr>
      </w:pPr>
      <w:r w:rsidRPr="00B533B5">
        <w:rPr>
          <w:rFonts w:cs="Times New Roman" w:hint="eastAsia"/>
          <w:snapToGrid w:val="0"/>
        </w:rPr>
        <w:t>本工程施工期的器材、材料堆放场地和土石方堆放场地，均设置在项目道路用地范围内，</w:t>
      </w:r>
      <w:proofErr w:type="gramStart"/>
      <w:r w:rsidRPr="00B533B5">
        <w:rPr>
          <w:rFonts w:cs="Times New Roman" w:hint="eastAsia"/>
          <w:snapToGrid w:val="0"/>
        </w:rPr>
        <w:t>不</w:t>
      </w:r>
      <w:proofErr w:type="gramEnd"/>
      <w:r w:rsidRPr="00B533B5">
        <w:rPr>
          <w:rFonts w:cs="Times New Roman" w:hint="eastAsia"/>
          <w:snapToGrid w:val="0"/>
        </w:rPr>
        <w:t>新增水土流失。土石方堆放场地临时占地面积约为</w:t>
      </w:r>
      <w:r w:rsidRPr="00B533B5">
        <w:rPr>
          <w:rFonts w:cs="Times New Roman" w:hint="eastAsia"/>
          <w:snapToGrid w:val="0"/>
        </w:rPr>
        <w:t>543</w:t>
      </w:r>
      <w:r w:rsidRPr="00B533B5">
        <w:rPr>
          <w:rFonts w:ascii="宋体" w:eastAsia="宋体" w:hAnsi="宋体" w:cs="Times New Roman" w:hint="eastAsia"/>
          <w:snapToGrid w:val="0"/>
        </w:rPr>
        <w:t>㎡</w:t>
      </w:r>
      <w:r w:rsidRPr="00B533B5">
        <w:rPr>
          <w:rFonts w:ascii="仿宋_GB2312" w:hAnsi="仿宋_GB2312" w:cs="Times New Roman" w:hint="eastAsia"/>
          <w:snapToGrid w:val="0"/>
        </w:rPr>
        <w:t>，本工程施工点少，每点施工周期短，加上土石方施工基本由当地民工承担</w:t>
      </w:r>
      <w:r w:rsidRPr="00B533B5">
        <w:rPr>
          <w:rFonts w:cs="Times New Roman" w:hint="eastAsia"/>
          <w:snapToGrid w:val="0"/>
        </w:rPr>
        <w:t>，专业施工人员少，生活区租用周边民房即可解决，</w:t>
      </w:r>
      <w:proofErr w:type="gramStart"/>
      <w:r w:rsidRPr="00B533B5">
        <w:rPr>
          <w:rFonts w:cs="Times New Roman" w:hint="eastAsia"/>
          <w:snapToGrid w:val="0"/>
        </w:rPr>
        <w:t>不</w:t>
      </w:r>
      <w:proofErr w:type="gramEnd"/>
      <w:r w:rsidRPr="00B533B5">
        <w:rPr>
          <w:rFonts w:cs="Times New Roman" w:hint="eastAsia"/>
          <w:snapToGrid w:val="0"/>
        </w:rPr>
        <w:t>新增水土流失，因此生活区的面积不计</w:t>
      </w:r>
      <w:proofErr w:type="gramStart"/>
      <w:r w:rsidRPr="00B533B5">
        <w:rPr>
          <w:rFonts w:cs="Times New Roman" w:hint="eastAsia"/>
          <w:snapToGrid w:val="0"/>
        </w:rPr>
        <w:t>入工程</w:t>
      </w:r>
      <w:proofErr w:type="gramEnd"/>
      <w:r w:rsidRPr="00B533B5">
        <w:rPr>
          <w:rFonts w:cs="Times New Roman" w:hint="eastAsia"/>
          <w:snapToGrid w:val="0"/>
        </w:rPr>
        <w:t>建设区内。</w:t>
      </w:r>
    </w:p>
    <w:p w:rsidR="00B533B5" w:rsidRPr="00B533B5" w:rsidRDefault="00B533B5" w:rsidP="00C42755">
      <w:pPr>
        <w:ind w:firstLine="560"/>
        <w:rPr>
          <w:rFonts w:cs="Times New Roman"/>
          <w:snapToGrid w:val="0"/>
        </w:rPr>
      </w:pPr>
      <w:r w:rsidRPr="00B533B5">
        <w:rPr>
          <w:rFonts w:cs="Times New Roman" w:hint="eastAsia"/>
          <w:snapToGrid w:val="0"/>
        </w:rPr>
        <w:t>工程所需的钢筋、砂、砖、块石、水泥可从当地直接购买，质量和数量均能满足要求，其水土流失防治责任由砂、石料场开采商负责。</w:t>
      </w:r>
    </w:p>
    <w:p w:rsidR="00096F32" w:rsidRPr="00743A18" w:rsidRDefault="00B533B5" w:rsidP="00C42755">
      <w:pPr>
        <w:ind w:firstLine="560"/>
        <w:rPr>
          <w:rFonts w:cs="Times New Roman"/>
          <w:snapToGrid w:val="0"/>
        </w:rPr>
      </w:pPr>
      <w:r w:rsidRPr="00B533B5">
        <w:rPr>
          <w:rFonts w:cs="Times New Roman" w:hint="eastAsia"/>
          <w:snapToGrid w:val="0"/>
        </w:rPr>
        <w:t>本工程供水利用市政管网，排水采用散流、明沟、下水道综合排水方式，由市政管网系统排出处理；用电也采取市政供电方式。</w:t>
      </w:r>
    </w:p>
    <w:p w:rsidR="00891DCD" w:rsidRPr="00743A18" w:rsidRDefault="00891DCD" w:rsidP="007F1349">
      <w:pPr>
        <w:pStyle w:val="4"/>
      </w:pPr>
      <w:r w:rsidRPr="00743A18">
        <w:t>施工工期</w:t>
      </w:r>
    </w:p>
    <w:p w:rsidR="00E44C42" w:rsidRDefault="00E44C42" w:rsidP="00C42755">
      <w:pPr>
        <w:ind w:firstLine="560"/>
        <w:rPr>
          <w:rFonts w:cs="Times New Roman"/>
          <w:snapToGrid w:val="0"/>
        </w:rPr>
      </w:pPr>
      <w:r>
        <w:rPr>
          <w:rFonts w:cs="Times New Roman" w:hint="eastAsia"/>
          <w:snapToGrid w:val="0"/>
        </w:rPr>
        <w:t>计划工期：</w:t>
      </w:r>
      <w:r w:rsidRPr="00743A18">
        <w:rPr>
          <w:rFonts w:cs="Times New Roman"/>
          <w:snapToGrid w:val="0"/>
        </w:rPr>
        <w:t>201</w:t>
      </w:r>
      <w:r w:rsidR="00B533B5">
        <w:rPr>
          <w:rFonts w:cs="Times New Roman" w:hint="eastAsia"/>
          <w:snapToGrid w:val="0"/>
        </w:rPr>
        <w:t>5</w:t>
      </w:r>
      <w:r w:rsidRPr="00743A18">
        <w:rPr>
          <w:rFonts w:cs="Times New Roman"/>
          <w:snapToGrid w:val="0"/>
        </w:rPr>
        <w:t>年</w:t>
      </w:r>
      <w:r w:rsidR="00B533B5">
        <w:rPr>
          <w:rFonts w:cs="Times New Roman" w:hint="eastAsia"/>
          <w:snapToGrid w:val="0"/>
        </w:rPr>
        <w:t>10</w:t>
      </w:r>
      <w:r w:rsidRPr="00743A18">
        <w:rPr>
          <w:rFonts w:cs="Times New Roman"/>
          <w:snapToGrid w:val="0"/>
        </w:rPr>
        <w:t>月开工，于</w:t>
      </w:r>
      <w:r w:rsidRPr="00743A18">
        <w:rPr>
          <w:rFonts w:cs="Times New Roman"/>
          <w:snapToGrid w:val="0"/>
        </w:rPr>
        <w:t>201</w:t>
      </w:r>
      <w:r w:rsidR="00B533B5">
        <w:rPr>
          <w:rFonts w:cs="Times New Roman" w:hint="eastAsia"/>
          <w:snapToGrid w:val="0"/>
        </w:rPr>
        <w:t>6</w:t>
      </w:r>
      <w:r w:rsidRPr="00743A18">
        <w:rPr>
          <w:rFonts w:cs="Times New Roman"/>
          <w:snapToGrid w:val="0"/>
        </w:rPr>
        <w:t>年</w:t>
      </w:r>
      <w:r w:rsidR="00B533B5">
        <w:rPr>
          <w:rFonts w:cs="Times New Roman" w:hint="eastAsia"/>
          <w:snapToGrid w:val="0"/>
        </w:rPr>
        <w:t>9</w:t>
      </w:r>
      <w:r w:rsidRPr="00743A18">
        <w:rPr>
          <w:rFonts w:cs="Times New Roman"/>
          <w:snapToGrid w:val="0"/>
        </w:rPr>
        <w:t>月建完，总工期</w:t>
      </w:r>
      <w:r w:rsidRPr="00743A18">
        <w:rPr>
          <w:rFonts w:cs="Times New Roman"/>
          <w:snapToGrid w:val="0"/>
        </w:rPr>
        <w:t>1</w:t>
      </w:r>
      <w:r w:rsidR="00B533B5">
        <w:rPr>
          <w:rFonts w:cs="Times New Roman" w:hint="eastAsia"/>
          <w:snapToGrid w:val="0"/>
        </w:rPr>
        <w:t>2</w:t>
      </w:r>
      <w:r w:rsidRPr="00743A18">
        <w:rPr>
          <w:rFonts w:cs="Times New Roman"/>
          <w:snapToGrid w:val="0"/>
        </w:rPr>
        <w:t>个月</w:t>
      </w:r>
    </w:p>
    <w:p w:rsidR="00705D25" w:rsidRPr="00743A18" w:rsidRDefault="00891DCD" w:rsidP="00C42755">
      <w:pPr>
        <w:ind w:firstLine="560"/>
        <w:rPr>
          <w:rFonts w:cs="Times New Roman"/>
          <w:snapToGrid w:val="0"/>
        </w:rPr>
      </w:pPr>
      <w:r w:rsidRPr="00743A18">
        <w:rPr>
          <w:rFonts w:cs="Times New Roman"/>
          <w:snapToGrid w:val="0"/>
        </w:rPr>
        <w:t>实际工期：</w:t>
      </w:r>
      <w:r w:rsidR="00C472B1" w:rsidRPr="00743A18">
        <w:rPr>
          <w:rFonts w:cs="Times New Roman"/>
          <w:snapToGrid w:val="0"/>
        </w:rPr>
        <w:t>201</w:t>
      </w:r>
      <w:r w:rsidR="00B533B5">
        <w:rPr>
          <w:rFonts w:cs="Times New Roman" w:hint="eastAsia"/>
          <w:snapToGrid w:val="0"/>
        </w:rPr>
        <w:t>8</w:t>
      </w:r>
      <w:r w:rsidR="00C472B1" w:rsidRPr="00743A18">
        <w:rPr>
          <w:rFonts w:cs="Times New Roman"/>
          <w:snapToGrid w:val="0"/>
        </w:rPr>
        <w:t>年</w:t>
      </w:r>
      <w:r w:rsidR="00B533B5">
        <w:rPr>
          <w:rFonts w:cs="Times New Roman" w:hint="eastAsia"/>
          <w:snapToGrid w:val="0"/>
        </w:rPr>
        <w:t>1</w:t>
      </w:r>
      <w:r w:rsidR="00C472B1" w:rsidRPr="00743A18">
        <w:rPr>
          <w:rFonts w:cs="Times New Roman"/>
          <w:snapToGrid w:val="0"/>
        </w:rPr>
        <w:t>月开工，</w:t>
      </w:r>
      <w:r w:rsidR="00C472B1" w:rsidRPr="00743A18">
        <w:rPr>
          <w:rFonts w:cs="Times New Roman"/>
          <w:snapToGrid w:val="0"/>
        </w:rPr>
        <w:t>201</w:t>
      </w:r>
      <w:r w:rsidR="00B533B5">
        <w:rPr>
          <w:rFonts w:cs="Times New Roman" w:hint="eastAsia"/>
          <w:snapToGrid w:val="0"/>
        </w:rPr>
        <w:t>8</w:t>
      </w:r>
      <w:r w:rsidR="00C472B1" w:rsidRPr="00743A18">
        <w:rPr>
          <w:rFonts w:cs="Times New Roman"/>
          <w:snapToGrid w:val="0"/>
        </w:rPr>
        <w:t>年</w:t>
      </w:r>
      <w:r w:rsidR="00B533B5">
        <w:rPr>
          <w:rFonts w:cs="Times New Roman" w:hint="eastAsia"/>
          <w:snapToGrid w:val="0"/>
        </w:rPr>
        <w:t>8</w:t>
      </w:r>
      <w:r w:rsidR="00C472B1" w:rsidRPr="00743A18">
        <w:rPr>
          <w:rFonts w:cs="Times New Roman"/>
          <w:snapToGrid w:val="0"/>
        </w:rPr>
        <w:t>月建完，总工期</w:t>
      </w:r>
      <w:r w:rsidR="00B533B5">
        <w:rPr>
          <w:rFonts w:cs="Times New Roman" w:hint="eastAsia"/>
          <w:snapToGrid w:val="0"/>
        </w:rPr>
        <w:t>8</w:t>
      </w:r>
      <w:r w:rsidR="00C472B1" w:rsidRPr="00743A18">
        <w:rPr>
          <w:rFonts w:cs="Times New Roman"/>
          <w:snapToGrid w:val="0"/>
        </w:rPr>
        <w:t>个月。</w:t>
      </w:r>
    </w:p>
    <w:p w:rsidR="00891DCD" w:rsidRPr="00743A18" w:rsidRDefault="00891DCD" w:rsidP="000266F9">
      <w:pPr>
        <w:pStyle w:val="3"/>
      </w:pPr>
      <w:r w:rsidRPr="00743A18">
        <w:t>土石方情况</w:t>
      </w:r>
    </w:p>
    <w:p w:rsidR="00891DCD" w:rsidRPr="00743A18" w:rsidRDefault="00891DCD" w:rsidP="00C42755">
      <w:pPr>
        <w:ind w:firstLine="560"/>
        <w:rPr>
          <w:rFonts w:cs="Times New Roman"/>
          <w:snapToGrid w:val="0"/>
        </w:rPr>
      </w:pPr>
      <w:r w:rsidRPr="00743A18">
        <w:rPr>
          <w:rFonts w:cs="Times New Roman"/>
          <w:snapToGrid w:val="0"/>
        </w:rPr>
        <w:t>根据施工过程资料、主体监理资料及现场调查，工程施工阶段土石方工程量较方案设计阶段有所减少，减少的主要原因是：工程施工过程中根据实</w:t>
      </w:r>
      <w:r w:rsidR="00BF5BB9" w:rsidRPr="00743A18">
        <w:rPr>
          <w:rFonts w:cs="Times New Roman"/>
          <w:snapToGrid w:val="0"/>
        </w:rPr>
        <w:t>际地形、地质等条件，优化布局，使得工程土石方挖方总量有所减少。</w:t>
      </w:r>
    </w:p>
    <w:p w:rsidR="00891DCD" w:rsidRPr="00743A18" w:rsidRDefault="00891DCD" w:rsidP="00C42755">
      <w:pPr>
        <w:ind w:firstLine="560"/>
        <w:rPr>
          <w:rFonts w:eastAsia="华文仿宋" w:cs="Times New Roman"/>
          <w:snapToGrid w:val="0"/>
          <w:color w:val="000000" w:themeColor="text1"/>
          <w:kern w:val="0"/>
          <w:szCs w:val="24"/>
        </w:rPr>
      </w:pPr>
      <w:r w:rsidRPr="00743A18">
        <w:rPr>
          <w:rFonts w:cs="Times New Roman"/>
          <w:snapToGrid w:val="0"/>
          <w:szCs w:val="24"/>
        </w:rPr>
        <w:t>项目</w:t>
      </w:r>
      <w:r w:rsidR="00B533B5">
        <w:rPr>
          <w:rFonts w:cs="Times New Roman"/>
          <w:snapToGrid w:val="0"/>
          <w:szCs w:val="24"/>
        </w:rPr>
        <w:t>实际</w:t>
      </w:r>
      <w:r w:rsidRPr="00743A18">
        <w:rPr>
          <w:rFonts w:cs="Times New Roman"/>
          <w:snapToGrid w:val="0"/>
          <w:szCs w:val="24"/>
        </w:rPr>
        <w:t>土石方开挖总量为</w:t>
      </w:r>
      <w:r w:rsidR="00B533B5" w:rsidRPr="00B533B5">
        <w:rPr>
          <w:rFonts w:cs="Times New Roman"/>
          <w:snapToGrid w:val="0"/>
          <w:szCs w:val="24"/>
        </w:rPr>
        <w:t>2429.65</w:t>
      </w:r>
      <w:r w:rsidRPr="00743A18">
        <w:rPr>
          <w:rFonts w:cs="Times New Roman"/>
          <w:snapToGrid w:val="0"/>
          <w:szCs w:val="24"/>
        </w:rPr>
        <w:t>m</w:t>
      </w:r>
      <w:r w:rsidRPr="00743A18">
        <w:rPr>
          <w:rFonts w:cs="Times New Roman"/>
          <w:snapToGrid w:val="0"/>
          <w:szCs w:val="24"/>
          <w:vertAlign w:val="superscript"/>
        </w:rPr>
        <w:t>3</w:t>
      </w:r>
      <w:r w:rsidRPr="00743A18">
        <w:rPr>
          <w:rFonts w:cs="Times New Roman"/>
          <w:snapToGrid w:val="0"/>
          <w:szCs w:val="24"/>
        </w:rPr>
        <w:t>（含剥离表土</w:t>
      </w:r>
      <w:r w:rsidR="00B533B5" w:rsidRPr="00B533B5">
        <w:rPr>
          <w:rFonts w:cs="Times New Roman"/>
          <w:snapToGrid w:val="0"/>
          <w:szCs w:val="24"/>
        </w:rPr>
        <w:t>835</w:t>
      </w:r>
      <w:r w:rsidRPr="00743A18">
        <w:rPr>
          <w:rFonts w:cs="Times New Roman"/>
          <w:snapToGrid w:val="0"/>
          <w:szCs w:val="24"/>
        </w:rPr>
        <w:t>m</w:t>
      </w:r>
      <w:r w:rsidRPr="00743A18">
        <w:rPr>
          <w:rFonts w:cs="Times New Roman"/>
          <w:snapToGrid w:val="0"/>
          <w:szCs w:val="24"/>
          <w:vertAlign w:val="superscript"/>
        </w:rPr>
        <w:t>3</w:t>
      </w:r>
      <w:r w:rsidRPr="00743A18">
        <w:rPr>
          <w:rFonts w:cs="Times New Roman"/>
          <w:snapToGrid w:val="0"/>
          <w:szCs w:val="24"/>
        </w:rPr>
        <w:t>），</w:t>
      </w:r>
      <w:r w:rsidR="004A5E2F" w:rsidRPr="00743A18">
        <w:rPr>
          <w:rFonts w:cs="Times New Roman"/>
          <w:snapToGrid w:val="0"/>
          <w:szCs w:val="24"/>
        </w:rPr>
        <w:t>土石方回填</w:t>
      </w:r>
      <w:r w:rsidR="00B533B5" w:rsidRPr="00B533B5">
        <w:rPr>
          <w:rFonts w:cs="Times New Roman"/>
          <w:snapToGrid w:val="0"/>
          <w:szCs w:val="24"/>
        </w:rPr>
        <w:t>2429.65</w:t>
      </w:r>
      <w:r w:rsidRPr="00743A18">
        <w:rPr>
          <w:rFonts w:cs="Times New Roman"/>
          <w:snapToGrid w:val="0"/>
          <w:szCs w:val="24"/>
        </w:rPr>
        <w:t>m³</w:t>
      </w:r>
      <w:r w:rsidR="00307246" w:rsidRPr="00743A18">
        <w:rPr>
          <w:rFonts w:cs="Times New Roman"/>
          <w:snapToGrid w:val="0"/>
          <w:szCs w:val="24"/>
        </w:rPr>
        <w:t>（含</w:t>
      </w:r>
      <w:r w:rsidR="00307246">
        <w:rPr>
          <w:rFonts w:cs="Times New Roman" w:hint="eastAsia"/>
          <w:snapToGrid w:val="0"/>
          <w:szCs w:val="24"/>
        </w:rPr>
        <w:t>覆土</w:t>
      </w:r>
      <w:r w:rsidR="00307246" w:rsidRPr="00B533B5">
        <w:rPr>
          <w:rFonts w:cs="Times New Roman"/>
          <w:snapToGrid w:val="0"/>
          <w:szCs w:val="24"/>
        </w:rPr>
        <w:t>835</w:t>
      </w:r>
      <w:r w:rsidR="00307246" w:rsidRPr="00743A18">
        <w:rPr>
          <w:rFonts w:cs="Times New Roman"/>
          <w:snapToGrid w:val="0"/>
          <w:szCs w:val="24"/>
        </w:rPr>
        <w:t>m</w:t>
      </w:r>
      <w:r w:rsidR="00307246" w:rsidRPr="00743A18">
        <w:rPr>
          <w:rFonts w:cs="Times New Roman"/>
          <w:snapToGrid w:val="0"/>
          <w:szCs w:val="24"/>
          <w:vertAlign w:val="superscript"/>
        </w:rPr>
        <w:t>3</w:t>
      </w:r>
      <w:r w:rsidR="00307246" w:rsidRPr="00743A18">
        <w:rPr>
          <w:rFonts w:cs="Times New Roman"/>
          <w:snapToGrid w:val="0"/>
          <w:szCs w:val="24"/>
        </w:rPr>
        <w:t>）</w:t>
      </w:r>
      <w:r w:rsidRPr="00743A18">
        <w:rPr>
          <w:rFonts w:cs="Times New Roman"/>
          <w:snapToGrid w:val="0"/>
          <w:szCs w:val="24"/>
        </w:rPr>
        <w:t>，</w:t>
      </w:r>
      <w:r w:rsidR="00307246">
        <w:rPr>
          <w:rFonts w:cs="Times New Roman"/>
          <w:snapToGrid w:val="0"/>
          <w:szCs w:val="24"/>
        </w:rPr>
        <w:t>无永久</w:t>
      </w:r>
      <w:r w:rsidR="00216278" w:rsidRPr="00743A18">
        <w:rPr>
          <w:rFonts w:cs="Times New Roman"/>
          <w:snapToGrid w:val="0"/>
          <w:szCs w:val="24"/>
        </w:rPr>
        <w:t>弃方</w:t>
      </w:r>
      <w:r w:rsidRPr="00743A18">
        <w:rPr>
          <w:rFonts w:cs="Times New Roman"/>
          <w:snapToGrid w:val="0"/>
          <w:szCs w:val="24"/>
        </w:rPr>
        <w:t>，工程土石方平衡情况详情见下表。</w:t>
      </w:r>
    </w:p>
    <w:p w:rsidR="00891DCD" w:rsidRPr="00743A18" w:rsidRDefault="00850949" w:rsidP="00C42755">
      <w:pPr>
        <w:pStyle w:val="a5"/>
      </w:pPr>
      <w:r w:rsidRPr="00743A18">
        <w:t>表</w:t>
      </w:r>
      <w:r w:rsidRPr="00743A18">
        <w:t xml:space="preserve"> </w:t>
      </w:r>
      <w:fldSimple w:instr=" STYLEREF 2 \s ">
        <w:r w:rsidR="00134919">
          <w:rPr>
            <w:noProof/>
          </w:rPr>
          <w:t>1.1</w:t>
        </w:r>
      </w:fldSimple>
      <w:r w:rsidR="00134919">
        <w:noBreakHyphen/>
      </w:r>
      <w:r w:rsidR="00134919">
        <w:fldChar w:fldCharType="begin"/>
      </w:r>
      <w:r w:rsidR="00134919">
        <w:instrText xml:space="preserve"> SEQ </w:instrText>
      </w:r>
      <w:r w:rsidR="00134919">
        <w:instrText>表</w:instrText>
      </w:r>
      <w:r w:rsidR="00134919">
        <w:instrText xml:space="preserve"> \* ARABIC \s 2 </w:instrText>
      </w:r>
      <w:r w:rsidR="00134919">
        <w:fldChar w:fldCharType="separate"/>
      </w:r>
      <w:r w:rsidR="00134919">
        <w:rPr>
          <w:noProof/>
        </w:rPr>
        <w:t>2</w:t>
      </w:r>
      <w:r w:rsidR="00134919">
        <w:fldChar w:fldCharType="end"/>
      </w:r>
      <w:r w:rsidRPr="00743A18">
        <w:t xml:space="preserve">  </w:t>
      </w:r>
      <w:r w:rsidR="00891DCD" w:rsidRPr="00743A18">
        <w:t>土石方开挖及综合利用详情（自然方、单位：</w:t>
      </w:r>
      <w:r w:rsidR="00891DCD" w:rsidRPr="00743A18">
        <w:t>m</w:t>
      </w:r>
      <w:r w:rsidR="00891DCD" w:rsidRPr="00743A18">
        <w:rPr>
          <w:rFonts w:eastAsia="宋体"/>
        </w:rPr>
        <w:t>³</w:t>
      </w:r>
      <w:r w:rsidR="00891DCD" w:rsidRPr="00743A18">
        <w:t>）</w:t>
      </w:r>
    </w:p>
    <w:tbl>
      <w:tblPr>
        <w:tblStyle w:val="a7"/>
        <w:tblW w:w="5000" w:type="pct"/>
        <w:tblLook w:val="04A0" w:firstRow="1" w:lastRow="0" w:firstColumn="1" w:lastColumn="0" w:noHBand="0" w:noVBand="1"/>
      </w:tblPr>
      <w:tblGrid>
        <w:gridCol w:w="2304"/>
        <w:gridCol w:w="841"/>
        <w:gridCol w:w="841"/>
        <w:gridCol w:w="604"/>
        <w:gridCol w:w="841"/>
        <w:gridCol w:w="841"/>
        <w:gridCol w:w="604"/>
        <w:gridCol w:w="903"/>
        <w:gridCol w:w="903"/>
        <w:gridCol w:w="604"/>
      </w:tblGrid>
      <w:tr w:rsidR="00C701B8" w:rsidRPr="00743A18" w:rsidTr="00B533B5">
        <w:trPr>
          <w:trHeight w:val="20"/>
        </w:trPr>
        <w:tc>
          <w:tcPr>
            <w:tcW w:w="1241" w:type="pct"/>
            <w:vMerge w:val="restart"/>
            <w:hideMark/>
          </w:tcPr>
          <w:p w:rsidR="00C701B8" w:rsidRPr="00743A18" w:rsidRDefault="00B533B5" w:rsidP="00382789">
            <w:pPr>
              <w:pStyle w:val="a3"/>
            </w:pPr>
            <w:r>
              <w:t>项目</w:t>
            </w:r>
          </w:p>
        </w:tc>
        <w:tc>
          <w:tcPr>
            <w:tcW w:w="1231" w:type="pct"/>
            <w:gridSpan w:val="3"/>
            <w:hideMark/>
          </w:tcPr>
          <w:p w:rsidR="00C701B8" w:rsidRPr="00743A18" w:rsidRDefault="00F13CA9" w:rsidP="00382789">
            <w:pPr>
              <w:pStyle w:val="a3"/>
            </w:pPr>
            <w:r w:rsidRPr="00743A18">
              <w:t>方案设计</w:t>
            </w:r>
          </w:p>
        </w:tc>
        <w:tc>
          <w:tcPr>
            <w:tcW w:w="1231" w:type="pct"/>
            <w:gridSpan w:val="3"/>
          </w:tcPr>
          <w:p w:rsidR="00C701B8" w:rsidRPr="00743A18" w:rsidRDefault="00F13CA9" w:rsidP="00382789">
            <w:pPr>
              <w:pStyle w:val="a3"/>
            </w:pPr>
            <w:r w:rsidRPr="00743A18">
              <w:t>实际完成</w:t>
            </w:r>
          </w:p>
        </w:tc>
        <w:tc>
          <w:tcPr>
            <w:tcW w:w="1298" w:type="pct"/>
            <w:gridSpan w:val="3"/>
          </w:tcPr>
          <w:p w:rsidR="00C701B8" w:rsidRPr="00743A18" w:rsidRDefault="00F13CA9" w:rsidP="00382789">
            <w:pPr>
              <w:pStyle w:val="a3"/>
            </w:pPr>
            <w:r w:rsidRPr="00743A18">
              <w:t>变化情况</w:t>
            </w:r>
          </w:p>
        </w:tc>
      </w:tr>
      <w:tr w:rsidR="00B533B5" w:rsidRPr="00743A18" w:rsidTr="00B533B5">
        <w:trPr>
          <w:trHeight w:val="20"/>
        </w:trPr>
        <w:tc>
          <w:tcPr>
            <w:tcW w:w="1241" w:type="pct"/>
            <w:vMerge/>
            <w:hideMark/>
          </w:tcPr>
          <w:p w:rsidR="00B533B5" w:rsidRPr="00743A18" w:rsidRDefault="00B533B5" w:rsidP="00382789">
            <w:pPr>
              <w:pStyle w:val="a3"/>
            </w:pPr>
          </w:p>
        </w:tc>
        <w:tc>
          <w:tcPr>
            <w:tcW w:w="453" w:type="pct"/>
            <w:hideMark/>
          </w:tcPr>
          <w:p w:rsidR="00B533B5" w:rsidRPr="00743A18" w:rsidRDefault="00B533B5" w:rsidP="00382789">
            <w:pPr>
              <w:pStyle w:val="a3"/>
            </w:pPr>
            <w:r>
              <w:rPr>
                <w:rFonts w:hint="eastAsia"/>
              </w:rPr>
              <w:t>挖方</w:t>
            </w:r>
          </w:p>
        </w:tc>
        <w:tc>
          <w:tcPr>
            <w:tcW w:w="453" w:type="pct"/>
            <w:hideMark/>
          </w:tcPr>
          <w:p w:rsidR="00B533B5" w:rsidRPr="00743A18" w:rsidRDefault="00B533B5" w:rsidP="00382789">
            <w:pPr>
              <w:pStyle w:val="a3"/>
            </w:pPr>
            <w:r>
              <w:rPr>
                <w:rFonts w:hint="eastAsia"/>
              </w:rPr>
              <w:t>填方</w:t>
            </w:r>
          </w:p>
        </w:tc>
        <w:tc>
          <w:tcPr>
            <w:tcW w:w="325" w:type="pct"/>
            <w:hideMark/>
          </w:tcPr>
          <w:p w:rsidR="00B533B5" w:rsidRPr="00743A18" w:rsidRDefault="00B533B5" w:rsidP="00382789">
            <w:pPr>
              <w:pStyle w:val="a3"/>
            </w:pPr>
            <w:proofErr w:type="gramStart"/>
            <w:r w:rsidRPr="00743A18">
              <w:t>弃方</w:t>
            </w:r>
            <w:proofErr w:type="gramEnd"/>
          </w:p>
        </w:tc>
        <w:tc>
          <w:tcPr>
            <w:tcW w:w="453" w:type="pct"/>
          </w:tcPr>
          <w:p w:rsidR="00B533B5" w:rsidRPr="00743A18" w:rsidRDefault="00B533B5" w:rsidP="00F6180B">
            <w:pPr>
              <w:pStyle w:val="a3"/>
            </w:pPr>
            <w:r>
              <w:rPr>
                <w:rFonts w:hint="eastAsia"/>
              </w:rPr>
              <w:t>挖方</w:t>
            </w:r>
          </w:p>
        </w:tc>
        <w:tc>
          <w:tcPr>
            <w:tcW w:w="453" w:type="pct"/>
          </w:tcPr>
          <w:p w:rsidR="00B533B5" w:rsidRPr="00743A18" w:rsidRDefault="00B533B5" w:rsidP="00F6180B">
            <w:pPr>
              <w:pStyle w:val="a3"/>
            </w:pPr>
            <w:r>
              <w:rPr>
                <w:rFonts w:hint="eastAsia"/>
              </w:rPr>
              <w:t>填方</w:t>
            </w:r>
          </w:p>
        </w:tc>
        <w:tc>
          <w:tcPr>
            <w:tcW w:w="325" w:type="pct"/>
          </w:tcPr>
          <w:p w:rsidR="00B533B5" w:rsidRPr="00743A18" w:rsidRDefault="00B533B5" w:rsidP="00F6180B">
            <w:pPr>
              <w:pStyle w:val="a3"/>
            </w:pPr>
            <w:proofErr w:type="gramStart"/>
            <w:r w:rsidRPr="00743A18">
              <w:t>弃方</w:t>
            </w:r>
            <w:proofErr w:type="gramEnd"/>
          </w:p>
        </w:tc>
        <w:tc>
          <w:tcPr>
            <w:tcW w:w="486" w:type="pct"/>
          </w:tcPr>
          <w:p w:rsidR="00B533B5" w:rsidRPr="00743A18" w:rsidRDefault="00B533B5" w:rsidP="00F6180B">
            <w:pPr>
              <w:pStyle w:val="a3"/>
            </w:pPr>
            <w:r>
              <w:rPr>
                <w:rFonts w:hint="eastAsia"/>
              </w:rPr>
              <w:t>挖方</w:t>
            </w:r>
          </w:p>
        </w:tc>
        <w:tc>
          <w:tcPr>
            <w:tcW w:w="486" w:type="pct"/>
          </w:tcPr>
          <w:p w:rsidR="00B533B5" w:rsidRPr="00743A18" w:rsidRDefault="00B533B5" w:rsidP="00F6180B">
            <w:pPr>
              <w:pStyle w:val="a3"/>
            </w:pPr>
            <w:r>
              <w:rPr>
                <w:rFonts w:hint="eastAsia"/>
              </w:rPr>
              <w:t>填方</w:t>
            </w:r>
          </w:p>
        </w:tc>
        <w:tc>
          <w:tcPr>
            <w:tcW w:w="325" w:type="pct"/>
          </w:tcPr>
          <w:p w:rsidR="00B533B5" w:rsidRPr="00743A18" w:rsidRDefault="00B533B5" w:rsidP="00F6180B">
            <w:pPr>
              <w:pStyle w:val="a3"/>
            </w:pPr>
            <w:proofErr w:type="gramStart"/>
            <w:r w:rsidRPr="00743A18">
              <w:t>弃方</w:t>
            </w:r>
            <w:proofErr w:type="gramEnd"/>
          </w:p>
        </w:tc>
      </w:tr>
      <w:tr w:rsidR="00B533B5" w:rsidRPr="00743A18" w:rsidTr="00B533B5">
        <w:trPr>
          <w:trHeight w:val="20"/>
        </w:trPr>
        <w:tc>
          <w:tcPr>
            <w:tcW w:w="1241" w:type="pct"/>
          </w:tcPr>
          <w:p w:rsidR="00B533B5" w:rsidRPr="00743A18" w:rsidRDefault="00B533B5" w:rsidP="00382789">
            <w:pPr>
              <w:pStyle w:val="a3"/>
            </w:pPr>
            <w:r w:rsidRPr="00407B2A">
              <w:rPr>
                <w:rFonts w:hint="eastAsia"/>
              </w:rPr>
              <w:t>植物生长调节剂生产项目</w:t>
            </w:r>
          </w:p>
        </w:tc>
        <w:tc>
          <w:tcPr>
            <w:tcW w:w="453" w:type="pct"/>
            <w:hideMark/>
          </w:tcPr>
          <w:p w:rsidR="00B533B5" w:rsidRPr="00743A18" w:rsidRDefault="00B533B5" w:rsidP="00382789">
            <w:pPr>
              <w:pStyle w:val="a3"/>
            </w:pPr>
            <w:r w:rsidRPr="00B533B5">
              <w:t>4958.46</w:t>
            </w:r>
          </w:p>
        </w:tc>
        <w:tc>
          <w:tcPr>
            <w:tcW w:w="453" w:type="pct"/>
            <w:hideMark/>
          </w:tcPr>
          <w:p w:rsidR="00B533B5" w:rsidRPr="00743A18" w:rsidRDefault="00B533B5" w:rsidP="00382789">
            <w:pPr>
              <w:pStyle w:val="a3"/>
            </w:pPr>
            <w:r w:rsidRPr="00B533B5">
              <w:t>4958.46</w:t>
            </w:r>
          </w:p>
        </w:tc>
        <w:tc>
          <w:tcPr>
            <w:tcW w:w="325" w:type="pct"/>
            <w:hideMark/>
          </w:tcPr>
          <w:p w:rsidR="00B533B5" w:rsidRPr="00743A18" w:rsidRDefault="00B533B5" w:rsidP="00382789">
            <w:pPr>
              <w:pStyle w:val="a3"/>
            </w:pPr>
            <w:r w:rsidRPr="00743A18">
              <w:t>0.00</w:t>
            </w:r>
          </w:p>
        </w:tc>
        <w:tc>
          <w:tcPr>
            <w:tcW w:w="453" w:type="pct"/>
          </w:tcPr>
          <w:p w:rsidR="00B533B5" w:rsidRPr="00743A18" w:rsidRDefault="00B533B5" w:rsidP="00382789">
            <w:pPr>
              <w:pStyle w:val="a3"/>
            </w:pPr>
            <w:r>
              <w:rPr>
                <w:rFonts w:hint="eastAsia"/>
              </w:rPr>
              <w:t>2429.65</w:t>
            </w:r>
          </w:p>
        </w:tc>
        <w:tc>
          <w:tcPr>
            <w:tcW w:w="453" w:type="pct"/>
          </w:tcPr>
          <w:p w:rsidR="00B533B5" w:rsidRPr="00743A18" w:rsidRDefault="00B533B5" w:rsidP="00F6180B">
            <w:pPr>
              <w:pStyle w:val="a3"/>
            </w:pPr>
            <w:r>
              <w:rPr>
                <w:rFonts w:hint="eastAsia"/>
              </w:rPr>
              <w:t>2429.65</w:t>
            </w:r>
          </w:p>
        </w:tc>
        <w:tc>
          <w:tcPr>
            <w:tcW w:w="325" w:type="pct"/>
          </w:tcPr>
          <w:p w:rsidR="00B533B5" w:rsidRPr="00743A18" w:rsidRDefault="00B533B5" w:rsidP="00382789">
            <w:pPr>
              <w:pStyle w:val="a3"/>
            </w:pPr>
            <w:r w:rsidRPr="00743A18">
              <w:t>0.00</w:t>
            </w:r>
          </w:p>
        </w:tc>
        <w:tc>
          <w:tcPr>
            <w:tcW w:w="486" w:type="pct"/>
          </w:tcPr>
          <w:p w:rsidR="00B533B5" w:rsidRPr="00743A18" w:rsidRDefault="00B533B5" w:rsidP="00382789">
            <w:pPr>
              <w:pStyle w:val="a3"/>
            </w:pPr>
            <w:r>
              <w:rPr>
                <w:rFonts w:hint="eastAsia"/>
              </w:rPr>
              <w:t>-2528.81</w:t>
            </w:r>
          </w:p>
        </w:tc>
        <w:tc>
          <w:tcPr>
            <w:tcW w:w="486" w:type="pct"/>
          </w:tcPr>
          <w:p w:rsidR="00B533B5" w:rsidRPr="00743A18" w:rsidRDefault="00B533B5" w:rsidP="00F6180B">
            <w:pPr>
              <w:pStyle w:val="a3"/>
            </w:pPr>
            <w:r>
              <w:rPr>
                <w:rFonts w:hint="eastAsia"/>
              </w:rPr>
              <w:t>-2528.81</w:t>
            </w:r>
          </w:p>
        </w:tc>
        <w:tc>
          <w:tcPr>
            <w:tcW w:w="325" w:type="pct"/>
          </w:tcPr>
          <w:p w:rsidR="00B533B5" w:rsidRPr="00743A18" w:rsidRDefault="00B533B5" w:rsidP="00382789">
            <w:pPr>
              <w:pStyle w:val="a3"/>
            </w:pPr>
            <w:r w:rsidRPr="00743A18">
              <w:t>0.00</w:t>
            </w:r>
          </w:p>
        </w:tc>
      </w:tr>
    </w:tbl>
    <w:p w:rsidR="00891DCD" w:rsidRPr="00743A18" w:rsidRDefault="00891DCD" w:rsidP="000266F9">
      <w:pPr>
        <w:pStyle w:val="3"/>
      </w:pPr>
      <w:r w:rsidRPr="00743A18">
        <w:t>征占地情况</w:t>
      </w:r>
    </w:p>
    <w:p w:rsidR="00891DCD" w:rsidRPr="00743A18" w:rsidRDefault="00924F0C" w:rsidP="00C42755">
      <w:pPr>
        <w:ind w:firstLine="560"/>
        <w:rPr>
          <w:rFonts w:cs="Times New Roman"/>
          <w:snapToGrid w:val="0"/>
        </w:rPr>
      </w:pPr>
      <w:r w:rsidRPr="00743A18">
        <w:rPr>
          <w:rFonts w:cs="Times New Roman"/>
          <w:snapToGrid w:val="0"/>
        </w:rPr>
        <w:t>项目总占地面积为</w:t>
      </w:r>
      <w:r w:rsidR="00307246" w:rsidRPr="0056363E">
        <w:rPr>
          <w:rFonts w:cs="Times New Roman"/>
          <w:snapToGrid w:val="0"/>
        </w:rPr>
        <w:t>6545.16</w:t>
      </w:r>
      <w:r w:rsidRPr="00743A18">
        <w:rPr>
          <w:rFonts w:cs="Times New Roman"/>
          <w:snapToGrid w:val="0"/>
        </w:rPr>
        <w:t>m</w:t>
      </w:r>
      <w:r w:rsidRPr="00743A18">
        <w:rPr>
          <w:rFonts w:cs="Times New Roman"/>
          <w:snapToGrid w:val="0"/>
          <w:vertAlign w:val="superscript"/>
        </w:rPr>
        <w:t>2</w:t>
      </w:r>
      <w:r w:rsidRPr="00743A18">
        <w:rPr>
          <w:rFonts w:cs="Times New Roman"/>
          <w:snapToGrid w:val="0"/>
        </w:rPr>
        <w:t>，</w:t>
      </w:r>
      <w:r w:rsidR="00307246">
        <w:rPr>
          <w:rFonts w:cs="Times New Roman"/>
          <w:snapToGrid w:val="0"/>
        </w:rPr>
        <w:t>全部为</w:t>
      </w:r>
      <w:r w:rsidRPr="00743A18">
        <w:rPr>
          <w:rFonts w:cs="Times New Roman"/>
          <w:snapToGrid w:val="0"/>
        </w:rPr>
        <w:t>永久占地。</w:t>
      </w:r>
      <w:r w:rsidR="00891DCD" w:rsidRPr="00743A18">
        <w:rPr>
          <w:rFonts w:cs="Times New Roman"/>
          <w:snapToGrid w:val="0"/>
        </w:rPr>
        <w:t>工程占地</w:t>
      </w:r>
      <w:r w:rsidR="00B5484F" w:rsidRPr="00743A18">
        <w:rPr>
          <w:rFonts w:cs="Times New Roman"/>
          <w:snapToGrid w:val="0"/>
        </w:rPr>
        <w:t>情况</w:t>
      </w:r>
      <w:r w:rsidR="00891DCD" w:rsidRPr="00743A18">
        <w:rPr>
          <w:rFonts w:cs="Times New Roman"/>
          <w:snapToGrid w:val="0"/>
        </w:rPr>
        <w:t>详见下表。</w:t>
      </w:r>
    </w:p>
    <w:p w:rsidR="00891DCD" w:rsidRPr="00743A18" w:rsidRDefault="00850949" w:rsidP="00C42755">
      <w:pPr>
        <w:pStyle w:val="a5"/>
      </w:pPr>
      <w:r w:rsidRPr="00743A18">
        <w:t>表</w:t>
      </w:r>
      <w:r w:rsidRPr="00743A18">
        <w:t xml:space="preserve"> </w:t>
      </w:r>
      <w:fldSimple w:instr=" STYLEREF 2 \s ">
        <w:r w:rsidR="00134919">
          <w:rPr>
            <w:noProof/>
          </w:rPr>
          <w:t>1.1</w:t>
        </w:r>
      </w:fldSimple>
      <w:r w:rsidR="00134919">
        <w:noBreakHyphen/>
      </w:r>
      <w:r w:rsidR="00134919">
        <w:fldChar w:fldCharType="begin"/>
      </w:r>
      <w:r w:rsidR="00134919">
        <w:instrText xml:space="preserve"> SEQ </w:instrText>
      </w:r>
      <w:r w:rsidR="00134919">
        <w:instrText>表</w:instrText>
      </w:r>
      <w:r w:rsidR="00134919">
        <w:instrText xml:space="preserve"> \* ARABIC \s 2 </w:instrText>
      </w:r>
      <w:r w:rsidR="00134919">
        <w:fldChar w:fldCharType="separate"/>
      </w:r>
      <w:r w:rsidR="00134919">
        <w:rPr>
          <w:noProof/>
        </w:rPr>
        <w:t>3</w:t>
      </w:r>
      <w:r w:rsidR="00134919">
        <w:fldChar w:fldCharType="end"/>
      </w:r>
      <w:r w:rsidRPr="00743A18">
        <w:t xml:space="preserve">  </w:t>
      </w:r>
      <w:r w:rsidR="00891DCD" w:rsidRPr="00743A18">
        <w:t>工程占地详情（单位：</w:t>
      </w:r>
      <w:r w:rsidR="00891DCD" w:rsidRPr="00743A18">
        <w:t>hm</w:t>
      </w:r>
      <w:r w:rsidR="00891DCD" w:rsidRPr="00743A18">
        <w:rPr>
          <w:rFonts w:eastAsia="宋体"/>
        </w:rPr>
        <w:t>²</w:t>
      </w:r>
      <w:r w:rsidR="00891DCD" w:rsidRPr="00743A18">
        <w:t>）</w:t>
      </w:r>
    </w:p>
    <w:tbl>
      <w:tblPr>
        <w:tblStyle w:val="a7"/>
        <w:tblW w:w="5000" w:type="pct"/>
        <w:tblLook w:val="04A0" w:firstRow="1" w:lastRow="0" w:firstColumn="1" w:lastColumn="0" w:noHBand="0" w:noVBand="1"/>
      </w:tblPr>
      <w:tblGrid>
        <w:gridCol w:w="1668"/>
        <w:gridCol w:w="1983"/>
        <w:gridCol w:w="1278"/>
        <w:gridCol w:w="1415"/>
        <w:gridCol w:w="1618"/>
        <w:gridCol w:w="1324"/>
      </w:tblGrid>
      <w:tr w:rsidR="003B4219" w:rsidRPr="00743A18" w:rsidTr="00307246">
        <w:tc>
          <w:tcPr>
            <w:tcW w:w="1966" w:type="pct"/>
            <w:gridSpan w:val="2"/>
            <w:hideMark/>
          </w:tcPr>
          <w:p w:rsidR="003B4219" w:rsidRPr="00743A18" w:rsidRDefault="003B4219" w:rsidP="00382789">
            <w:pPr>
              <w:pStyle w:val="a3"/>
            </w:pPr>
            <w:r w:rsidRPr="00743A18">
              <w:t>项目分区</w:t>
            </w:r>
          </w:p>
        </w:tc>
        <w:tc>
          <w:tcPr>
            <w:tcW w:w="688" w:type="pct"/>
            <w:hideMark/>
          </w:tcPr>
          <w:p w:rsidR="003B4219" w:rsidRPr="00743A18" w:rsidRDefault="003B4219" w:rsidP="00382789">
            <w:pPr>
              <w:pStyle w:val="a3"/>
            </w:pPr>
            <w:r w:rsidRPr="00743A18">
              <w:t>占地性质</w:t>
            </w:r>
          </w:p>
        </w:tc>
        <w:tc>
          <w:tcPr>
            <w:tcW w:w="762" w:type="pct"/>
            <w:hideMark/>
          </w:tcPr>
          <w:p w:rsidR="003B4219" w:rsidRPr="00743A18" w:rsidRDefault="00A46D90" w:rsidP="00382789">
            <w:pPr>
              <w:pStyle w:val="a3"/>
            </w:pPr>
            <w:r w:rsidRPr="00743A18">
              <w:t>设计阶段</w:t>
            </w:r>
          </w:p>
        </w:tc>
        <w:tc>
          <w:tcPr>
            <w:tcW w:w="871" w:type="pct"/>
          </w:tcPr>
          <w:p w:rsidR="003B4219" w:rsidRPr="00743A18" w:rsidRDefault="00A46D90" w:rsidP="00382789">
            <w:pPr>
              <w:pStyle w:val="a3"/>
            </w:pPr>
            <w:r w:rsidRPr="00743A18">
              <w:t>验收阶段</w:t>
            </w:r>
          </w:p>
        </w:tc>
        <w:tc>
          <w:tcPr>
            <w:tcW w:w="713" w:type="pct"/>
          </w:tcPr>
          <w:p w:rsidR="003B4219" w:rsidRPr="00743A18" w:rsidRDefault="00612F04" w:rsidP="00382789">
            <w:pPr>
              <w:pStyle w:val="a3"/>
            </w:pPr>
            <w:r w:rsidRPr="00743A18">
              <w:t>变化情况</w:t>
            </w:r>
          </w:p>
        </w:tc>
      </w:tr>
      <w:tr w:rsidR="00307246" w:rsidRPr="00743A18" w:rsidTr="00307246">
        <w:tc>
          <w:tcPr>
            <w:tcW w:w="898" w:type="pct"/>
            <w:vMerge w:val="restart"/>
          </w:tcPr>
          <w:p w:rsidR="00307246" w:rsidRPr="00743A18" w:rsidRDefault="00307246" w:rsidP="00382789">
            <w:pPr>
              <w:pStyle w:val="a3"/>
            </w:pPr>
            <w:r w:rsidRPr="00307246">
              <w:rPr>
                <w:rFonts w:hint="eastAsia"/>
              </w:rPr>
              <w:t>植物生长调节剂生产项目</w:t>
            </w:r>
          </w:p>
        </w:tc>
        <w:tc>
          <w:tcPr>
            <w:tcW w:w="1068" w:type="pct"/>
          </w:tcPr>
          <w:p w:rsidR="00307246" w:rsidRPr="00743A18" w:rsidRDefault="00307246" w:rsidP="00382789">
            <w:pPr>
              <w:pStyle w:val="a3"/>
            </w:pPr>
            <w:r w:rsidRPr="00307246">
              <w:rPr>
                <w:rFonts w:hint="eastAsia"/>
              </w:rPr>
              <w:t>建筑</w:t>
            </w:r>
            <w:r w:rsidR="00DD3DCD">
              <w:rPr>
                <w:rFonts w:hint="eastAsia"/>
              </w:rPr>
              <w:t>物</w:t>
            </w:r>
            <w:r w:rsidRPr="00307246">
              <w:rPr>
                <w:rFonts w:hint="eastAsia"/>
              </w:rPr>
              <w:t>区</w:t>
            </w:r>
          </w:p>
        </w:tc>
        <w:tc>
          <w:tcPr>
            <w:tcW w:w="688" w:type="pct"/>
            <w:hideMark/>
          </w:tcPr>
          <w:p w:rsidR="00307246" w:rsidRPr="00743A18" w:rsidRDefault="00307246" w:rsidP="00382789">
            <w:pPr>
              <w:pStyle w:val="a3"/>
            </w:pPr>
            <w:r w:rsidRPr="00743A18">
              <w:t>永久占地</w:t>
            </w:r>
          </w:p>
        </w:tc>
        <w:tc>
          <w:tcPr>
            <w:tcW w:w="762" w:type="pct"/>
            <w:hideMark/>
          </w:tcPr>
          <w:p w:rsidR="00307246" w:rsidRPr="00743A18" w:rsidRDefault="00307246" w:rsidP="00382789">
            <w:pPr>
              <w:pStyle w:val="a3"/>
            </w:pPr>
            <w:r w:rsidRPr="00307246">
              <w:t>2748.97</w:t>
            </w:r>
          </w:p>
        </w:tc>
        <w:tc>
          <w:tcPr>
            <w:tcW w:w="871" w:type="pct"/>
          </w:tcPr>
          <w:p w:rsidR="00307246" w:rsidRPr="00743A18" w:rsidRDefault="00307246" w:rsidP="00F6180B">
            <w:pPr>
              <w:pStyle w:val="a3"/>
            </w:pPr>
            <w:r w:rsidRPr="00307246">
              <w:t>2748.97</w:t>
            </w:r>
          </w:p>
        </w:tc>
        <w:tc>
          <w:tcPr>
            <w:tcW w:w="713" w:type="pct"/>
          </w:tcPr>
          <w:p w:rsidR="00307246" w:rsidRPr="00743A18" w:rsidRDefault="00307246" w:rsidP="00382789">
            <w:pPr>
              <w:pStyle w:val="a3"/>
            </w:pPr>
            <w:r w:rsidRPr="00743A18">
              <w:t>0.00</w:t>
            </w:r>
          </w:p>
        </w:tc>
      </w:tr>
      <w:tr w:rsidR="00307246" w:rsidRPr="00743A18" w:rsidTr="00307246">
        <w:tc>
          <w:tcPr>
            <w:tcW w:w="898" w:type="pct"/>
            <w:vMerge/>
          </w:tcPr>
          <w:p w:rsidR="00307246" w:rsidRPr="00743A18" w:rsidRDefault="00307246" w:rsidP="00382789">
            <w:pPr>
              <w:pStyle w:val="a3"/>
            </w:pPr>
          </w:p>
        </w:tc>
        <w:tc>
          <w:tcPr>
            <w:tcW w:w="1068" w:type="pct"/>
          </w:tcPr>
          <w:p w:rsidR="00307246" w:rsidRPr="00743A18" w:rsidRDefault="00307246" w:rsidP="00382789">
            <w:pPr>
              <w:pStyle w:val="a3"/>
            </w:pPr>
            <w:r w:rsidRPr="00307246">
              <w:rPr>
                <w:rFonts w:hint="eastAsia"/>
              </w:rPr>
              <w:t>附属设施区</w:t>
            </w:r>
          </w:p>
        </w:tc>
        <w:tc>
          <w:tcPr>
            <w:tcW w:w="688" w:type="pct"/>
            <w:hideMark/>
          </w:tcPr>
          <w:p w:rsidR="00307246" w:rsidRPr="00743A18" w:rsidRDefault="00307246" w:rsidP="00F6180B">
            <w:pPr>
              <w:pStyle w:val="a3"/>
            </w:pPr>
            <w:r w:rsidRPr="00743A18">
              <w:t>永久占地</w:t>
            </w:r>
          </w:p>
        </w:tc>
        <w:tc>
          <w:tcPr>
            <w:tcW w:w="762" w:type="pct"/>
            <w:hideMark/>
          </w:tcPr>
          <w:p w:rsidR="00307246" w:rsidRPr="00743A18" w:rsidRDefault="00307246" w:rsidP="00382789">
            <w:pPr>
              <w:pStyle w:val="a3"/>
            </w:pPr>
            <w:r w:rsidRPr="00307246">
              <w:t>2552.61</w:t>
            </w:r>
          </w:p>
        </w:tc>
        <w:tc>
          <w:tcPr>
            <w:tcW w:w="871" w:type="pct"/>
          </w:tcPr>
          <w:p w:rsidR="00307246" w:rsidRPr="00743A18" w:rsidRDefault="00307246" w:rsidP="00F6180B">
            <w:pPr>
              <w:pStyle w:val="a3"/>
            </w:pPr>
            <w:r w:rsidRPr="00307246">
              <w:t>2552.61</w:t>
            </w:r>
          </w:p>
        </w:tc>
        <w:tc>
          <w:tcPr>
            <w:tcW w:w="713" w:type="pct"/>
          </w:tcPr>
          <w:p w:rsidR="00307246" w:rsidRPr="00743A18" w:rsidRDefault="00307246" w:rsidP="00382789">
            <w:pPr>
              <w:pStyle w:val="a3"/>
            </w:pPr>
            <w:r w:rsidRPr="00743A18">
              <w:t>0.00</w:t>
            </w:r>
          </w:p>
        </w:tc>
      </w:tr>
      <w:tr w:rsidR="00307246" w:rsidRPr="00743A18" w:rsidTr="00307246">
        <w:tc>
          <w:tcPr>
            <w:tcW w:w="898" w:type="pct"/>
            <w:vMerge/>
          </w:tcPr>
          <w:p w:rsidR="00307246" w:rsidRPr="00743A18" w:rsidRDefault="00307246" w:rsidP="00382789">
            <w:pPr>
              <w:pStyle w:val="a3"/>
            </w:pPr>
          </w:p>
        </w:tc>
        <w:tc>
          <w:tcPr>
            <w:tcW w:w="1068" w:type="pct"/>
          </w:tcPr>
          <w:p w:rsidR="00307246" w:rsidRPr="00743A18" w:rsidRDefault="00307246" w:rsidP="00382789">
            <w:pPr>
              <w:pStyle w:val="a3"/>
            </w:pPr>
            <w:r w:rsidRPr="00307246">
              <w:rPr>
                <w:rFonts w:hint="eastAsia"/>
              </w:rPr>
              <w:t>绿化区</w:t>
            </w:r>
          </w:p>
        </w:tc>
        <w:tc>
          <w:tcPr>
            <w:tcW w:w="688" w:type="pct"/>
            <w:hideMark/>
          </w:tcPr>
          <w:p w:rsidR="00307246" w:rsidRPr="00743A18" w:rsidRDefault="00307246" w:rsidP="00382789">
            <w:pPr>
              <w:pStyle w:val="a3"/>
            </w:pPr>
            <w:r w:rsidRPr="00743A18">
              <w:t>永久占地</w:t>
            </w:r>
          </w:p>
        </w:tc>
        <w:tc>
          <w:tcPr>
            <w:tcW w:w="762" w:type="pct"/>
            <w:hideMark/>
          </w:tcPr>
          <w:p w:rsidR="00307246" w:rsidRPr="00743A18" w:rsidRDefault="00307246" w:rsidP="00382789">
            <w:pPr>
              <w:pStyle w:val="a3"/>
            </w:pPr>
            <w:r w:rsidRPr="00307246">
              <w:t>1243.58</w:t>
            </w:r>
          </w:p>
        </w:tc>
        <w:tc>
          <w:tcPr>
            <w:tcW w:w="871" w:type="pct"/>
          </w:tcPr>
          <w:p w:rsidR="00307246" w:rsidRPr="00743A18" w:rsidRDefault="00307246" w:rsidP="00F6180B">
            <w:pPr>
              <w:pStyle w:val="a3"/>
            </w:pPr>
            <w:r w:rsidRPr="00307246">
              <w:t>1243.58</w:t>
            </w:r>
          </w:p>
        </w:tc>
        <w:tc>
          <w:tcPr>
            <w:tcW w:w="713" w:type="pct"/>
          </w:tcPr>
          <w:p w:rsidR="00307246" w:rsidRPr="00743A18" w:rsidRDefault="00307246" w:rsidP="00382789">
            <w:pPr>
              <w:pStyle w:val="a3"/>
            </w:pPr>
            <w:r w:rsidRPr="00743A18">
              <w:t>0.00</w:t>
            </w:r>
          </w:p>
        </w:tc>
      </w:tr>
      <w:tr w:rsidR="00307246" w:rsidRPr="00743A18" w:rsidTr="00307246">
        <w:tc>
          <w:tcPr>
            <w:tcW w:w="898" w:type="pct"/>
            <w:vMerge/>
          </w:tcPr>
          <w:p w:rsidR="00307246" w:rsidRPr="00743A18" w:rsidRDefault="00307246" w:rsidP="00382789">
            <w:pPr>
              <w:pStyle w:val="a3"/>
            </w:pPr>
          </w:p>
        </w:tc>
        <w:tc>
          <w:tcPr>
            <w:tcW w:w="1068" w:type="pct"/>
          </w:tcPr>
          <w:p w:rsidR="00307246" w:rsidRPr="00307246" w:rsidRDefault="00307246" w:rsidP="00382789">
            <w:pPr>
              <w:pStyle w:val="a3"/>
            </w:pPr>
            <w:r>
              <w:rPr>
                <w:rFonts w:hint="eastAsia"/>
              </w:rPr>
              <w:t>合计</w:t>
            </w:r>
          </w:p>
        </w:tc>
        <w:tc>
          <w:tcPr>
            <w:tcW w:w="688" w:type="pct"/>
          </w:tcPr>
          <w:p w:rsidR="00307246" w:rsidRPr="00743A18" w:rsidRDefault="00307246" w:rsidP="00382789">
            <w:pPr>
              <w:pStyle w:val="a3"/>
            </w:pPr>
          </w:p>
        </w:tc>
        <w:tc>
          <w:tcPr>
            <w:tcW w:w="762" w:type="pct"/>
          </w:tcPr>
          <w:p w:rsidR="00307246" w:rsidRPr="00307246" w:rsidRDefault="00307246" w:rsidP="00382789">
            <w:pPr>
              <w:pStyle w:val="a3"/>
            </w:pPr>
            <w:r w:rsidRPr="0056363E">
              <w:t>6545.16</w:t>
            </w:r>
          </w:p>
        </w:tc>
        <w:tc>
          <w:tcPr>
            <w:tcW w:w="871" w:type="pct"/>
          </w:tcPr>
          <w:p w:rsidR="00307246" w:rsidRPr="00307246" w:rsidRDefault="00307246" w:rsidP="00F6180B">
            <w:pPr>
              <w:pStyle w:val="a3"/>
            </w:pPr>
            <w:r w:rsidRPr="0056363E">
              <w:t>6545.16</w:t>
            </w:r>
          </w:p>
        </w:tc>
        <w:tc>
          <w:tcPr>
            <w:tcW w:w="713" w:type="pct"/>
          </w:tcPr>
          <w:p w:rsidR="00307246" w:rsidRPr="00743A18" w:rsidRDefault="00307246" w:rsidP="00382789">
            <w:pPr>
              <w:pStyle w:val="a3"/>
            </w:pPr>
            <w:r>
              <w:rPr>
                <w:rFonts w:hint="eastAsia"/>
              </w:rPr>
              <w:t>0.00</w:t>
            </w:r>
          </w:p>
        </w:tc>
      </w:tr>
    </w:tbl>
    <w:p w:rsidR="00891DCD" w:rsidRPr="00743A18" w:rsidRDefault="00891DCD" w:rsidP="000266F9">
      <w:pPr>
        <w:pStyle w:val="3"/>
      </w:pPr>
      <w:r w:rsidRPr="00743A18">
        <w:t>移民安置和专项设施改（迁）建</w:t>
      </w:r>
    </w:p>
    <w:p w:rsidR="00891DCD" w:rsidRPr="00743A18" w:rsidRDefault="00891DCD" w:rsidP="00C42755">
      <w:pPr>
        <w:ind w:firstLine="560"/>
        <w:rPr>
          <w:rFonts w:cs="Times New Roman"/>
          <w:snapToGrid w:val="0"/>
        </w:rPr>
      </w:pPr>
      <w:r w:rsidRPr="00743A18">
        <w:rPr>
          <w:rFonts w:cs="Times New Roman"/>
          <w:snapToGrid w:val="0"/>
        </w:rPr>
        <w:t>本项目为</w:t>
      </w:r>
      <w:r w:rsidR="00541609" w:rsidRPr="00743A18">
        <w:rPr>
          <w:rFonts w:cs="Times New Roman"/>
          <w:snapToGrid w:val="0"/>
        </w:rPr>
        <w:t>新建</w:t>
      </w:r>
      <w:r w:rsidRPr="00743A18">
        <w:rPr>
          <w:rFonts w:cs="Times New Roman"/>
          <w:snapToGrid w:val="0"/>
        </w:rPr>
        <w:t>项目，不涉及移民安置和专项设施改（迁）建。</w:t>
      </w:r>
    </w:p>
    <w:p w:rsidR="00891DCD" w:rsidRPr="00743A18" w:rsidRDefault="00891DCD" w:rsidP="000A3D64">
      <w:pPr>
        <w:pStyle w:val="2"/>
      </w:pPr>
      <w:bookmarkStart w:id="11" w:name="_Toc520464680"/>
      <w:bookmarkStart w:id="12" w:name="_Toc528364488"/>
      <w:bookmarkStart w:id="13" w:name="_Toc530063922"/>
      <w:bookmarkStart w:id="14" w:name="_Toc533535584"/>
      <w:r w:rsidRPr="00743A18">
        <w:t>项目区概况</w:t>
      </w:r>
      <w:bookmarkEnd w:id="11"/>
      <w:bookmarkEnd w:id="12"/>
      <w:bookmarkEnd w:id="13"/>
      <w:bookmarkEnd w:id="14"/>
    </w:p>
    <w:p w:rsidR="00891DCD" w:rsidRPr="00743A18" w:rsidRDefault="00891DCD" w:rsidP="000A3D64">
      <w:pPr>
        <w:pStyle w:val="3"/>
      </w:pPr>
      <w:r w:rsidRPr="00743A18">
        <w:t>自然条件</w:t>
      </w:r>
    </w:p>
    <w:p w:rsidR="00891DCD" w:rsidRPr="00743A18" w:rsidRDefault="00891DCD" w:rsidP="000A3D64">
      <w:pPr>
        <w:pStyle w:val="4"/>
      </w:pPr>
      <w:r w:rsidRPr="00743A18">
        <w:t>地形地貌</w:t>
      </w:r>
    </w:p>
    <w:p w:rsidR="00891DCD" w:rsidRPr="00743A18" w:rsidRDefault="00307246" w:rsidP="00C42755">
      <w:pPr>
        <w:ind w:firstLine="560"/>
        <w:rPr>
          <w:rFonts w:cs="Times New Roman"/>
          <w:snapToGrid w:val="0"/>
        </w:rPr>
      </w:pPr>
      <w:r w:rsidRPr="00307246">
        <w:rPr>
          <w:rFonts w:cs="Times New Roman" w:hint="eastAsia"/>
          <w:snapToGrid w:val="0"/>
        </w:rPr>
        <w:t>项目区属于四川盆地红色丘陵地区。地貌大致分为平原地貌、河谷堆积地貌、丘陵地貌及低山地貌。平原地貌位于谢家镇、义和乡区域，河谷堆积地貌、丘陵地貌及低山地貌主要为谢家镇</w:t>
      </w:r>
      <w:proofErr w:type="gramStart"/>
      <w:r w:rsidRPr="00307246">
        <w:rPr>
          <w:rFonts w:cs="Times New Roman" w:hint="eastAsia"/>
          <w:snapToGrid w:val="0"/>
        </w:rPr>
        <w:t>邓</w:t>
      </w:r>
      <w:proofErr w:type="gramEnd"/>
      <w:r w:rsidRPr="00307246">
        <w:rPr>
          <w:rFonts w:cs="Times New Roman" w:hint="eastAsia"/>
          <w:snapToGrid w:val="0"/>
        </w:rPr>
        <w:t>庙乡、保胜</w:t>
      </w:r>
      <w:proofErr w:type="gramStart"/>
      <w:r w:rsidRPr="00307246">
        <w:rPr>
          <w:rFonts w:cs="Times New Roman" w:hint="eastAsia"/>
          <w:snapToGrid w:val="0"/>
        </w:rPr>
        <w:t>乡地区</w:t>
      </w:r>
      <w:proofErr w:type="gramEnd"/>
      <w:r w:rsidRPr="00307246">
        <w:rPr>
          <w:rFonts w:cs="Times New Roman" w:hint="eastAsia"/>
          <w:snapToGrid w:val="0"/>
        </w:rPr>
        <w:t>分布、主要由河漫滩、</w:t>
      </w:r>
      <w:r w:rsidRPr="00307246">
        <w:rPr>
          <w:rFonts w:cs="Times New Roman" w:hint="eastAsia"/>
          <w:snapToGrid w:val="0"/>
        </w:rPr>
        <w:t>I</w:t>
      </w:r>
      <w:r w:rsidRPr="00307246">
        <w:rPr>
          <w:rFonts w:cs="Times New Roman" w:hint="eastAsia"/>
          <w:snapToGrid w:val="0"/>
        </w:rPr>
        <w:t>级阶地、高阶地等组成。</w:t>
      </w:r>
    </w:p>
    <w:p w:rsidR="00891DCD" w:rsidRPr="00743A18" w:rsidRDefault="00891DCD" w:rsidP="000A3D64">
      <w:pPr>
        <w:pStyle w:val="4"/>
      </w:pPr>
      <w:r w:rsidRPr="00743A18">
        <w:t>气象</w:t>
      </w:r>
    </w:p>
    <w:p w:rsidR="00307246" w:rsidRPr="00307246" w:rsidRDefault="00307246" w:rsidP="00C42755">
      <w:pPr>
        <w:ind w:firstLine="560"/>
        <w:rPr>
          <w:rFonts w:cs="Times New Roman"/>
          <w:snapToGrid w:val="0"/>
        </w:rPr>
      </w:pPr>
      <w:proofErr w:type="gramStart"/>
      <w:r w:rsidRPr="00307246">
        <w:rPr>
          <w:rFonts w:cs="Times New Roman" w:hint="eastAsia"/>
          <w:snapToGrid w:val="0"/>
        </w:rPr>
        <w:t>彭</w:t>
      </w:r>
      <w:proofErr w:type="gramEnd"/>
      <w:r w:rsidRPr="00307246">
        <w:rPr>
          <w:rFonts w:cs="Times New Roman" w:hint="eastAsia"/>
          <w:snapToGrid w:val="0"/>
        </w:rPr>
        <w:t>山区位于四川盆地西隅川藏高原与成都平原过渡带，气候属亚热带湿润气候区，具有冬无严寒、夏无酷暑，四季分明，夏季略长，无霜期长，日照少，湿度大等特征。</w:t>
      </w:r>
    </w:p>
    <w:p w:rsidR="00307246" w:rsidRPr="00307246" w:rsidRDefault="00307246" w:rsidP="00C42755">
      <w:pPr>
        <w:ind w:firstLine="560"/>
        <w:rPr>
          <w:rFonts w:cs="Times New Roman"/>
          <w:snapToGrid w:val="0"/>
        </w:rPr>
      </w:pPr>
      <w:r w:rsidRPr="00307246">
        <w:rPr>
          <w:rFonts w:cs="Times New Roman" w:hint="eastAsia"/>
          <w:snapToGrid w:val="0"/>
        </w:rPr>
        <w:t>根据</w:t>
      </w:r>
      <w:proofErr w:type="gramStart"/>
      <w:r w:rsidRPr="00307246">
        <w:rPr>
          <w:rFonts w:cs="Times New Roman" w:hint="eastAsia"/>
          <w:snapToGrid w:val="0"/>
        </w:rPr>
        <w:t>彭</w:t>
      </w:r>
      <w:proofErr w:type="gramEnd"/>
      <w:r w:rsidRPr="00307246">
        <w:rPr>
          <w:rFonts w:cs="Times New Roman" w:hint="eastAsia"/>
          <w:snapToGrid w:val="0"/>
        </w:rPr>
        <w:t>山区气象站多年观测数据统计，区内多年平均气温为</w:t>
      </w:r>
      <w:r w:rsidRPr="00307246">
        <w:rPr>
          <w:rFonts w:cs="Times New Roman" w:hint="eastAsia"/>
          <w:snapToGrid w:val="0"/>
        </w:rPr>
        <w:t>16.8</w:t>
      </w:r>
      <w:r w:rsidRPr="00307246">
        <w:rPr>
          <w:rFonts w:cs="Times New Roman" w:hint="eastAsia"/>
          <w:snapToGrid w:val="0"/>
        </w:rPr>
        <w:t>℃。最冷为</w:t>
      </w:r>
      <w:r w:rsidRPr="00307246">
        <w:rPr>
          <w:rFonts w:cs="Times New Roman" w:hint="eastAsia"/>
          <w:snapToGrid w:val="0"/>
        </w:rPr>
        <w:t>1</w:t>
      </w:r>
      <w:r w:rsidRPr="00307246">
        <w:rPr>
          <w:rFonts w:cs="Times New Roman" w:hint="eastAsia"/>
          <w:snapToGrid w:val="0"/>
        </w:rPr>
        <w:t>月，最热为</w:t>
      </w:r>
      <w:r w:rsidRPr="00307246">
        <w:rPr>
          <w:rFonts w:cs="Times New Roman" w:hint="eastAsia"/>
          <w:snapToGrid w:val="0"/>
        </w:rPr>
        <w:t>7</w:t>
      </w:r>
      <w:r w:rsidRPr="00307246">
        <w:rPr>
          <w:rFonts w:cs="Times New Roman" w:hint="eastAsia"/>
          <w:snapToGrid w:val="0"/>
        </w:rPr>
        <w:t>月；多年平均降雨量为</w:t>
      </w:r>
      <w:r w:rsidRPr="00307246">
        <w:rPr>
          <w:rFonts w:cs="Times New Roman" w:hint="eastAsia"/>
          <w:snapToGrid w:val="0"/>
        </w:rPr>
        <w:t>909mm</w:t>
      </w:r>
      <w:r w:rsidRPr="00307246">
        <w:rPr>
          <w:rFonts w:cs="Times New Roman" w:hint="eastAsia"/>
          <w:snapToGrid w:val="0"/>
        </w:rPr>
        <w:t>，主汛期（</w:t>
      </w:r>
      <w:r w:rsidRPr="00307246">
        <w:rPr>
          <w:rFonts w:cs="Times New Roman" w:hint="eastAsia"/>
          <w:snapToGrid w:val="0"/>
        </w:rPr>
        <w:t>5</w:t>
      </w:r>
      <w:r w:rsidRPr="00307246">
        <w:rPr>
          <w:rFonts w:cs="Times New Roman" w:hint="eastAsia"/>
          <w:snapToGrid w:val="0"/>
        </w:rPr>
        <w:t>～</w:t>
      </w:r>
      <w:r w:rsidRPr="00307246">
        <w:rPr>
          <w:rFonts w:cs="Times New Roman" w:hint="eastAsia"/>
          <w:snapToGrid w:val="0"/>
        </w:rPr>
        <w:t>9</w:t>
      </w:r>
      <w:r w:rsidRPr="00307246">
        <w:rPr>
          <w:rFonts w:cs="Times New Roman" w:hint="eastAsia"/>
          <w:snapToGrid w:val="0"/>
        </w:rPr>
        <w:t>月）多暴雨或连续大雨，暴雨多发生于晚间、强度大、历时短。大洪水多发生在</w:t>
      </w:r>
      <w:r w:rsidRPr="00307246">
        <w:rPr>
          <w:rFonts w:cs="Times New Roman" w:hint="eastAsia"/>
          <w:snapToGrid w:val="0"/>
        </w:rPr>
        <w:t>7</w:t>
      </w:r>
      <w:r w:rsidRPr="00307246">
        <w:rPr>
          <w:rFonts w:cs="Times New Roman" w:hint="eastAsia"/>
          <w:snapToGrid w:val="0"/>
        </w:rPr>
        <w:t>、</w:t>
      </w:r>
      <w:r w:rsidRPr="00307246">
        <w:rPr>
          <w:rFonts w:cs="Times New Roman" w:hint="eastAsia"/>
          <w:snapToGrid w:val="0"/>
        </w:rPr>
        <w:t>8</w:t>
      </w:r>
      <w:proofErr w:type="gramStart"/>
      <w:r w:rsidRPr="00307246">
        <w:rPr>
          <w:rFonts w:cs="Times New Roman" w:hint="eastAsia"/>
          <w:snapToGrid w:val="0"/>
        </w:rPr>
        <w:t>两</w:t>
      </w:r>
      <w:proofErr w:type="gramEnd"/>
      <w:r w:rsidRPr="00307246">
        <w:rPr>
          <w:rFonts w:cs="Times New Roman" w:hint="eastAsia"/>
          <w:snapToGrid w:val="0"/>
        </w:rPr>
        <w:t>月，水量约占年水量的</w:t>
      </w:r>
      <w:r w:rsidRPr="00307246">
        <w:rPr>
          <w:rFonts w:cs="Times New Roman" w:hint="eastAsia"/>
          <w:snapToGrid w:val="0"/>
        </w:rPr>
        <w:t>40%</w:t>
      </w:r>
      <w:r w:rsidRPr="00307246">
        <w:rPr>
          <w:rFonts w:cs="Times New Roman" w:hint="eastAsia"/>
          <w:snapToGrid w:val="0"/>
        </w:rPr>
        <w:t>，年最大洪峰流量出现频率占</w:t>
      </w:r>
      <w:r w:rsidRPr="00307246">
        <w:rPr>
          <w:rFonts w:cs="Times New Roman" w:hint="eastAsia"/>
          <w:snapToGrid w:val="0"/>
        </w:rPr>
        <w:t>80%</w:t>
      </w:r>
      <w:r w:rsidRPr="00307246">
        <w:rPr>
          <w:rFonts w:cs="Times New Roman" w:hint="eastAsia"/>
          <w:snapToGrid w:val="0"/>
        </w:rPr>
        <w:t>以上；多年平均日照时数为</w:t>
      </w:r>
      <w:r w:rsidRPr="00307246">
        <w:rPr>
          <w:rFonts w:cs="Times New Roman" w:hint="eastAsia"/>
          <w:snapToGrid w:val="0"/>
        </w:rPr>
        <w:t>1244.4</w:t>
      </w:r>
      <w:r w:rsidRPr="00307246">
        <w:rPr>
          <w:rFonts w:cs="Times New Roman" w:hint="eastAsia"/>
          <w:snapToGrid w:val="0"/>
        </w:rPr>
        <w:t>小时；多年平均相对湿度</w:t>
      </w:r>
      <w:r w:rsidRPr="00307246">
        <w:rPr>
          <w:rFonts w:cs="Times New Roman" w:hint="eastAsia"/>
          <w:snapToGrid w:val="0"/>
        </w:rPr>
        <w:t>79%</w:t>
      </w:r>
      <w:r w:rsidRPr="00307246">
        <w:rPr>
          <w:rFonts w:cs="Times New Roman" w:hint="eastAsia"/>
          <w:snapToGrid w:val="0"/>
        </w:rPr>
        <w:t>；年平均风速</w:t>
      </w:r>
      <w:r w:rsidRPr="00307246">
        <w:rPr>
          <w:rFonts w:cs="Times New Roman" w:hint="eastAsia"/>
          <w:snapToGrid w:val="0"/>
        </w:rPr>
        <w:t>1.8m/s</w:t>
      </w:r>
      <w:r w:rsidRPr="00307246">
        <w:rPr>
          <w:rFonts w:cs="Times New Roman" w:hint="eastAsia"/>
          <w:snapToGrid w:val="0"/>
        </w:rPr>
        <w:t>，风向频率以</w:t>
      </w:r>
      <w:r w:rsidRPr="00307246">
        <w:rPr>
          <w:rFonts w:cs="Times New Roman" w:hint="eastAsia"/>
          <w:snapToGrid w:val="0"/>
        </w:rPr>
        <w:t>EN</w:t>
      </w:r>
      <w:r w:rsidRPr="00307246">
        <w:rPr>
          <w:rFonts w:cs="Times New Roman" w:hint="eastAsia"/>
          <w:snapToGrid w:val="0"/>
        </w:rPr>
        <w:t>、</w:t>
      </w:r>
      <w:r w:rsidRPr="00307246">
        <w:rPr>
          <w:rFonts w:cs="Times New Roman" w:hint="eastAsia"/>
          <w:snapToGrid w:val="0"/>
        </w:rPr>
        <w:t>WS</w:t>
      </w:r>
      <w:r w:rsidRPr="00307246">
        <w:rPr>
          <w:rFonts w:cs="Times New Roman" w:hint="eastAsia"/>
          <w:snapToGrid w:val="0"/>
        </w:rPr>
        <w:t>、</w:t>
      </w:r>
      <w:r w:rsidRPr="00307246">
        <w:rPr>
          <w:rFonts w:cs="Times New Roman" w:hint="eastAsia"/>
          <w:snapToGrid w:val="0"/>
        </w:rPr>
        <w:t>E</w:t>
      </w:r>
      <w:r w:rsidRPr="00307246">
        <w:rPr>
          <w:rFonts w:cs="Times New Roman" w:hint="eastAsia"/>
          <w:snapToGrid w:val="0"/>
        </w:rPr>
        <w:t>为主，无霜期</w:t>
      </w:r>
      <w:r w:rsidRPr="00307246">
        <w:rPr>
          <w:rFonts w:cs="Times New Roman" w:hint="eastAsia"/>
          <w:snapToGrid w:val="0"/>
        </w:rPr>
        <w:t>308</w:t>
      </w:r>
      <w:r w:rsidRPr="00307246">
        <w:rPr>
          <w:rFonts w:cs="Times New Roman" w:hint="eastAsia"/>
          <w:snapToGrid w:val="0"/>
        </w:rPr>
        <w:t>天。</w:t>
      </w:r>
    </w:p>
    <w:p w:rsidR="00B40A14" w:rsidRPr="00743A18" w:rsidRDefault="00307246" w:rsidP="00C42755">
      <w:pPr>
        <w:ind w:firstLine="560"/>
        <w:rPr>
          <w:rFonts w:cs="Times New Roman"/>
          <w:snapToGrid w:val="0"/>
        </w:rPr>
      </w:pPr>
      <w:r w:rsidRPr="00307246">
        <w:rPr>
          <w:rFonts w:cs="Times New Roman" w:hint="eastAsia"/>
          <w:snapToGrid w:val="0"/>
        </w:rPr>
        <w:t>工程所在地眉山市</w:t>
      </w:r>
      <w:proofErr w:type="gramStart"/>
      <w:r w:rsidRPr="00307246">
        <w:rPr>
          <w:rFonts w:cs="Times New Roman" w:hint="eastAsia"/>
          <w:snapToGrid w:val="0"/>
        </w:rPr>
        <w:t>彭</w:t>
      </w:r>
      <w:proofErr w:type="gramEnd"/>
      <w:r w:rsidRPr="00307246">
        <w:rPr>
          <w:rFonts w:cs="Times New Roman" w:hint="eastAsia"/>
          <w:snapToGrid w:val="0"/>
        </w:rPr>
        <w:t>山区气象站主要气候特征值见下表。</w:t>
      </w:r>
    </w:p>
    <w:p w:rsidR="00B40A14" w:rsidRPr="00743A18" w:rsidRDefault="007C741E" w:rsidP="00C42755">
      <w:pPr>
        <w:pStyle w:val="a5"/>
      </w:pPr>
      <w:r w:rsidRPr="00743A18">
        <w:t>表</w:t>
      </w:r>
      <w:r w:rsidRPr="00743A18">
        <w:t xml:space="preserve"> </w:t>
      </w:r>
      <w:fldSimple w:instr=" STYLEREF 2 \s ">
        <w:r w:rsidR="00134919">
          <w:rPr>
            <w:noProof/>
          </w:rPr>
          <w:t>1.2</w:t>
        </w:r>
      </w:fldSimple>
      <w:r w:rsidR="00134919">
        <w:noBreakHyphen/>
      </w:r>
      <w:r w:rsidR="00134919">
        <w:fldChar w:fldCharType="begin"/>
      </w:r>
      <w:r w:rsidR="00134919">
        <w:instrText xml:space="preserve"> SEQ </w:instrText>
      </w:r>
      <w:r w:rsidR="00134919">
        <w:instrText>表</w:instrText>
      </w:r>
      <w:r w:rsidR="00134919">
        <w:instrText xml:space="preserve"> \* ARABIC \s 2 </w:instrText>
      </w:r>
      <w:r w:rsidR="00134919">
        <w:fldChar w:fldCharType="separate"/>
      </w:r>
      <w:r w:rsidR="00134919">
        <w:rPr>
          <w:noProof/>
        </w:rPr>
        <w:t>1</w:t>
      </w:r>
      <w:r w:rsidR="00134919">
        <w:fldChar w:fldCharType="end"/>
      </w:r>
      <w:r w:rsidRPr="00743A18">
        <w:t xml:space="preserve">  </w:t>
      </w:r>
      <w:proofErr w:type="gramStart"/>
      <w:r w:rsidR="00307246" w:rsidRPr="00307246">
        <w:rPr>
          <w:rFonts w:hint="eastAsia"/>
        </w:rPr>
        <w:t>彭</w:t>
      </w:r>
      <w:proofErr w:type="gramEnd"/>
      <w:r w:rsidR="00307246" w:rsidRPr="00307246">
        <w:rPr>
          <w:rFonts w:hint="eastAsia"/>
        </w:rPr>
        <w:t>山区</w:t>
      </w:r>
      <w:r w:rsidR="00B40A14" w:rsidRPr="00743A18">
        <w:t>主要气象特征参数表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730"/>
        <w:gridCol w:w="4454"/>
      </w:tblGrid>
      <w:tr w:rsidR="00307246" w:rsidRPr="00F35D81" w:rsidTr="00F6180B">
        <w:trPr>
          <w:trHeight w:val="284"/>
          <w:jc w:val="center"/>
        </w:trPr>
        <w:tc>
          <w:tcPr>
            <w:tcW w:w="2575" w:type="pct"/>
            <w:shd w:val="clear" w:color="auto" w:fill="auto"/>
            <w:tcMar>
              <w:left w:w="57" w:type="dxa"/>
              <w:right w:w="57" w:type="dxa"/>
            </w:tcMar>
            <w:vAlign w:val="center"/>
          </w:tcPr>
          <w:p w:rsidR="00307246" w:rsidRPr="00F35D81" w:rsidRDefault="00307246" w:rsidP="00F6180B">
            <w:pPr>
              <w:pStyle w:val="af4"/>
              <w:ind w:firstLine="480"/>
            </w:pPr>
            <w:r w:rsidRPr="00F35D81">
              <w:t>项目</w:t>
            </w:r>
          </w:p>
        </w:tc>
        <w:tc>
          <w:tcPr>
            <w:tcW w:w="2425" w:type="pct"/>
            <w:shd w:val="clear" w:color="auto" w:fill="auto"/>
            <w:tcMar>
              <w:left w:w="57" w:type="dxa"/>
              <w:right w:w="57" w:type="dxa"/>
            </w:tcMar>
            <w:vAlign w:val="center"/>
          </w:tcPr>
          <w:p w:rsidR="00307246" w:rsidRPr="00F35D81" w:rsidRDefault="00307246" w:rsidP="00F6180B">
            <w:pPr>
              <w:pStyle w:val="af4"/>
              <w:ind w:firstLine="480"/>
            </w:pPr>
            <w:proofErr w:type="gramStart"/>
            <w:r w:rsidRPr="00F35D81">
              <w:t>彭</w:t>
            </w:r>
            <w:proofErr w:type="gramEnd"/>
            <w:r w:rsidRPr="00F35D81">
              <w:t>山区</w:t>
            </w:r>
          </w:p>
        </w:tc>
      </w:tr>
      <w:tr w:rsidR="00307246" w:rsidRPr="00F35D81" w:rsidTr="00F6180B">
        <w:trPr>
          <w:trHeight w:val="284"/>
          <w:jc w:val="center"/>
        </w:trPr>
        <w:tc>
          <w:tcPr>
            <w:tcW w:w="2575" w:type="pct"/>
            <w:shd w:val="clear" w:color="auto" w:fill="auto"/>
            <w:tcMar>
              <w:left w:w="57" w:type="dxa"/>
              <w:right w:w="57" w:type="dxa"/>
            </w:tcMar>
            <w:vAlign w:val="center"/>
          </w:tcPr>
          <w:p w:rsidR="00307246" w:rsidRPr="00F35D81" w:rsidRDefault="00307246" w:rsidP="00F6180B">
            <w:pPr>
              <w:pStyle w:val="af4"/>
              <w:ind w:firstLine="480"/>
            </w:pPr>
            <w:r w:rsidRPr="00F35D81">
              <w:t>多年平均气温（</w:t>
            </w:r>
            <w:r w:rsidRPr="00182EFF">
              <w:rPr>
                <w:rFonts w:ascii="宋体" w:hAnsi="宋体" w:cs="宋体" w:hint="eastAsia"/>
              </w:rPr>
              <w:t>℃</w:t>
            </w:r>
            <w:r w:rsidRPr="00F35D81">
              <w:t>）</w:t>
            </w:r>
          </w:p>
        </w:tc>
        <w:tc>
          <w:tcPr>
            <w:tcW w:w="2425" w:type="pct"/>
            <w:shd w:val="clear" w:color="auto" w:fill="auto"/>
            <w:tcMar>
              <w:left w:w="57" w:type="dxa"/>
              <w:right w:w="57" w:type="dxa"/>
            </w:tcMar>
            <w:vAlign w:val="center"/>
          </w:tcPr>
          <w:p w:rsidR="00307246" w:rsidRPr="00F35D81" w:rsidRDefault="00307246" w:rsidP="00F6180B">
            <w:pPr>
              <w:pStyle w:val="af4"/>
              <w:ind w:firstLine="480"/>
            </w:pPr>
            <w:r w:rsidRPr="00F35D81">
              <w:t>16.</w:t>
            </w:r>
            <w:r w:rsidRPr="00F35D81">
              <w:rPr>
                <w:rFonts w:hint="eastAsia"/>
              </w:rPr>
              <w:t>8</w:t>
            </w:r>
          </w:p>
        </w:tc>
      </w:tr>
      <w:tr w:rsidR="00307246" w:rsidRPr="00F35D81" w:rsidTr="00F6180B">
        <w:trPr>
          <w:trHeight w:val="284"/>
          <w:jc w:val="center"/>
        </w:trPr>
        <w:tc>
          <w:tcPr>
            <w:tcW w:w="2575" w:type="pct"/>
            <w:shd w:val="clear" w:color="auto" w:fill="auto"/>
            <w:tcMar>
              <w:left w:w="57" w:type="dxa"/>
              <w:right w:w="57" w:type="dxa"/>
            </w:tcMar>
            <w:vAlign w:val="center"/>
          </w:tcPr>
          <w:p w:rsidR="00307246" w:rsidRPr="00F35D81" w:rsidRDefault="00307246" w:rsidP="00F6180B">
            <w:pPr>
              <w:pStyle w:val="af4"/>
              <w:ind w:firstLine="480"/>
            </w:pPr>
            <w:r w:rsidRPr="00F35D81">
              <w:t>最热月份平均气温（</w:t>
            </w:r>
            <w:r w:rsidRPr="00182EFF">
              <w:rPr>
                <w:rFonts w:ascii="宋体" w:hAnsi="宋体" w:cs="宋体" w:hint="eastAsia"/>
              </w:rPr>
              <w:t>℃</w:t>
            </w:r>
            <w:r w:rsidRPr="00F35D81">
              <w:t>）</w:t>
            </w:r>
          </w:p>
        </w:tc>
        <w:tc>
          <w:tcPr>
            <w:tcW w:w="2425" w:type="pct"/>
            <w:shd w:val="clear" w:color="auto" w:fill="auto"/>
            <w:tcMar>
              <w:left w:w="57" w:type="dxa"/>
              <w:right w:w="57" w:type="dxa"/>
            </w:tcMar>
            <w:vAlign w:val="center"/>
          </w:tcPr>
          <w:p w:rsidR="00307246" w:rsidRPr="00F35D81" w:rsidRDefault="00307246" w:rsidP="00F6180B">
            <w:pPr>
              <w:pStyle w:val="af4"/>
              <w:ind w:firstLine="480"/>
            </w:pPr>
            <w:r w:rsidRPr="00F35D81">
              <w:t>25.3</w:t>
            </w:r>
          </w:p>
        </w:tc>
      </w:tr>
      <w:tr w:rsidR="00307246" w:rsidRPr="00F35D81" w:rsidTr="00F6180B">
        <w:trPr>
          <w:trHeight w:val="284"/>
          <w:jc w:val="center"/>
        </w:trPr>
        <w:tc>
          <w:tcPr>
            <w:tcW w:w="2575" w:type="pct"/>
            <w:shd w:val="clear" w:color="auto" w:fill="auto"/>
            <w:tcMar>
              <w:left w:w="57" w:type="dxa"/>
              <w:right w:w="57" w:type="dxa"/>
            </w:tcMar>
            <w:vAlign w:val="center"/>
          </w:tcPr>
          <w:p w:rsidR="00307246" w:rsidRPr="00F35D81" w:rsidRDefault="00307246" w:rsidP="00F6180B">
            <w:pPr>
              <w:pStyle w:val="af4"/>
              <w:ind w:firstLine="480"/>
            </w:pPr>
            <w:r w:rsidRPr="00F35D81">
              <w:t>最冷月份多年平均气温（</w:t>
            </w:r>
            <w:r w:rsidRPr="00182EFF">
              <w:rPr>
                <w:rFonts w:ascii="宋体" w:hAnsi="宋体" w:cs="宋体" w:hint="eastAsia"/>
              </w:rPr>
              <w:t>℃</w:t>
            </w:r>
            <w:r w:rsidRPr="00F35D81">
              <w:t>）</w:t>
            </w:r>
          </w:p>
        </w:tc>
        <w:tc>
          <w:tcPr>
            <w:tcW w:w="2425" w:type="pct"/>
            <w:shd w:val="clear" w:color="auto" w:fill="auto"/>
            <w:tcMar>
              <w:left w:w="57" w:type="dxa"/>
              <w:right w:w="57" w:type="dxa"/>
            </w:tcMar>
            <w:vAlign w:val="center"/>
          </w:tcPr>
          <w:p w:rsidR="00307246" w:rsidRPr="00F35D81" w:rsidRDefault="00307246" w:rsidP="00F6180B">
            <w:pPr>
              <w:pStyle w:val="af4"/>
              <w:ind w:firstLine="480"/>
            </w:pPr>
            <w:r w:rsidRPr="00F35D81">
              <w:t>6.1</w:t>
            </w:r>
          </w:p>
        </w:tc>
      </w:tr>
      <w:tr w:rsidR="00307246" w:rsidRPr="00F35D81" w:rsidTr="00F6180B">
        <w:trPr>
          <w:trHeight w:val="284"/>
          <w:jc w:val="center"/>
        </w:trPr>
        <w:tc>
          <w:tcPr>
            <w:tcW w:w="2575" w:type="pct"/>
            <w:shd w:val="clear" w:color="auto" w:fill="auto"/>
            <w:tcMar>
              <w:left w:w="57" w:type="dxa"/>
              <w:right w:w="57" w:type="dxa"/>
            </w:tcMar>
            <w:vAlign w:val="center"/>
          </w:tcPr>
          <w:p w:rsidR="00307246" w:rsidRPr="00F35D81" w:rsidRDefault="00307246" w:rsidP="00F6180B">
            <w:pPr>
              <w:pStyle w:val="af4"/>
              <w:ind w:firstLine="480"/>
            </w:pPr>
            <w:r w:rsidRPr="00F35D81">
              <w:t>多年平均风速（</w:t>
            </w:r>
            <w:r w:rsidRPr="00F35D81">
              <w:t>m/s)</w:t>
            </w:r>
          </w:p>
        </w:tc>
        <w:tc>
          <w:tcPr>
            <w:tcW w:w="2425" w:type="pct"/>
            <w:shd w:val="clear" w:color="auto" w:fill="auto"/>
            <w:tcMar>
              <w:left w:w="57" w:type="dxa"/>
              <w:right w:w="57" w:type="dxa"/>
            </w:tcMar>
            <w:vAlign w:val="center"/>
          </w:tcPr>
          <w:p w:rsidR="00307246" w:rsidRPr="00F35D81" w:rsidRDefault="00307246" w:rsidP="00F6180B">
            <w:pPr>
              <w:pStyle w:val="af4"/>
              <w:ind w:firstLine="480"/>
            </w:pPr>
            <w:r w:rsidRPr="00F35D81">
              <w:t>1.8</w:t>
            </w:r>
          </w:p>
        </w:tc>
      </w:tr>
      <w:tr w:rsidR="00307246" w:rsidRPr="00F35D81" w:rsidTr="00F6180B">
        <w:trPr>
          <w:trHeight w:val="284"/>
          <w:jc w:val="center"/>
        </w:trPr>
        <w:tc>
          <w:tcPr>
            <w:tcW w:w="2575" w:type="pct"/>
            <w:shd w:val="clear" w:color="auto" w:fill="auto"/>
            <w:tcMar>
              <w:left w:w="57" w:type="dxa"/>
              <w:right w:w="57" w:type="dxa"/>
            </w:tcMar>
            <w:vAlign w:val="center"/>
          </w:tcPr>
          <w:p w:rsidR="00307246" w:rsidRPr="00F35D81" w:rsidRDefault="00307246" w:rsidP="00F6180B">
            <w:pPr>
              <w:pStyle w:val="af4"/>
              <w:ind w:firstLine="480"/>
            </w:pPr>
            <w:r w:rsidRPr="00F35D81">
              <w:t>多年平均降雨量（</w:t>
            </w:r>
            <w:r w:rsidRPr="00F35D81">
              <w:t>mm</w:t>
            </w:r>
            <w:r w:rsidRPr="00F35D81">
              <w:t>）</w:t>
            </w:r>
          </w:p>
        </w:tc>
        <w:tc>
          <w:tcPr>
            <w:tcW w:w="2425" w:type="pct"/>
            <w:shd w:val="clear" w:color="auto" w:fill="auto"/>
            <w:tcMar>
              <w:left w:w="57" w:type="dxa"/>
              <w:right w:w="57" w:type="dxa"/>
            </w:tcMar>
            <w:vAlign w:val="center"/>
          </w:tcPr>
          <w:p w:rsidR="00307246" w:rsidRPr="00F35D81" w:rsidRDefault="00307246" w:rsidP="00F6180B">
            <w:pPr>
              <w:pStyle w:val="af4"/>
              <w:ind w:firstLine="480"/>
            </w:pPr>
            <w:r w:rsidRPr="00F35D81">
              <w:rPr>
                <w:rFonts w:hint="eastAsia"/>
              </w:rPr>
              <w:t>909</w:t>
            </w:r>
          </w:p>
        </w:tc>
      </w:tr>
      <w:tr w:rsidR="00307246" w:rsidRPr="00F35D81" w:rsidTr="00F6180B">
        <w:trPr>
          <w:trHeight w:val="284"/>
          <w:jc w:val="center"/>
        </w:trPr>
        <w:tc>
          <w:tcPr>
            <w:tcW w:w="2575" w:type="pct"/>
            <w:shd w:val="clear" w:color="auto" w:fill="auto"/>
            <w:tcMar>
              <w:left w:w="57" w:type="dxa"/>
              <w:right w:w="57" w:type="dxa"/>
            </w:tcMar>
            <w:vAlign w:val="center"/>
          </w:tcPr>
          <w:p w:rsidR="00307246" w:rsidRPr="00F35D81" w:rsidRDefault="00307246" w:rsidP="00F6180B">
            <w:pPr>
              <w:pStyle w:val="af4"/>
              <w:ind w:firstLine="480"/>
            </w:pPr>
            <w:r w:rsidRPr="00F35D81">
              <w:t>多年平均蒸发量（</w:t>
            </w:r>
            <w:r w:rsidRPr="00F35D81">
              <w:t>mm</w:t>
            </w:r>
            <w:r w:rsidRPr="00F35D81">
              <w:t>）</w:t>
            </w:r>
          </w:p>
        </w:tc>
        <w:tc>
          <w:tcPr>
            <w:tcW w:w="2425" w:type="pct"/>
            <w:shd w:val="clear" w:color="auto" w:fill="auto"/>
            <w:tcMar>
              <w:left w:w="57" w:type="dxa"/>
              <w:right w:w="57" w:type="dxa"/>
            </w:tcMar>
            <w:vAlign w:val="center"/>
          </w:tcPr>
          <w:p w:rsidR="00307246" w:rsidRPr="00F35D81" w:rsidRDefault="00307246" w:rsidP="00F6180B">
            <w:pPr>
              <w:pStyle w:val="af4"/>
              <w:ind w:firstLine="480"/>
            </w:pPr>
            <w:r w:rsidRPr="00F35D81">
              <w:t>1056.7</w:t>
            </w:r>
          </w:p>
        </w:tc>
      </w:tr>
      <w:tr w:rsidR="00307246" w:rsidRPr="00F35D81" w:rsidTr="00F6180B">
        <w:trPr>
          <w:trHeight w:val="284"/>
          <w:jc w:val="center"/>
        </w:trPr>
        <w:tc>
          <w:tcPr>
            <w:tcW w:w="2575" w:type="pct"/>
            <w:shd w:val="clear" w:color="auto" w:fill="auto"/>
            <w:tcMar>
              <w:left w:w="57" w:type="dxa"/>
              <w:right w:w="57" w:type="dxa"/>
            </w:tcMar>
            <w:vAlign w:val="center"/>
          </w:tcPr>
          <w:p w:rsidR="00307246" w:rsidRPr="00F35D81" w:rsidRDefault="00307246" w:rsidP="00F6180B">
            <w:pPr>
              <w:pStyle w:val="af4"/>
              <w:ind w:firstLine="480"/>
            </w:pPr>
            <w:r w:rsidRPr="00F35D81">
              <w:t>年平均相对湿度（</w:t>
            </w:r>
            <w:r w:rsidRPr="00F35D81">
              <w:t>%</w:t>
            </w:r>
            <w:r w:rsidRPr="00F35D81">
              <w:t>）</w:t>
            </w:r>
          </w:p>
        </w:tc>
        <w:tc>
          <w:tcPr>
            <w:tcW w:w="2425" w:type="pct"/>
            <w:shd w:val="clear" w:color="auto" w:fill="auto"/>
            <w:tcMar>
              <w:left w:w="57" w:type="dxa"/>
              <w:right w:w="57" w:type="dxa"/>
            </w:tcMar>
            <w:vAlign w:val="center"/>
          </w:tcPr>
          <w:p w:rsidR="00307246" w:rsidRPr="00F35D81" w:rsidRDefault="00307246" w:rsidP="00F6180B">
            <w:pPr>
              <w:pStyle w:val="af4"/>
              <w:ind w:firstLine="480"/>
            </w:pPr>
            <w:r w:rsidRPr="00F35D81">
              <w:t>79</w:t>
            </w:r>
          </w:p>
        </w:tc>
      </w:tr>
      <w:tr w:rsidR="00307246" w:rsidRPr="00F35D81" w:rsidTr="00F6180B">
        <w:trPr>
          <w:trHeight w:val="284"/>
          <w:jc w:val="center"/>
        </w:trPr>
        <w:tc>
          <w:tcPr>
            <w:tcW w:w="2575" w:type="pct"/>
            <w:shd w:val="clear" w:color="auto" w:fill="auto"/>
            <w:tcMar>
              <w:left w:w="57" w:type="dxa"/>
              <w:right w:w="57" w:type="dxa"/>
            </w:tcMar>
            <w:vAlign w:val="center"/>
          </w:tcPr>
          <w:p w:rsidR="00307246" w:rsidRPr="00F35D81" w:rsidRDefault="00307246" w:rsidP="00F6180B">
            <w:pPr>
              <w:pStyle w:val="af4"/>
              <w:ind w:firstLine="480"/>
            </w:pPr>
            <w:r w:rsidRPr="00F35D81">
              <w:t>多年平均无霜期（</w:t>
            </w:r>
            <w:r w:rsidRPr="00F35D81">
              <w:t>d</w:t>
            </w:r>
            <w:r w:rsidRPr="00F35D81">
              <w:t>）</w:t>
            </w:r>
          </w:p>
        </w:tc>
        <w:tc>
          <w:tcPr>
            <w:tcW w:w="2425" w:type="pct"/>
            <w:shd w:val="clear" w:color="auto" w:fill="auto"/>
            <w:tcMar>
              <w:left w:w="57" w:type="dxa"/>
              <w:right w:w="57" w:type="dxa"/>
            </w:tcMar>
            <w:vAlign w:val="center"/>
          </w:tcPr>
          <w:p w:rsidR="00307246" w:rsidRPr="00F35D81" w:rsidRDefault="00307246" w:rsidP="00F6180B">
            <w:pPr>
              <w:pStyle w:val="af4"/>
              <w:ind w:firstLine="480"/>
            </w:pPr>
            <w:r w:rsidRPr="00F35D81">
              <w:rPr>
                <w:rFonts w:hint="eastAsia"/>
              </w:rPr>
              <w:t>308</w:t>
            </w:r>
          </w:p>
        </w:tc>
      </w:tr>
      <w:tr w:rsidR="00307246" w:rsidRPr="00F35D81" w:rsidTr="00F6180B">
        <w:trPr>
          <w:trHeight w:val="284"/>
          <w:jc w:val="center"/>
        </w:trPr>
        <w:tc>
          <w:tcPr>
            <w:tcW w:w="2575" w:type="pct"/>
            <w:shd w:val="clear" w:color="auto" w:fill="auto"/>
            <w:tcMar>
              <w:left w:w="57" w:type="dxa"/>
              <w:right w:w="57" w:type="dxa"/>
            </w:tcMar>
            <w:vAlign w:val="center"/>
          </w:tcPr>
          <w:p w:rsidR="00307246" w:rsidRPr="00F35D81" w:rsidRDefault="00307246" w:rsidP="00F6180B">
            <w:pPr>
              <w:pStyle w:val="af4"/>
              <w:ind w:firstLine="480"/>
            </w:pPr>
            <w:r w:rsidRPr="00F35D81">
              <w:t>多年平均日照时数（</w:t>
            </w:r>
            <w:r w:rsidRPr="00F35D81">
              <w:t>h</w:t>
            </w:r>
            <w:r w:rsidRPr="00F35D81">
              <w:t>）</w:t>
            </w:r>
          </w:p>
        </w:tc>
        <w:tc>
          <w:tcPr>
            <w:tcW w:w="2425" w:type="pct"/>
            <w:shd w:val="clear" w:color="auto" w:fill="auto"/>
            <w:tcMar>
              <w:left w:w="57" w:type="dxa"/>
              <w:right w:w="57" w:type="dxa"/>
            </w:tcMar>
            <w:vAlign w:val="center"/>
          </w:tcPr>
          <w:p w:rsidR="00307246" w:rsidRPr="00F35D81" w:rsidRDefault="00307246" w:rsidP="00F6180B">
            <w:pPr>
              <w:pStyle w:val="af4"/>
              <w:ind w:firstLine="480"/>
            </w:pPr>
            <w:r w:rsidRPr="00F35D81">
              <w:t>1039.6</w:t>
            </w:r>
          </w:p>
        </w:tc>
      </w:tr>
      <w:tr w:rsidR="00307246" w:rsidRPr="00F35D81" w:rsidTr="00F6180B">
        <w:trPr>
          <w:trHeight w:val="284"/>
          <w:jc w:val="center"/>
        </w:trPr>
        <w:tc>
          <w:tcPr>
            <w:tcW w:w="2575" w:type="pct"/>
            <w:shd w:val="clear" w:color="auto" w:fill="auto"/>
            <w:tcMar>
              <w:left w:w="57" w:type="dxa"/>
              <w:right w:w="57" w:type="dxa"/>
            </w:tcMar>
            <w:vAlign w:val="center"/>
          </w:tcPr>
          <w:p w:rsidR="00307246" w:rsidRPr="00F35D81" w:rsidRDefault="00307246" w:rsidP="00F6180B">
            <w:pPr>
              <w:pStyle w:val="af4"/>
              <w:ind w:firstLine="480"/>
            </w:pPr>
            <w:r w:rsidRPr="00F35D81">
              <w:t>≥10</w:t>
            </w:r>
            <w:r w:rsidRPr="00182EFF">
              <w:rPr>
                <w:rFonts w:ascii="宋体" w:hAnsi="宋体" w:cs="宋体" w:hint="eastAsia"/>
              </w:rPr>
              <w:t>℃</w:t>
            </w:r>
            <w:r w:rsidRPr="00F35D81">
              <w:t>积温</w:t>
            </w:r>
          </w:p>
        </w:tc>
        <w:tc>
          <w:tcPr>
            <w:tcW w:w="2425" w:type="pct"/>
            <w:shd w:val="clear" w:color="auto" w:fill="auto"/>
            <w:tcMar>
              <w:left w:w="57" w:type="dxa"/>
              <w:right w:w="57" w:type="dxa"/>
            </w:tcMar>
            <w:vAlign w:val="center"/>
          </w:tcPr>
          <w:p w:rsidR="00307246" w:rsidRPr="00F35D81" w:rsidRDefault="00307246" w:rsidP="00F6180B">
            <w:pPr>
              <w:pStyle w:val="af4"/>
              <w:ind w:firstLine="480"/>
            </w:pPr>
            <w:r w:rsidRPr="00F35D81">
              <w:t>5928.5</w:t>
            </w:r>
          </w:p>
        </w:tc>
      </w:tr>
    </w:tbl>
    <w:p w:rsidR="00891DCD" w:rsidRPr="00743A18" w:rsidRDefault="00891DCD" w:rsidP="007C741E">
      <w:pPr>
        <w:pStyle w:val="4"/>
      </w:pPr>
      <w:r w:rsidRPr="00743A18">
        <w:t>水文</w:t>
      </w:r>
    </w:p>
    <w:p w:rsidR="00ED0503" w:rsidRPr="00743A18" w:rsidRDefault="00ED0503" w:rsidP="00C42755">
      <w:pPr>
        <w:ind w:firstLine="560"/>
        <w:rPr>
          <w:rFonts w:cs="Times New Roman"/>
          <w:snapToGrid w:val="0"/>
        </w:rPr>
      </w:pPr>
      <w:r w:rsidRPr="00743A18">
        <w:rPr>
          <w:rFonts w:cs="Times New Roman"/>
          <w:snapToGrid w:val="0"/>
        </w:rPr>
        <w:t>（</w:t>
      </w:r>
      <w:r w:rsidRPr="00743A18">
        <w:rPr>
          <w:rFonts w:cs="Times New Roman"/>
          <w:snapToGrid w:val="0"/>
        </w:rPr>
        <w:t>1</w:t>
      </w:r>
      <w:r w:rsidRPr="00743A18">
        <w:rPr>
          <w:rFonts w:cs="Times New Roman"/>
          <w:snapToGrid w:val="0"/>
        </w:rPr>
        <w:t>）河流水文</w:t>
      </w:r>
    </w:p>
    <w:p w:rsidR="00307246" w:rsidRPr="00307246" w:rsidRDefault="00307246" w:rsidP="00C42755">
      <w:pPr>
        <w:ind w:firstLine="560"/>
        <w:rPr>
          <w:rFonts w:cs="Times New Roman"/>
          <w:snapToGrid w:val="0"/>
        </w:rPr>
      </w:pPr>
      <w:r w:rsidRPr="00307246">
        <w:rPr>
          <w:rFonts w:cs="Times New Roman" w:hint="eastAsia"/>
          <w:snapToGrid w:val="0"/>
        </w:rPr>
        <w:t>彭山境内河流属</w:t>
      </w:r>
      <w:r w:rsidR="003B4DF9">
        <w:rPr>
          <w:rFonts w:cs="Times New Roman" w:hint="eastAsia"/>
          <w:snapToGrid w:val="0"/>
        </w:rPr>
        <w:t>长江流域</w:t>
      </w:r>
      <w:r w:rsidRPr="00307246">
        <w:rPr>
          <w:rFonts w:cs="Times New Roman" w:hint="eastAsia"/>
          <w:snapToGrid w:val="0"/>
        </w:rPr>
        <w:t>岷江水系，府河、南河自北向南汇于下江口，流入岷江，继续南流。径流量</w:t>
      </w:r>
      <w:r w:rsidRPr="00307246">
        <w:rPr>
          <w:rFonts w:cs="Times New Roman" w:hint="eastAsia"/>
          <w:snapToGrid w:val="0"/>
        </w:rPr>
        <w:t>135</w:t>
      </w:r>
      <w:r w:rsidRPr="00307246">
        <w:rPr>
          <w:rFonts w:cs="Times New Roman" w:hint="eastAsia"/>
          <w:snapToGrid w:val="0"/>
        </w:rPr>
        <w:t>亿立方米。此外，</w:t>
      </w:r>
      <w:proofErr w:type="gramStart"/>
      <w:r w:rsidRPr="00307246">
        <w:rPr>
          <w:rFonts w:cs="Times New Roman" w:hint="eastAsia"/>
          <w:snapToGrid w:val="0"/>
        </w:rPr>
        <w:t>彭</w:t>
      </w:r>
      <w:proofErr w:type="gramEnd"/>
      <w:r w:rsidRPr="00307246">
        <w:rPr>
          <w:rFonts w:cs="Times New Roman" w:hint="eastAsia"/>
          <w:snapToGrid w:val="0"/>
        </w:rPr>
        <w:t>山区有天然溪沟</w:t>
      </w:r>
      <w:r w:rsidRPr="00307246">
        <w:rPr>
          <w:rFonts w:cs="Times New Roman" w:hint="eastAsia"/>
          <w:snapToGrid w:val="0"/>
        </w:rPr>
        <w:t xml:space="preserve">80 </w:t>
      </w:r>
      <w:r w:rsidRPr="00307246">
        <w:rPr>
          <w:rFonts w:cs="Times New Roman" w:hint="eastAsia"/>
          <w:snapToGrid w:val="0"/>
        </w:rPr>
        <w:t>余条，其中，毛河、金鱼寺河、龙溪河</w:t>
      </w:r>
      <w:r w:rsidRPr="00307246">
        <w:rPr>
          <w:rFonts w:cs="Times New Roman" w:hint="eastAsia"/>
          <w:snapToGrid w:val="0"/>
        </w:rPr>
        <w:t xml:space="preserve">3 </w:t>
      </w:r>
      <w:r w:rsidRPr="00307246">
        <w:rPr>
          <w:rFonts w:cs="Times New Roman" w:hint="eastAsia"/>
          <w:snapToGrid w:val="0"/>
        </w:rPr>
        <w:t>条溪流在县境径流总量为</w:t>
      </w:r>
      <w:r w:rsidRPr="00307246">
        <w:rPr>
          <w:rFonts w:cs="Times New Roman" w:hint="eastAsia"/>
          <w:snapToGrid w:val="0"/>
        </w:rPr>
        <w:t>1.3</w:t>
      </w:r>
      <w:r w:rsidRPr="00307246">
        <w:rPr>
          <w:rFonts w:cs="Times New Roman" w:hint="eastAsia"/>
          <w:snapToGrid w:val="0"/>
        </w:rPr>
        <w:t>亿立方米。</w:t>
      </w:r>
    </w:p>
    <w:p w:rsidR="00307246" w:rsidRDefault="00307246" w:rsidP="00C42755">
      <w:pPr>
        <w:ind w:firstLine="560"/>
        <w:rPr>
          <w:rFonts w:cs="Times New Roman"/>
          <w:snapToGrid w:val="0"/>
        </w:rPr>
      </w:pPr>
      <w:proofErr w:type="gramStart"/>
      <w:r w:rsidRPr="00307246">
        <w:rPr>
          <w:rFonts w:cs="Times New Roman" w:hint="eastAsia"/>
          <w:snapToGrid w:val="0"/>
        </w:rPr>
        <w:t>彭</w:t>
      </w:r>
      <w:proofErr w:type="gramEnd"/>
      <w:r w:rsidRPr="00307246">
        <w:rPr>
          <w:rFonts w:cs="Times New Roman" w:hint="eastAsia"/>
          <w:snapToGrid w:val="0"/>
        </w:rPr>
        <w:t>山水资源总量为</w:t>
      </w:r>
      <w:r w:rsidRPr="00307246">
        <w:rPr>
          <w:rFonts w:cs="Times New Roman" w:hint="eastAsia"/>
          <w:snapToGrid w:val="0"/>
        </w:rPr>
        <w:t>2.18</w:t>
      </w:r>
      <w:r w:rsidRPr="00307246">
        <w:rPr>
          <w:rFonts w:cs="Times New Roman" w:hint="eastAsia"/>
          <w:snapToGrid w:val="0"/>
        </w:rPr>
        <w:t>亿立方米，外引水量为</w:t>
      </w:r>
      <w:r w:rsidRPr="00307246">
        <w:rPr>
          <w:rFonts w:cs="Times New Roman" w:hint="eastAsia"/>
          <w:snapToGrid w:val="0"/>
        </w:rPr>
        <w:t>3.98</w:t>
      </w:r>
      <w:r w:rsidRPr="00307246">
        <w:rPr>
          <w:rFonts w:cs="Times New Roman" w:hint="eastAsia"/>
          <w:snapToGrid w:val="0"/>
        </w:rPr>
        <w:t>亿立方米，出境水量为</w:t>
      </w:r>
      <w:r w:rsidRPr="00307246">
        <w:rPr>
          <w:rFonts w:cs="Times New Roman" w:hint="eastAsia"/>
          <w:snapToGrid w:val="0"/>
        </w:rPr>
        <w:t>138.78</w:t>
      </w:r>
      <w:r w:rsidRPr="00307246">
        <w:rPr>
          <w:rFonts w:cs="Times New Roman" w:hint="eastAsia"/>
          <w:snapToGrid w:val="0"/>
        </w:rPr>
        <w:t>亿立方米。</w:t>
      </w:r>
    </w:p>
    <w:p w:rsidR="00ED0503" w:rsidRPr="00743A18" w:rsidRDefault="00ED0503" w:rsidP="00C42755">
      <w:pPr>
        <w:ind w:firstLine="560"/>
        <w:rPr>
          <w:rFonts w:cs="Times New Roman"/>
          <w:snapToGrid w:val="0"/>
        </w:rPr>
      </w:pPr>
      <w:r w:rsidRPr="00743A18">
        <w:rPr>
          <w:rFonts w:cs="Times New Roman"/>
          <w:snapToGrid w:val="0"/>
        </w:rPr>
        <w:t>（</w:t>
      </w:r>
      <w:r w:rsidRPr="00743A18">
        <w:rPr>
          <w:rFonts w:cs="Times New Roman"/>
          <w:snapToGrid w:val="0"/>
        </w:rPr>
        <w:t>2</w:t>
      </w:r>
      <w:r w:rsidRPr="00743A18">
        <w:rPr>
          <w:rFonts w:cs="Times New Roman"/>
          <w:snapToGrid w:val="0"/>
        </w:rPr>
        <w:t>）水功能区划</w:t>
      </w:r>
    </w:p>
    <w:p w:rsidR="00891DCD" w:rsidRPr="00743A18" w:rsidRDefault="00ED0503" w:rsidP="00C42755">
      <w:pPr>
        <w:ind w:firstLine="560"/>
        <w:rPr>
          <w:rFonts w:cs="Times New Roman"/>
          <w:snapToGrid w:val="0"/>
        </w:rPr>
      </w:pPr>
      <w:r w:rsidRPr="00743A18">
        <w:rPr>
          <w:rFonts w:cs="Times New Roman"/>
          <w:snapToGrid w:val="0"/>
        </w:rPr>
        <w:t>本工程</w:t>
      </w:r>
      <w:proofErr w:type="gramStart"/>
      <w:r w:rsidRPr="00743A18">
        <w:rPr>
          <w:rFonts w:cs="Times New Roman"/>
          <w:snapToGrid w:val="0"/>
        </w:rPr>
        <w:t>不</w:t>
      </w:r>
      <w:proofErr w:type="gramEnd"/>
      <w:r w:rsidRPr="00743A18">
        <w:rPr>
          <w:rFonts w:cs="Times New Roman"/>
          <w:snapToGrid w:val="0"/>
        </w:rPr>
        <w:t>跨越水功能区划。</w:t>
      </w:r>
    </w:p>
    <w:p w:rsidR="00891DCD" w:rsidRPr="00743A18" w:rsidRDefault="00891DCD" w:rsidP="00C06F44">
      <w:pPr>
        <w:pStyle w:val="4"/>
      </w:pPr>
      <w:r w:rsidRPr="00743A18">
        <w:t>土壤</w:t>
      </w:r>
    </w:p>
    <w:p w:rsidR="00307246" w:rsidRPr="00307246" w:rsidRDefault="00307246" w:rsidP="00C42755">
      <w:pPr>
        <w:ind w:firstLine="560"/>
        <w:rPr>
          <w:rFonts w:cs="Times New Roman"/>
          <w:snapToGrid w:val="0"/>
        </w:rPr>
      </w:pPr>
      <w:proofErr w:type="gramStart"/>
      <w:r w:rsidRPr="00307246">
        <w:rPr>
          <w:rFonts w:cs="Times New Roman" w:hint="eastAsia"/>
          <w:snapToGrid w:val="0"/>
        </w:rPr>
        <w:t>彭</w:t>
      </w:r>
      <w:proofErr w:type="gramEnd"/>
      <w:r w:rsidRPr="00307246">
        <w:rPr>
          <w:rFonts w:cs="Times New Roman" w:hint="eastAsia"/>
          <w:snapToGrid w:val="0"/>
        </w:rPr>
        <w:t>山区境内主要有水稻土、潮土、紫色土、黄壤等四大类。水稻土占全县耕地面积的</w:t>
      </w:r>
      <w:r w:rsidRPr="00307246">
        <w:rPr>
          <w:rFonts w:cs="Times New Roman" w:hint="eastAsia"/>
          <w:snapToGrid w:val="0"/>
        </w:rPr>
        <w:t>71.7%</w:t>
      </w:r>
      <w:r w:rsidRPr="00307246">
        <w:rPr>
          <w:rFonts w:cs="Times New Roman" w:hint="eastAsia"/>
          <w:snapToGrid w:val="0"/>
        </w:rPr>
        <w:t>，潮土分布于岷江、府河及毛河沿岸一级阶地及河漫滩，紫色土是县内旱地主要土类，主要分布在东、西两山，本土是以物理风化为主的岩性土，富含钾、磷、钙等成分及长石、云母等多种矿物，酸碱度为中性偏碱。黄壤占总耕地面积的</w:t>
      </w:r>
      <w:r w:rsidRPr="00307246">
        <w:rPr>
          <w:rFonts w:cs="Times New Roman" w:hint="eastAsia"/>
          <w:snapToGrid w:val="0"/>
        </w:rPr>
        <w:t>5.1%</w:t>
      </w:r>
      <w:r w:rsidRPr="00307246">
        <w:rPr>
          <w:rFonts w:cs="Times New Roman" w:hint="eastAsia"/>
          <w:snapToGrid w:val="0"/>
        </w:rPr>
        <w:t>，主要分布于青龙、牧马等地。</w:t>
      </w:r>
    </w:p>
    <w:p w:rsidR="00891DCD" w:rsidRPr="00743A18" w:rsidRDefault="00307246" w:rsidP="00C42755">
      <w:pPr>
        <w:ind w:firstLine="560"/>
        <w:rPr>
          <w:rFonts w:cs="Times New Roman"/>
          <w:snapToGrid w:val="0"/>
        </w:rPr>
      </w:pPr>
      <w:r w:rsidRPr="00307246">
        <w:rPr>
          <w:rFonts w:cs="Times New Roman" w:hint="eastAsia"/>
          <w:snapToGrid w:val="0"/>
        </w:rPr>
        <w:t>工程区内以黄壤为主。</w:t>
      </w:r>
    </w:p>
    <w:p w:rsidR="00891DCD" w:rsidRPr="00743A18" w:rsidRDefault="00891DCD" w:rsidP="00C06F44">
      <w:pPr>
        <w:pStyle w:val="4"/>
      </w:pPr>
      <w:r w:rsidRPr="00743A18">
        <w:t>植被</w:t>
      </w:r>
    </w:p>
    <w:p w:rsidR="00307246" w:rsidRPr="00307246" w:rsidRDefault="00307246" w:rsidP="00C42755">
      <w:pPr>
        <w:ind w:firstLine="560"/>
        <w:rPr>
          <w:rFonts w:cs="Times New Roman"/>
          <w:snapToGrid w:val="0"/>
        </w:rPr>
      </w:pPr>
      <w:proofErr w:type="gramStart"/>
      <w:r w:rsidRPr="00307246">
        <w:rPr>
          <w:rFonts w:cs="Times New Roman" w:hint="eastAsia"/>
          <w:snapToGrid w:val="0"/>
        </w:rPr>
        <w:t>彭</w:t>
      </w:r>
      <w:proofErr w:type="gramEnd"/>
      <w:r w:rsidRPr="00307246">
        <w:rPr>
          <w:rFonts w:cs="Times New Roman" w:hint="eastAsia"/>
          <w:snapToGrid w:val="0"/>
        </w:rPr>
        <w:t>山区属亚热带湿润常绿阔叶林带，植物资源十分丰富，具有种类多、分布广、产量大的特点，全区树种有</w:t>
      </w:r>
      <w:r w:rsidRPr="00307246">
        <w:rPr>
          <w:rFonts w:cs="Times New Roman" w:hint="eastAsia"/>
          <w:snapToGrid w:val="0"/>
        </w:rPr>
        <w:t>4</w:t>
      </w:r>
      <w:r w:rsidRPr="00307246">
        <w:rPr>
          <w:rFonts w:cs="Times New Roman" w:hint="eastAsia"/>
          <w:snapToGrid w:val="0"/>
        </w:rPr>
        <w:t>类</w:t>
      </w:r>
      <w:r w:rsidRPr="00307246">
        <w:rPr>
          <w:rFonts w:cs="Times New Roman" w:hint="eastAsia"/>
          <w:snapToGrid w:val="0"/>
        </w:rPr>
        <w:t>71</w:t>
      </w:r>
      <w:r w:rsidRPr="00307246">
        <w:rPr>
          <w:rFonts w:cs="Times New Roman" w:hint="eastAsia"/>
          <w:snapToGrid w:val="0"/>
        </w:rPr>
        <w:t>科</w:t>
      </w:r>
      <w:r w:rsidRPr="00307246">
        <w:rPr>
          <w:rFonts w:cs="Times New Roman" w:hint="eastAsia"/>
          <w:snapToGrid w:val="0"/>
        </w:rPr>
        <w:t>232</w:t>
      </w:r>
      <w:r w:rsidRPr="00307246">
        <w:rPr>
          <w:rFonts w:cs="Times New Roman" w:hint="eastAsia"/>
          <w:snapToGrid w:val="0"/>
        </w:rPr>
        <w:t>种，其中，裸子植物类</w:t>
      </w:r>
      <w:r w:rsidRPr="00307246">
        <w:rPr>
          <w:rFonts w:cs="Times New Roman" w:hint="eastAsia"/>
          <w:snapToGrid w:val="0"/>
        </w:rPr>
        <w:t>7</w:t>
      </w:r>
      <w:r w:rsidRPr="00307246">
        <w:rPr>
          <w:rFonts w:cs="Times New Roman" w:hint="eastAsia"/>
          <w:snapToGrid w:val="0"/>
        </w:rPr>
        <w:t>科</w:t>
      </w:r>
      <w:r w:rsidRPr="00307246">
        <w:rPr>
          <w:rFonts w:cs="Times New Roman" w:hint="eastAsia"/>
          <w:snapToGrid w:val="0"/>
        </w:rPr>
        <w:t>15</w:t>
      </w:r>
      <w:r w:rsidRPr="00307246">
        <w:rPr>
          <w:rFonts w:cs="Times New Roman" w:hint="eastAsia"/>
          <w:snapToGrid w:val="0"/>
        </w:rPr>
        <w:t>种，被子植物类</w:t>
      </w:r>
      <w:r w:rsidRPr="00307246">
        <w:rPr>
          <w:rFonts w:cs="Times New Roman" w:hint="eastAsia"/>
          <w:snapToGrid w:val="0"/>
        </w:rPr>
        <w:t>59</w:t>
      </w:r>
      <w:r w:rsidRPr="00307246">
        <w:rPr>
          <w:rFonts w:cs="Times New Roman" w:hint="eastAsia"/>
          <w:snapToGrid w:val="0"/>
        </w:rPr>
        <w:t>科</w:t>
      </w:r>
      <w:r w:rsidRPr="00307246">
        <w:rPr>
          <w:rFonts w:cs="Times New Roman" w:hint="eastAsia"/>
          <w:snapToGrid w:val="0"/>
        </w:rPr>
        <w:t>188</w:t>
      </w:r>
      <w:r w:rsidRPr="00307246">
        <w:rPr>
          <w:rFonts w:cs="Times New Roman" w:hint="eastAsia"/>
          <w:snapToGrid w:val="0"/>
        </w:rPr>
        <w:t>种，单子叶植物类</w:t>
      </w:r>
      <w:r w:rsidRPr="00307246">
        <w:rPr>
          <w:rFonts w:cs="Times New Roman" w:hint="eastAsia"/>
          <w:snapToGrid w:val="0"/>
        </w:rPr>
        <w:t>2</w:t>
      </w:r>
      <w:r w:rsidRPr="00307246">
        <w:rPr>
          <w:rFonts w:cs="Times New Roman" w:hint="eastAsia"/>
          <w:snapToGrid w:val="0"/>
        </w:rPr>
        <w:t>科</w:t>
      </w:r>
      <w:r w:rsidRPr="00307246">
        <w:rPr>
          <w:rFonts w:cs="Times New Roman" w:hint="eastAsia"/>
          <w:snapToGrid w:val="0"/>
        </w:rPr>
        <w:t>24</w:t>
      </w:r>
      <w:r w:rsidRPr="00307246">
        <w:rPr>
          <w:rFonts w:cs="Times New Roman" w:hint="eastAsia"/>
          <w:snapToGrid w:val="0"/>
        </w:rPr>
        <w:t>种，</w:t>
      </w:r>
      <w:proofErr w:type="gramStart"/>
      <w:r w:rsidRPr="00307246">
        <w:rPr>
          <w:rFonts w:cs="Times New Roman" w:hint="eastAsia"/>
          <w:snapToGrid w:val="0"/>
        </w:rPr>
        <w:t>厥</w:t>
      </w:r>
      <w:proofErr w:type="gramEnd"/>
      <w:r w:rsidRPr="00307246">
        <w:rPr>
          <w:rFonts w:cs="Times New Roman" w:hint="eastAsia"/>
          <w:snapToGrid w:val="0"/>
        </w:rPr>
        <w:t>类植物</w:t>
      </w:r>
      <w:r w:rsidRPr="00307246">
        <w:rPr>
          <w:rFonts w:cs="Times New Roman" w:hint="eastAsia"/>
          <w:snapToGrid w:val="0"/>
        </w:rPr>
        <w:t>3</w:t>
      </w:r>
      <w:r w:rsidRPr="00307246">
        <w:rPr>
          <w:rFonts w:cs="Times New Roman" w:hint="eastAsia"/>
          <w:snapToGrid w:val="0"/>
        </w:rPr>
        <w:t>科</w:t>
      </w:r>
      <w:r w:rsidRPr="00307246">
        <w:rPr>
          <w:rFonts w:cs="Times New Roman" w:hint="eastAsia"/>
          <w:snapToGrid w:val="0"/>
        </w:rPr>
        <w:t>5</w:t>
      </w:r>
      <w:r w:rsidRPr="00307246">
        <w:rPr>
          <w:rFonts w:cs="Times New Roman" w:hint="eastAsia"/>
          <w:snapToGrid w:val="0"/>
        </w:rPr>
        <w:t>种。</w:t>
      </w:r>
    </w:p>
    <w:p w:rsidR="00ED0503" w:rsidRPr="00743A18" w:rsidRDefault="00307246" w:rsidP="00C42755">
      <w:pPr>
        <w:ind w:firstLine="560"/>
        <w:rPr>
          <w:rFonts w:cs="Times New Roman"/>
          <w:snapToGrid w:val="0"/>
        </w:rPr>
      </w:pPr>
      <w:r w:rsidRPr="00307246">
        <w:rPr>
          <w:rFonts w:cs="Times New Roman" w:hint="eastAsia"/>
          <w:snapToGrid w:val="0"/>
        </w:rPr>
        <w:t>全区林草覆盖率为</w:t>
      </w:r>
      <w:r w:rsidRPr="00307246">
        <w:rPr>
          <w:rFonts w:cs="Times New Roman" w:hint="eastAsia"/>
          <w:snapToGrid w:val="0"/>
        </w:rPr>
        <w:t>23.0%</w:t>
      </w:r>
      <w:r w:rsidRPr="00307246">
        <w:rPr>
          <w:rFonts w:cs="Times New Roman" w:hint="eastAsia"/>
          <w:snapToGrid w:val="0"/>
        </w:rPr>
        <w:t>，典型的地带性植被为常绿阔叶林，其次为针叶混交林，有桉树、柏树、</w:t>
      </w:r>
      <w:proofErr w:type="gramStart"/>
      <w:r w:rsidRPr="00307246">
        <w:rPr>
          <w:rFonts w:cs="Times New Roman" w:hint="eastAsia"/>
          <w:snapToGrid w:val="0"/>
        </w:rPr>
        <w:t>桤</w:t>
      </w:r>
      <w:proofErr w:type="gramEnd"/>
      <w:r w:rsidRPr="00307246">
        <w:rPr>
          <w:rFonts w:cs="Times New Roman" w:hint="eastAsia"/>
          <w:snapToGrid w:val="0"/>
        </w:rPr>
        <w:t>树、麻柳、杉树等，经济树木有茶子、核桃等，竹类有慈竹、硬黄头等。</w:t>
      </w:r>
    </w:p>
    <w:p w:rsidR="00891DCD" w:rsidRPr="00743A18" w:rsidRDefault="00891DCD" w:rsidP="00C06F44">
      <w:pPr>
        <w:pStyle w:val="3"/>
      </w:pPr>
      <w:r w:rsidRPr="00743A18">
        <w:t>水土流失及防治情况</w:t>
      </w:r>
    </w:p>
    <w:p w:rsidR="00891DCD" w:rsidRPr="00743A18" w:rsidRDefault="00891DCD" w:rsidP="00474DC2">
      <w:pPr>
        <w:pStyle w:val="4"/>
      </w:pPr>
      <w:r w:rsidRPr="00743A18">
        <w:t>项目所在地水土流失现状</w:t>
      </w:r>
    </w:p>
    <w:p w:rsidR="00891DCD" w:rsidRPr="00743A18" w:rsidRDefault="00307246" w:rsidP="00C42755">
      <w:pPr>
        <w:ind w:firstLine="560"/>
        <w:rPr>
          <w:rFonts w:cs="Times New Roman"/>
          <w:snapToGrid w:val="0"/>
        </w:rPr>
      </w:pPr>
      <w:r w:rsidRPr="00307246">
        <w:rPr>
          <w:rFonts w:cs="Times New Roman" w:hint="eastAsia"/>
          <w:snapToGrid w:val="0"/>
        </w:rPr>
        <w:t>根据水利普查成果，眉山市</w:t>
      </w:r>
      <w:proofErr w:type="gramStart"/>
      <w:r w:rsidRPr="00307246">
        <w:rPr>
          <w:rFonts w:cs="Times New Roman" w:hint="eastAsia"/>
          <w:snapToGrid w:val="0"/>
        </w:rPr>
        <w:t>彭</w:t>
      </w:r>
      <w:proofErr w:type="gramEnd"/>
      <w:r w:rsidRPr="00307246">
        <w:rPr>
          <w:rFonts w:cs="Times New Roman" w:hint="eastAsia"/>
          <w:snapToGrid w:val="0"/>
        </w:rPr>
        <w:t>山区水土流失总面积</w:t>
      </w:r>
      <w:r w:rsidRPr="00307246">
        <w:rPr>
          <w:rFonts w:cs="Times New Roman"/>
          <w:snapToGrid w:val="0"/>
        </w:rPr>
        <w:t>56.51km²</w:t>
      </w:r>
      <w:r w:rsidRPr="00307246">
        <w:rPr>
          <w:rFonts w:cs="Times New Roman" w:hint="eastAsia"/>
          <w:snapToGrid w:val="0"/>
        </w:rPr>
        <w:t>，占幅员面积的</w:t>
      </w:r>
      <w:r w:rsidRPr="00307246">
        <w:rPr>
          <w:rFonts w:cs="Times New Roman"/>
          <w:snapToGrid w:val="0"/>
        </w:rPr>
        <w:t>12.15%</w:t>
      </w:r>
      <w:r w:rsidRPr="00307246">
        <w:rPr>
          <w:rFonts w:cs="Times New Roman" w:hint="eastAsia"/>
          <w:snapToGrid w:val="0"/>
        </w:rPr>
        <w:t>。水土流失面积中轻度侵蚀面积</w:t>
      </w:r>
      <w:r w:rsidRPr="00307246">
        <w:rPr>
          <w:rFonts w:cs="Times New Roman"/>
          <w:snapToGrid w:val="0"/>
        </w:rPr>
        <w:t>37.72km²</w:t>
      </w:r>
      <w:r w:rsidRPr="00307246">
        <w:rPr>
          <w:rFonts w:cs="Times New Roman" w:hint="eastAsia"/>
          <w:snapToGrid w:val="0"/>
        </w:rPr>
        <w:t>，占流失面积的</w:t>
      </w:r>
      <w:r w:rsidRPr="00307246">
        <w:rPr>
          <w:rFonts w:cs="Times New Roman"/>
          <w:snapToGrid w:val="0"/>
        </w:rPr>
        <w:t>66.75%</w:t>
      </w:r>
      <w:r w:rsidRPr="00307246">
        <w:rPr>
          <w:rFonts w:cs="Times New Roman" w:hint="eastAsia"/>
          <w:snapToGrid w:val="0"/>
        </w:rPr>
        <w:t>，中度流失面积</w:t>
      </w:r>
      <w:r w:rsidRPr="00307246">
        <w:rPr>
          <w:rFonts w:cs="Times New Roman"/>
          <w:snapToGrid w:val="0"/>
        </w:rPr>
        <w:t>16.30km²</w:t>
      </w:r>
      <w:r w:rsidRPr="00307246">
        <w:rPr>
          <w:rFonts w:cs="Times New Roman" w:hint="eastAsia"/>
          <w:snapToGrid w:val="0"/>
        </w:rPr>
        <w:t>，占流失面积的</w:t>
      </w:r>
      <w:r w:rsidRPr="00307246">
        <w:rPr>
          <w:rFonts w:cs="Times New Roman"/>
          <w:snapToGrid w:val="0"/>
        </w:rPr>
        <w:t>28.84%</w:t>
      </w:r>
      <w:r w:rsidRPr="00307246">
        <w:rPr>
          <w:rFonts w:cs="Times New Roman" w:hint="eastAsia"/>
          <w:snapToGrid w:val="0"/>
        </w:rPr>
        <w:t>，强烈流失面积</w:t>
      </w:r>
      <w:r w:rsidRPr="00307246">
        <w:rPr>
          <w:rFonts w:cs="Times New Roman"/>
          <w:snapToGrid w:val="0"/>
        </w:rPr>
        <w:t>6.41km²</w:t>
      </w:r>
      <w:r w:rsidRPr="00307246">
        <w:rPr>
          <w:rFonts w:cs="Times New Roman" w:hint="eastAsia"/>
          <w:snapToGrid w:val="0"/>
        </w:rPr>
        <w:t>，占流失面积的</w:t>
      </w:r>
      <w:r w:rsidRPr="00307246">
        <w:rPr>
          <w:rFonts w:cs="Times New Roman"/>
          <w:snapToGrid w:val="0"/>
        </w:rPr>
        <w:t>11.34%</w:t>
      </w:r>
      <w:r w:rsidRPr="00307246">
        <w:rPr>
          <w:rFonts w:cs="Times New Roman" w:hint="eastAsia"/>
          <w:snapToGrid w:val="0"/>
        </w:rPr>
        <w:t>，极强烈流失面积</w:t>
      </w:r>
      <w:r w:rsidRPr="00307246">
        <w:rPr>
          <w:rFonts w:cs="Times New Roman"/>
          <w:snapToGrid w:val="0"/>
        </w:rPr>
        <w:t>0.92km²</w:t>
      </w:r>
      <w:r w:rsidRPr="00307246">
        <w:rPr>
          <w:rFonts w:cs="Times New Roman" w:hint="eastAsia"/>
          <w:snapToGrid w:val="0"/>
        </w:rPr>
        <w:t>，占流失面积的</w:t>
      </w:r>
      <w:r w:rsidRPr="00307246">
        <w:rPr>
          <w:rFonts w:cs="Times New Roman"/>
          <w:snapToGrid w:val="0"/>
        </w:rPr>
        <w:t>1.65%</w:t>
      </w:r>
      <w:r w:rsidRPr="00307246">
        <w:rPr>
          <w:rFonts w:cs="Times New Roman" w:hint="eastAsia"/>
          <w:snapToGrid w:val="0"/>
        </w:rPr>
        <w:t>，剧烈侵蚀面积</w:t>
      </w:r>
      <w:r w:rsidRPr="00307246">
        <w:rPr>
          <w:rFonts w:cs="Times New Roman"/>
          <w:snapToGrid w:val="0"/>
        </w:rPr>
        <w:t>0.15km²</w:t>
      </w:r>
      <w:r w:rsidRPr="00307246">
        <w:rPr>
          <w:rFonts w:cs="Times New Roman" w:hint="eastAsia"/>
          <w:snapToGrid w:val="0"/>
        </w:rPr>
        <w:t>，占流失面积的</w:t>
      </w:r>
      <w:r w:rsidRPr="00307246">
        <w:rPr>
          <w:rFonts w:cs="Times New Roman"/>
          <w:snapToGrid w:val="0"/>
        </w:rPr>
        <w:t>0.27%</w:t>
      </w:r>
      <w:r w:rsidRPr="00307246">
        <w:rPr>
          <w:rFonts w:cs="Times New Roman" w:hint="eastAsia"/>
          <w:snapToGrid w:val="0"/>
        </w:rPr>
        <w:t>。全区水土流失面积和侵蚀强度见下表。</w:t>
      </w:r>
    </w:p>
    <w:p w:rsidR="00255D55" w:rsidRPr="00743A18" w:rsidRDefault="00474DC2" w:rsidP="00C42755">
      <w:pPr>
        <w:pStyle w:val="a5"/>
      </w:pPr>
      <w:r w:rsidRPr="00743A18">
        <w:t>表</w:t>
      </w:r>
      <w:r w:rsidRPr="00743A18">
        <w:t xml:space="preserve"> </w:t>
      </w:r>
      <w:fldSimple w:instr=" STYLEREF 2 \s ">
        <w:r w:rsidR="00134919">
          <w:rPr>
            <w:noProof/>
          </w:rPr>
          <w:t>1.2</w:t>
        </w:r>
      </w:fldSimple>
      <w:r w:rsidR="00134919">
        <w:noBreakHyphen/>
      </w:r>
      <w:r w:rsidR="00134919">
        <w:fldChar w:fldCharType="begin"/>
      </w:r>
      <w:r w:rsidR="00134919">
        <w:instrText xml:space="preserve"> SEQ </w:instrText>
      </w:r>
      <w:r w:rsidR="00134919">
        <w:instrText>表</w:instrText>
      </w:r>
      <w:r w:rsidR="00134919">
        <w:instrText xml:space="preserve"> \* ARABIC \s 2 </w:instrText>
      </w:r>
      <w:r w:rsidR="00134919">
        <w:fldChar w:fldCharType="separate"/>
      </w:r>
      <w:r w:rsidR="00134919">
        <w:rPr>
          <w:noProof/>
        </w:rPr>
        <w:t>2</w:t>
      </w:r>
      <w:r w:rsidR="00134919">
        <w:fldChar w:fldCharType="end"/>
      </w:r>
      <w:r w:rsidRPr="00743A18">
        <w:t xml:space="preserve">   </w:t>
      </w:r>
      <w:proofErr w:type="gramStart"/>
      <w:r w:rsidR="00307246" w:rsidRPr="00307246">
        <w:rPr>
          <w:rFonts w:hint="eastAsia"/>
        </w:rPr>
        <w:t>彭</w:t>
      </w:r>
      <w:proofErr w:type="gramEnd"/>
      <w:r w:rsidR="00307246" w:rsidRPr="00307246">
        <w:rPr>
          <w:rFonts w:hint="eastAsia"/>
        </w:rPr>
        <w:t>山区</w:t>
      </w:r>
      <w:r w:rsidR="00255D55" w:rsidRPr="00743A18">
        <w:t>水土流失现状统计表</w:t>
      </w:r>
    </w:p>
    <w:tbl>
      <w:tblPr>
        <w:tblStyle w:val="a7"/>
        <w:tblW w:w="5000" w:type="pct"/>
        <w:tblLook w:val="0000" w:firstRow="0" w:lastRow="0" w:firstColumn="0" w:lastColumn="0" w:noHBand="0" w:noVBand="0"/>
      </w:tblPr>
      <w:tblGrid>
        <w:gridCol w:w="2727"/>
        <w:gridCol w:w="3004"/>
        <w:gridCol w:w="3555"/>
      </w:tblGrid>
      <w:tr w:rsidR="00307246" w:rsidRPr="00F35D81" w:rsidTr="00307246">
        <w:trPr>
          <w:trHeight w:val="284"/>
        </w:trPr>
        <w:tc>
          <w:tcPr>
            <w:tcW w:w="1468" w:type="pct"/>
          </w:tcPr>
          <w:p w:rsidR="00307246" w:rsidRPr="00F35D81" w:rsidRDefault="00307246" w:rsidP="00F6180B">
            <w:pPr>
              <w:pStyle w:val="af4"/>
              <w:ind w:firstLine="480"/>
            </w:pPr>
            <w:r w:rsidRPr="00F35D81">
              <w:t>侵蚀强度</w:t>
            </w:r>
          </w:p>
        </w:tc>
        <w:tc>
          <w:tcPr>
            <w:tcW w:w="1617" w:type="pct"/>
          </w:tcPr>
          <w:p w:rsidR="00307246" w:rsidRPr="00F35D81" w:rsidRDefault="00307246" w:rsidP="00F6180B">
            <w:pPr>
              <w:pStyle w:val="af4"/>
              <w:ind w:firstLine="480"/>
            </w:pPr>
            <w:r w:rsidRPr="00F35D81">
              <w:t>面积（</w:t>
            </w:r>
            <w:r w:rsidRPr="00F35D81">
              <w:t>hm²</w:t>
            </w:r>
            <w:r w:rsidRPr="00F35D81">
              <w:t>）</w:t>
            </w:r>
          </w:p>
        </w:tc>
        <w:tc>
          <w:tcPr>
            <w:tcW w:w="1914" w:type="pct"/>
          </w:tcPr>
          <w:p w:rsidR="00307246" w:rsidRPr="00F35D81" w:rsidRDefault="00307246" w:rsidP="00F6180B">
            <w:pPr>
              <w:pStyle w:val="af4"/>
              <w:ind w:firstLine="480"/>
            </w:pPr>
            <w:r w:rsidRPr="00F35D81">
              <w:t>水土流失面积比例（</w:t>
            </w:r>
            <w:r w:rsidRPr="00F35D81">
              <w:t>%</w:t>
            </w:r>
            <w:r w:rsidRPr="00F35D81">
              <w:t>）</w:t>
            </w:r>
          </w:p>
        </w:tc>
      </w:tr>
      <w:tr w:rsidR="00307246" w:rsidRPr="00F35D81" w:rsidTr="00307246">
        <w:trPr>
          <w:trHeight w:val="284"/>
        </w:trPr>
        <w:tc>
          <w:tcPr>
            <w:tcW w:w="1468" w:type="pct"/>
          </w:tcPr>
          <w:p w:rsidR="00307246" w:rsidRPr="00F35D81" w:rsidRDefault="00307246" w:rsidP="00F6180B">
            <w:pPr>
              <w:pStyle w:val="af4"/>
              <w:ind w:firstLine="480"/>
            </w:pPr>
            <w:r w:rsidRPr="00F35D81">
              <w:t>轻度侵蚀</w:t>
            </w:r>
          </w:p>
        </w:tc>
        <w:tc>
          <w:tcPr>
            <w:tcW w:w="1617" w:type="pct"/>
          </w:tcPr>
          <w:p w:rsidR="00307246" w:rsidRPr="00F35D81" w:rsidRDefault="00307246" w:rsidP="00F6180B">
            <w:pPr>
              <w:pStyle w:val="af4"/>
              <w:ind w:firstLine="480"/>
            </w:pPr>
            <w:r w:rsidRPr="00F35D81">
              <w:rPr>
                <w:rFonts w:hint="eastAsia"/>
              </w:rPr>
              <w:t>37.72</w:t>
            </w:r>
          </w:p>
        </w:tc>
        <w:tc>
          <w:tcPr>
            <w:tcW w:w="1914" w:type="pct"/>
          </w:tcPr>
          <w:p w:rsidR="00307246" w:rsidRPr="00F35D81" w:rsidRDefault="00307246" w:rsidP="00F6180B">
            <w:pPr>
              <w:pStyle w:val="af4"/>
              <w:ind w:firstLine="480"/>
            </w:pPr>
            <w:r w:rsidRPr="00F35D81">
              <w:rPr>
                <w:rFonts w:hint="eastAsia"/>
              </w:rPr>
              <w:t>66.75</w:t>
            </w:r>
          </w:p>
        </w:tc>
      </w:tr>
      <w:tr w:rsidR="00307246" w:rsidRPr="00F35D81" w:rsidTr="00307246">
        <w:trPr>
          <w:trHeight w:val="284"/>
        </w:trPr>
        <w:tc>
          <w:tcPr>
            <w:tcW w:w="1468" w:type="pct"/>
          </w:tcPr>
          <w:p w:rsidR="00307246" w:rsidRPr="00F35D81" w:rsidRDefault="00307246" w:rsidP="00F6180B">
            <w:pPr>
              <w:pStyle w:val="af4"/>
              <w:ind w:firstLine="480"/>
            </w:pPr>
            <w:r w:rsidRPr="00F35D81">
              <w:t>中度侵蚀</w:t>
            </w:r>
          </w:p>
        </w:tc>
        <w:tc>
          <w:tcPr>
            <w:tcW w:w="1617" w:type="pct"/>
          </w:tcPr>
          <w:p w:rsidR="00307246" w:rsidRPr="00F35D81" w:rsidRDefault="00307246" w:rsidP="00F6180B">
            <w:pPr>
              <w:pStyle w:val="af4"/>
              <w:ind w:firstLine="480"/>
            </w:pPr>
            <w:r w:rsidRPr="00F35D81">
              <w:rPr>
                <w:rFonts w:hint="eastAsia"/>
              </w:rPr>
              <w:t>16.30</w:t>
            </w:r>
          </w:p>
        </w:tc>
        <w:tc>
          <w:tcPr>
            <w:tcW w:w="1914" w:type="pct"/>
          </w:tcPr>
          <w:p w:rsidR="00307246" w:rsidRPr="00F35D81" w:rsidRDefault="00307246" w:rsidP="00F6180B">
            <w:pPr>
              <w:pStyle w:val="af4"/>
              <w:ind w:firstLine="480"/>
            </w:pPr>
            <w:r w:rsidRPr="00F35D81">
              <w:rPr>
                <w:rFonts w:hint="eastAsia"/>
              </w:rPr>
              <w:t>28.84</w:t>
            </w:r>
          </w:p>
        </w:tc>
      </w:tr>
      <w:tr w:rsidR="00307246" w:rsidRPr="00F35D81" w:rsidTr="00307246">
        <w:trPr>
          <w:trHeight w:val="284"/>
        </w:trPr>
        <w:tc>
          <w:tcPr>
            <w:tcW w:w="1468" w:type="pct"/>
          </w:tcPr>
          <w:p w:rsidR="00307246" w:rsidRPr="00F35D81" w:rsidRDefault="00307246" w:rsidP="00F6180B">
            <w:pPr>
              <w:pStyle w:val="af4"/>
              <w:ind w:firstLine="480"/>
            </w:pPr>
            <w:r w:rsidRPr="00F35D81">
              <w:t>强烈侵蚀</w:t>
            </w:r>
          </w:p>
        </w:tc>
        <w:tc>
          <w:tcPr>
            <w:tcW w:w="1617" w:type="pct"/>
          </w:tcPr>
          <w:p w:rsidR="00307246" w:rsidRPr="00F35D81" w:rsidRDefault="00307246" w:rsidP="00F6180B">
            <w:pPr>
              <w:pStyle w:val="af4"/>
              <w:ind w:firstLine="480"/>
            </w:pPr>
            <w:r w:rsidRPr="00F35D81">
              <w:rPr>
                <w:rFonts w:hint="eastAsia"/>
              </w:rPr>
              <w:t>6.41</w:t>
            </w:r>
          </w:p>
        </w:tc>
        <w:tc>
          <w:tcPr>
            <w:tcW w:w="1914" w:type="pct"/>
          </w:tcPr>
          <w:p w:rsidR="00307246" w:rsidRPr="00F35D81" w:rsidRDefault="00307246" w:rsidP="00F6180B">
            <w:pPr>
              <w:pStyle w:val="af4"/>
              <w:ind w:firstLine="480"/>
            </w:pPr>
            <w:r w:rsidRPr="00F35D81">
              <w:rPr>
                <w:rFonts w:hint="eastAsia"/>
              </w:rPr>
              <w:t>11.34</w:t>
            </w:r>
          </w:p>
        </w:tc>
      </w:tr>
      <w:tr w:rsidR="00307246" w:rsidRPr="00F35D81" w:rsidTr="00307246">
        <w:trPr>
          <w:trHeight w:val="284"/>
        </w:trPr>
        <w:tc>
          <w:tcPr>
            <w:tcW w:w="1468" w:type="pct"/>
          </w:tcPr>
          <w:p w:rsidR="00307246" w:rsidRPr="00F35D81" w:rsidRDefault="00307246" w:rsidP="00F6180B">
            <w:pPr>
              <w:pStyle w:val="af4"/>
              <w:ind w:firstLine="480"/>
            </w:pPr>
            <w:r w:rsidRPr="00F35D81">
              <w:t>极强烈侵蚀</w:t>
            </w:r>
          </w:p>
        </w:tc>
        <w:tc>
          <w:tcPr>
            <w:tcW w:w="1617" w:type="pct"/>
          </w:tcPr>
          <w:p w:rsidR="00307246" w:rsidRPr="00F35D81" w:rsidRDefault="00307246" w:rsidP="00F6180B">
            <w:pPr>
              <w:pStyle w:val="af4"/>
              <w:ind w:firstLine="480"/>
            </w:pPr>
            <w:r w:rsidRPr="00F35D81">
              <w:rPr>
                <w:rFonts w:hint="eastAsia"/>
              </w:rPr>
              <w:t>0.9</w:t>
            </w:r>
            <w:r>
              <w:rPr>
                <w:rFonts w:hint="eastAsia"/>
              </w:rPr>
              <w:t>3</w:t>
            </w:r>
          </w:p>
        </w:tc>
        <w:tc>
          <w:tcPr>
            <w:tcW w:w="1914" w:type="pct"/>
          </w:tcPr>
          <w:p w:rsidR="00307246" w:rsidRPr="00F35D81" w:rsidRDefault="00307246" w:rsidP="00F6180B">
            <w:pPr>
              <w:pStyle w:val="af4"/>
              <w:ind w:firstLine="480"/>
            </w:pPr>
            <w:r w:rsidRPr="00F35D81">
              <w:rPr>
                <w:rFonts w:hint="eastAsia"/>
              </w:rPr>
              <w:t>1.65</w:t>
            </w:r>
          </w:p>
        </w:tc>
      </w:tr>
      <w:tr w:rsidR="00307246" w:rsidRPr="00F35D81" w:rsidTr="00307246">
        <w:trPr>
          <w:trHeight w:val="284"/>
        </w:trPr>
        <w:tc>
          <w:tcPr>
            <w:tcW w:w="1468" w:type="pct"/>
          </w:tcPr>
          <w:p w:rsidR="00307246" w:rsidRPr="00F35D81" w:rsidRDefault="00307246" w:rsidP="00F6180B">
            <w:pPr>
              <w:pStyle w:val="af4"/>
              <w:ind w:firstLine="480"/>
            </w:pPr>
            <w:r w:rsidRPr="00F35D81">
              <w:t>剧烈侵蚀</w:t>
            </w:r>
          </w:p>
        </w:tc>
        <w:tc>
          <w:tcPr>
            <w:tcW w:w="1617" w:type="pct"/>
          </w:tcPr>
          <w:p w:rsidR="00307246" w:rsidRPr="00F35D81" w:rsidRDefault="00307246" w:rsidP="00F6180B">
            <w:pPr>
              <w:pStyle w:val="af4"/>
              <w:ind w:firstLine="480"/>
            </w:pPr>
            <w:r w:rsidRPr="00F35D81">
              <w:rPr>
                <w:rFonts w:hint="eastAsia"/>
              </w:rPr>
              <w:t>0.15</w:t>
            </w:r>
          </w:p>
        </w:tc>
        <w:tc>
          <w:tcPr>
            <w:tcW w:w="1914" w:type="pct"/>
          </w:tcPr>
          <w:p w:rsidR="00307246" w:rsidRPr="00F35D81" w:rsidRDefault="00307246" w:rsidP="00F6180B">
            <w:pPr>
              <w:pStyle w:val="af4"/>
              <w:ind w:firstLine="480"/>
            </w:pPr>
            <w:r w:rsidRPr="00F35D81">
              <w:rPr>
                <w:rFonts w:hint="eastAsia"/>
              </w:rPr>
              <w:t>0.27</w:t>
            </w:r>
          </w:p>
        </w:tc>
      </w:tr>
      <w:tr w:rsidR="00307246" w:rsidRPr="00F35D81" w:rsidTr="00307246">
        <w:trPr>
          <w:trHeight w:val="153"/>
        </w:trPr>
        <w:tc>
          <w:tcPr>
            <w:tcW w:w="1468" w:type="pct"/>
          </w:tcPr>
          <w:p w:rsidR="00307246" w:rsidRPr="00F35D81" w:rsidRDefault="00307246" w:rsidP="00F6180B">
            <w:pPr>
              <w:pStyle w:val="af4"/>
              <w:ind w:firstLine="480"/>
            </w:pPr>
            <w:r w:rsidRPr="00F35D81">
              <w:t>水土流失总面积</w:t>
            </w:r>
          </w:p>
        </w:tc>
        <w:tc>
          <w:tcPr>
            <w:tcW w:w="1617" w:type="pct"/>
          </w:tcPr>
          <w:p w:rsidR="00307246" w:rsidRPr="00F35D81" w:rsidRDefault="00307246" w:rsidP="00F6180B">
            <w:pPr>
              <w:pStyle w:val="af4"/>
              <w:ind w:firstLine="480"/>
            </w:pPr>
            <w:r>
              <w:rPr>
                <w:rFonts w:hint="eastAsia"/>
              </w:rPr>
              <w:t>56.51</w:t>
            </w:r>
          </w:p>
        </w:tc>
        <w:tc>
          <w:tcPr>
            <w:tcW w:w="1914" w:type="pct"/>
          </w:tcPr>
          <w:p w:rsidR="00307246" w:rsidRPr="00F35D81" w:rsidRDefault="00307246" w:rsidP="00F6180B">
            <w:pPr>
              <w:pStyle w:val="af4"/>
              <w:ind w:firstLine="480"/>
            </w:pPr>
            <w:r w:rsidRPr="00F35D81">
              <w:rPr>
                <w:rFonts w:hint="eastAsia"/>
              </w:rPr>
              <w:t>100.00</w:t>
            </w:r>
          </w:p>
        </w:tc>
      </w:tr>
    </w:tbl>
    <w:p w:rsidR="00307246" w:rsidRDefault="00307246" w:rsidP="00C42755">
      <w:pPr>
        <w:ind w:firstLine="560"/>
        <w:rPr>
          <w:rFonts w:cs="Times New Roman"/>
          <w:snapToGrid w:val="0"/>
        </w:rPr>
      </w:pPr>
    </w:p>
    <w:p w:rsidR="006C1F52" w:rsidRPr="00743A18" w:rsidRDefault="00307246" w:rsidP="00C42755">
      <w:pPr>
        <w:ind w:firstLine="560"/>
        <w:rPr>
          <w:rFonts w:cs="Times New Roman"/>
          <w:snapToGrid w:val="0"/>
        </w:rPr>
      </w:pPr>
      <w:r w:rsidRPr="00307246">
        <w:rPr>
          <w:rFonts w:cs="Times New Roman" w:hint="eastAsia"/>
          <w:snapToGrid w:val="0"/>
        </w:rPr>
        <w:t>根据《土壤侵蚀分类分级标准》（</w:t>
      </w:r>
      <w:r w:rsidRPr="00307246">
        <w:rPr>
          <w:rFonts w:cs="Times New Roman"/>
          <w:snapToGrid w:val="0"/>
        </w:rPr>
        <w:t>SL190-2007</w:t>
      </w:r>
      <w:r w:rsidRPr="00307246">
        <w:rPr>
          <w:rFonts w:cs="Times New Roman" w:hint="eastAsia"/>
          <w:snapToGrid w:val="0"/>
        </w:rPr>
        <w:t>），本工程所在区域以水力侵蚀为主，区内土壤容许流失量为</w:t>
      </w:r>
      <w:r w:rsidRPr="00307246">
        <w:rPr>
          <w:rFonts w:cs="Times New Roman"/>
          <w:snapToGrid w:val="0"/>
        </w:rPr>
        <w:t>500t/km²•a</w:t>
      </w:r>
      <w:r w:rsidRPr="00307246">
        <w:rPr>
          <w:rFonts w:cs="Times New Roman" w:hint="eastAsia"/>
          <w:snapToGrid w:val="0"/>
        </w:rPr>
        <w:t>。项目区域内主要为丘陵区域，境内农业发达，耕地多。根据《全国水土保持规划国家级水土流失重点预防区和重点治理区复核划分成果公告》（办水保</w:t>
      </w:r>
      <w:r w:rsidRPr="00307246">
        <w:rPr>
          <w:rFonts w:cs="Times New Roman"/>
          <w:snapToGrid w:val="0"/>
        </w:rPr>
        <w:t>2013[188]</w:t>
      </w:r>
      <w:r w:rsidRPr="00307246">
        <w:rPr>
          <w:rFonts w:cs="Times New Roman" w:hint="eastAsia"/>
          <w:snapToGrid w:val="0"/>
        </w:rPr>
        <w:t>号），项目区所属的</w:t>
      </w:r>
      <w:proofErr w:type="gramStart"/>
      <w:r w:rsidRPr="00307246">
        <w:rPr>
          <w:rFonts w:cs="Times New Roman" w:hint="eastAsia"/>
          <w:snapToGrid w:val="0"/>
        </w:rPr>
        <w:t>彭</w:t>
      </w:r>
      <w:proofErr w:type="gramEnd"/>
      <w:r w:rsidRPr="00307246">
        <w:rPr>
          <w:rFonts w:cs="Times New Roman" w:hint="eastAsia"/>
          <w:snapToGrid w:val="0"/>
        </w:rPr>
        <w:t>山区不在国家级重点</w:t>
      </w:r>
      <w:proofErr w:type="gramStart"/>
      <w:r w:rsidRPr="00307246">
        <w:rPr>
          <w:rFonts w:cs="Times New Roman" w:hint="eastAsia"/>
          <w:snapToGrid w:val="0"/>
        </w:rPr>
        <w:t>预防区</w:t>
      </w:r>
      <w:proofErr w:type="gramEnd"/>
      <w:r w:rsidRPr="00307246">
        <w:rPr>
          <w:rFonts w:cs="Times New Roman" w:hint="eastAsia"/>
          <w:snapToGrid w:val="0"/>
        </w:rPr>
        <w:t>和重点治理区范围内。</w:t>
      </w:r>
    </w:p>
    <w:p w:rsidR="006C1F52" w:rsidRPr="00743A18" w:rsidRDefault="006C1F52" w:rsidP="00C42755">
      <w:pPr>
        <w:ind w:firstLine="560"/>
        <w:rPr>
          <w:snapToGrid w:val="0"/>
        </w:rPr>
      </w:pPr>
      <w:r w:rsidRPr="00743A18">
        <w:rPr>
          <w:snapToGrid w:val="0"/>
        </w:rPr>
        <w:t>结合项目区土质、植被、气象水文及人为扰动情况，参照《土壤侵蚀分类分级标准》，项目区建设区以</w:t>
      </w:r>
      <w:r w:rsidR="00307246">
        <w:rPr>
          <w:rFonts w:hint="eastAsia"/>
          <w:snapToGrid w:val="0"/>
        </w:rPr>
        <w:t>轻</w:t>
      </w:r>
      <w:r w:rsidRPr="00743A18">
        <w:rPr>
          <w:snapToGrid w:val="0"/>
        </w:rPr>
        <w:t>度侵蚀为主，土壤平均侵蚀模数为</w:t>
      </w:r>
      <w:r w:rsidR="00307246">
        <w:rPr>
          <w:rFonts w:hint="eastAsia"/>
          <w:snapToGrid w:val="0"/>
        </w:rPr>
        <w:t>1500</w:t>
      </w:r>
      <w:r w:rsidRPr="00743A18">
        <w:rPr>
          <w:snapToGrid w:val="0"/>
        </w:rPr>
        <w:t>t/km</w:t>
      </w:r>
      <w:r w:rsidRPr="00743A18">
        <w:rPr>
          <w:snapToGrid w:val="0"/>
          <w:vertAlign w:val="superscript"/>
        </w:rPr>
        <w:t>2</w:t>
      </w:r>
      <w:r w:rsidRPr="00743A18">
        <w:rPr>
          <w:snapToGrid w:val="0"/>
        </w:rPr>
        <w:t>·a</w:t>
      </w:r>
      <w:r w:rsidR="00F15BED" w:rsidRPr="00743A18">
        <w:rPr>
          <w:snapToGrid w:val="0"/>
        </w:rPr>
        <w:t>。</w:t>
      </w:r>
    </w:p>
    <w:p w:rsidR="00891DCD" w:rsidRPr="00743A18" w:rsidRDefault="00891DCD" w:rsidP="00307246">
      <w:pPr>
        <w:pStyle w:val="4"/>
      </w:pPr>
      <w:r w:rsidRPr="00743A18">
        <w:t>水土流失主要形式和危害</w:t>
      </w:r>
    </w:p>
    <w:p w:rsidR="00891DCD" w:rsidRPr="00743A18" w:rsidRDefault="00891DCD" w:rsidP="00C42755">
      <w:pPr>
        <w:ind w:firstLine="560"/>
        <w:rPr>
          <w:rFonts w:cs="Times New Roman"/>
          <w:snapToGrid w:val="0"/>
        </w:rPr>
      </w:pPr>
      <w:r w:rsidRPr="00743A18">
        <w:rPr>
          <w:rFonts w:ascii="宋体" w:eastAsia="宋体" w:hAnsi="宋体" w:cs="宋体" w:hint="eastAsia"/>
          <w:snapToGrid w:val="0"/>
        </w:rPr>
        <w:t>⑴</w:t>
      </w:r>
      <w:r w:rsidRPr="00743A18">
        <w:rPr>
          <w:rFonts w:cs="Times New Roman"/>
          <w:snapToGrid w:val="0"/>
        </w:rPr>
        <w:t>水土流失的主要形式</w:t>
      </w:r>
    </w:p>
    <w:p w:rsidR="00891DCD" w:rsidRPr="00743A18" w:rsidRDefault="00891DCD" w:rsidP="00C42755">
      <w:pPr>
        <w:ind w:firstLine="560"/>
        <w:rPr>
          <w:rFonts w:cs="Times New Roman"/>
          <w:snapToGrid w:val="0"/>
          <w:szCs w:val="24"/>
        </w:rPr>
      </w:pPr>
      <w:r w:rsidRPr="00743A18">
        <w:rPr>
          <w:rFonts w:cs="Times New Roman"/>
          <w:snapToGrid w:val="0"/>
          <w:szCs w:val="24"/>
        </w:rPr>
        <w:t>根据区域水土流失遥感资料分析及水土流失现状调查，项目区水土流失类型主要为水力侵蚀，尤其以面蚀、片蚀、沟蚀等类型为主，面蚀主要发生在坡耕地以及疏幼林中，片蚀主要发生在坡耕地、荒溪沟槽以及植被局部遭受破坏的山坡。沟蚀是在面蚀和片蚀的基础上产生的，主要发生在河谷</w:t>
      </w:r>
      <w:proofErr w:type="gramStart"/>
      <w:r w:rsidRPr="00743A18">
        <w:rPr>
          <w:rFonts w:cs="Times New Roman"/>
          <w:snapToGrid w:val="0"/>
          <w:szCs w:val="24"/>
        </w:rPr>
        <w:t>开阔段两岸及岩</w:t>
      </w:r>
      <w:proofErr w:type="gramEnd"/>
      <w:r w:rsidRPr="00743A18">
        <w:rPr>
          <w:rFonts w:cs="Times New Roman"/>
          <w:snapToGrid w:val="0"/>
          <w:szCs w:val="24"/>
        </w:rPr>
        <w:t>性松软的裸露山坡地带和顺坡耕植的坡耕地上。此外项目所在地局部存在少量重力侵蚀，主要发生在深切河谷的冲沟溪河沿岸和裸露基岩的斜坡</w:t>
      </w:r>
      <w:proofErr w:type="gramStart"/>
      <w:r w:rsidRPr="00743A18">
        <w:rPr>
          <w:rFonts w:cs="Times New Roman"/>
          <w:snapToGrid w:val="0"/>
          <w:szCs w:val="24"/>
        </w:rPr>
        <w:t>陡</w:t>
      </w:r>
      <w:proofErr w:type="gramEnd"/>
      <w:r w:rsidRPr="00743A18">
        <w:rPr>
          <w:rFonts w:cs="Times New Roman"/>
          <w:snapToGrid w:val="0"/>
          <w:szCs w:val="24"/>
        </w:rPr>
        <w:t>坎上，重力侵蚀以泻溜、滑坡、崩塌为主。</w:t>
      </w:r>
    </w:p>
    <w:p w:rsidR="00891DCD" w:rsidRPr="00743A18" w:rsidRDefault="00891DCD" w:rsidP="00C42755">
      <w:pPr>
        <w:ind w:firstLine="560"/>
        <w:rPr>
          <w:rFonts w:cs="Times New Roman"/>
          <w:snapToGrid w:val="0"/>
        </w:rPr>
      </w:pPr>
      <w:r w:rsidRPr="00743A18">
        <w:rPr>
          <w:rFonts w:ascii="宋体" w:eastAsia="宋体" w:hAnsi="宋体" w:cs="宋体" w:hint="eastAsia"/>
          <w:snapToGrid w:val="0"/>
        </w:rPr>
        <w:t>⑵</w:t>
      </w:r>
      <w:r w:rsidRPr="00743A18">
        <w:rPr>
          <w:rFonts w:cs="Times New Roman"/>
          <w:snapToGrid w:val="0"/>
        </w:rPr>
        <w:t>水土流失危害</w:t>
      </w:r>
    </w:p>
    <w:p w:rsidR="00891DCD" w:rsidRPr="00743A18" w:rsidRDefault="00891DCD" w:rsidP="00C42755">
      <w:pPr>
        <w:ind w:firstLine="560"/>
        <w:rPr>
          <w:rFonts w:cs="Times New Roman"/>
          <w:snapToGrid w:val="0"/>
          <w:szCs w:val="24"/>
        </w:rPr>
      </w:pPr>
      <w:r w:rsidRPr="00743A18">
        <w:rPr>
          <w:rFonts w:cs="Times New Roman"/>
          <w:snapToGrid w:val="0"/>
          <w:szCs w:val="24"/>
        </w:rPr>
        <w:t>根据主体监理资料和现场调查、走访，项目扰动区域采取水土保持措施后，因项目建设造成的水土流失得到了有效控制，未对周边环境造成水土流失危害。</w:t>
      </w:r>
    </w:p>
    <w:p w:rsidR="00891DCD" w:rsidRPr="00743A18" w:rsidRDefault="00891DCD" w:rsidP="003A5CB8">
      <w:pPr>
        <w:pStyle w:val="4"/>
      </w:pPr>
      <w:r w:rsidRPr="00743A18">
        <w:t>水土流失防治情况</w:t>
      </w:r>
    </w:p>
    <w:p w:rsidR="00307246" w:rsidRPr="00307246" w:rsidRDefault="00307246" w:rsidP="00C42755">
      <w:pPr>
        <w:ind w:firstLine="560"/>
        <w:rPr>
          <w:rFonts w:cs="Times New Roman"/>
          <w:snapToGrid w:val="0"/>
        </w:rPr>
      </w:pPr>
      <w:bookmarkStart w:id="15" w:name="_Toc520464681"/>
      <w:r w:rsidRPr="00307246">
        <w:rPr>
          <w:rFonts w:cs="Times New Roman" w:hint="eastAsia"/>
          <w:snapToGrid w:val="0"/>
        </w:rPr>
        <w:t>为了减轻水土流失，</w:t>
      </w:r>
      <w:proofErr w:type="gramStart"/>
      <w:r w:rsidRPr="00307246">
        <w:rPr>
          <w:rFonts w:cs="Times New Roman" w:hint="eastAsia"/>
          <w:snapToGrid w:val="0"/>
        </w:rPr>
        <w:t>彭</w:t>
      </w:r>
      <w:proofErr w:type="gramEnd"/>
      <w:r w:rsidRPr="00307246">
        <w:rPr>
          <w:rFonts w:cs="Times New Roman" w:hint="eastAsia"/>
          <w:snapToGrid w:val="0"/>
        </w:rPr>
        <w:t>山区专门成立了水土保持委员会，根据</w:t>
      </w:r>
      <w:proofErr w:type="gramStart"/>
      <w:r w:rsidRPr="00307246">
        <w:rPr>
          <w:rFonts w:cs="Times New Roman" w:hint="eastAsia"/>
          <w:snapToGrid w:val="0"/>
        </w:rPr>
        <w:t>彭</w:t>
      </w:r>
      <w:proofErr w:type="gramEnd"/>
      <w:r w:rsidRPr="00307246">
        <w:rPr>
          <w:rFonts w:cs="Times New Roman" w:hint="eastAsia"/>
          <w:snapToGrid w:val="0"/>
        </w:rPr>
        <w:t>山区土地利用规划和实际情况采取相应的水土保持治理措施，主要包括坡改梯工程，水土保持林工程，经济果木林工程，种草、封禁治理，保土耕作和坡面水系及沟道治理等措施。</w:t>
      </w:r>
    </w:p>
    <w:p w:rsidR="006C1F52" w:rsidRPr="00743A18" w:rsidRDefault="00307246" w:rsidP="00C42755">
      <w:pPr>
        <w:ind w:firstLine="560"/>
        <w:rPr>
          <w:rFonts w:cs="Times New Roman"/>
          <w:snapToGrid w:val="0"/>
        </w:rPr>
      </w:pPr>
      <w:r w:rsidRPr="00307246">
        <w:rPr>
          <w:rFonts w:cs="Times New Roman" w:hint="eastAsia"/>
          <w:snapToGrid w:val="0"/>
        </w:rPr>
        <w:t>通过这些措施提高了林木郁闭度和森林覆盖率，维护生态平衡，改善了生态环境，有效防止了水土流失，并取得了明显的经济效益和社会效益：粮食产量有所提高，群众收入增加，解决了农民的燃料、肥料、饲料问题。同时，减少了泥沙入河，对减轻水土流失起到了积极的作用。</w:t>
      </w:r>
    </w:p>
    <w:p w:rsidR="00891DCD" w:rsidRPr="00743A18" w:rsidRDefault="00891DCD" w:rsidP="00C42755">
      <w:pPr>
        <w:adjustRightInd w:val="0"/>
        <w:snapToGrid w:val="0"/>
        <w:ind w:firstLine="560"/>
        <w:jc w:val="left"/>
        <w:rPr>
          <w:rFonts w:eastAsia="华文仿宋" w:cs="Times New Roman"/>
          <w:snapToGrid w:val="0"/>
          <w:kern w:val="0"/>
          <w:szCs w:val="24"/>
        </w:rPr>
      </w:pPr>
    </w:p>
    <w:p w:rsidR="00891DCD" w:rsidRPr="00743A18" w:rsidRDefault="00891DCD" w:rsidP="00C42755">
      <w:pPr>
        <w:adjustRightInd w:val="0"/>
        <w:snapToGrid w:val="0"/>
        <w:ind w:firstLine="560"/>
        <w:jc w:val="left"/>
        <w:rPr>
          <w:rFonts w:eastAsia="华文仿宋" w:cs="Times New Roman"/>
          <w:snapToGrid w:val="0"/>
          <w:kern w:val="0"/>
          <w:szCs w:val="24"/>
        </w:rPr>
      </w:pPr>
    </w:p>
    <w:p w:rsidR="00891DCD" w:rsidRPr="00743A18" w:rsidRDefault="00891DCD" w:rsidP="00C42755">
      <w:pPr>
        <w:adjustRightInd w:val="0"/>
        <w:snapToGrid w:val="0"/>
        <w:ind w:firstLine="560"/>
        <w:jc w:val="left"/>
        <w:rPr>
          <w:rFonts w:eastAsia="华文仿宋" w:cs="Times New Roman"/>
          <w:snapToGrid w:val="0"/>
          <w:kern w:val="0"/>
          <w:szCs w:val="24"/>
        </w:rPr>
        <w:sectPr w:rsidR="00891DCD" w:rsidRPr="00743A18" w:rsidSect="00BD7CAD">
          <w:headerReference w:type="default" r:id="rId25"/>
          <w:pgSz w:w="11906" w:h="16838"/>
          <w:pgMar w:top="1418" w:right="1418" w:bottom="1418" w:left="1418" w:header="851" w:footer="680" w:gutter="0"/>
          <w:pgNumType w:start="1"/>
          <w:cols w:space="425"/>
          <w:docGrid w:type="linesAndChars" w:linePitch="326"/>
        </w:sectPr>
      </w:pPr>
    </w:p>
    <w:p w:rsidR="00891DCD" w:rsidRPr="00743A18" w:rsidRDefault="00891DCD" w:rsidP="00087DF9">
      <w:pPr>
        <w:pStyle w:val="1"/>
        <w:rPr>
          <w:rFonts w:cs="Times New Roman"/>
          <w:snapToGrid w:val="0"/>
        </w:rPr>
      </w:pPr>
      <w:bookmarkStart w:id="16" w:name="_Toc528364489"/>
      <w:bookmarkStart w:id="17" w:name="_Toc530063923"/>
      <w:bookmarkStart w:id="18" w:name="_Toc533535585"/>
      <w:r w:rsidRPr="00743A18">
        <w:rPr>
          <w:rFonts w:cs="Times New Roman"/>
          <w:snapToGrid w:val="0"/>
        </w:rPr>
        <w:t>水土保持方案和设计情况</w:t>
      </w:r>
      <w:bookmarkEnd w:id="15"/>
      <w:bookmarkEnd w:id="16"/>
      <w:bookmarkEnd w:id="17"/>
      <w:bookmarkEnd w:id="18"/>
    </w:p>
    <w:p w:rsidR="00891DCD" w:rsidRPr="00743A18" w:rsidRDefault="00891DCD" w:rsidP="00087DF9">
      <w:pPr>
        <w:pStyle w:val="2"/>
      </w:pPr>
      <w:bookmarkStart w:id="19" w:name="_Toc520464682"/>
      <w:bookmarkStart w:id="20" w:name="_Toc528364490"/>
      <w:bookmarkStart w:id="21" w:name="_Toc530063924"/>
      <w:bookmarkStart w:id="22" w:name="_Toc533535586"/>
      <w:r w:rsidRPr="00743A18">
        <w:t>主体工程设计</w:t>
      </w:r>
      <w:bookmarkEnd w:id="19"/>
      <w:bookmarkEnd w:id="20"/>
      <w:bookmarkEnd w:id="21"/>
      <w:bookmarkEnd w:id="22"/>
    </w:p>
    <w:p w:rsidR="00891DCD" w:rsidRPr="00743A18" w:rsidRDefault="006C1F52" w:rsidP="00C42755">
      <w:pPr>
        <w:ind w:firstLine="560"/>
        <w:rPr>
          <w:rFonts w:cs="Times New Roman"/>
          <w:snapToGrid w:val="0"/>
        </w:rPr>
      </w:pPr>
      <w:r w:rsidRPr="00743A18">
        <w:rPr>
          <w:rFonts w:cs="Times New Roman"/>
          <w:snapToGrid w:val="0"/>
        </w:rPr>
        <w:t>201</w:t>
      </w:r>
      <w:r w:rsidR="00307246">
        <w:rPr>
          <w:rFonts w:cs="Times New Roman" w:hint="eastAsia"/>
          <w:snapToGrid w:val="0"/>
        </w:rPr>
        <w:t>5</w:t>
      </w:r>
      <w:r w:rsidRPr="00743A18">
        <w:rPr>
          <w:rFonts w:cs="Times New Roman"/>
          <w:snapToGrid w:val="0"/>
        </w:rPr>
        <w:t>年</w:t>
      </w:r>
      <w:r w:rsidR="007B0B86" w:rsidRPr="00307246">
        <w:rPr>
          <w:rFonts w:cs="Times New Roman" w:hint="eastAsia"/>
          <w:snapToGrid w:val="0"/>
        </w:rPr>
        <w:t>四川晨光工程设计院</w:t>
      </w:r>
      <w:r w:rsidR="007B0B86">
        <w:rPr>
          <w:rFonts w:cs="Times New Roman" w:hint="eastAsia"/>
          <w:snapToGrid w:val="0"/>
        </w:rPr>
        <w:t>受</w:t>
      </w:r>
      <w:r w:rsidR="00307246" w:rsidRPr="00307246">
        <w:rPr>
          <w:rFonts w:cs="Times New Roman" w:hint="eastAsia"/>
          <w:snapToGrid w:val="0"/>
        </w:rPr>
        <w:t>四川施特优生物科技有限公司</w:t>
      </w:r>
      <w:r w:rsidR="00891DCD" w:rsidRPr="00743A18">
        <w:rPr>
          <w:rFonts w:cs="Times New Roman"/>
          <w:snapToGrid w:val="0"/>
        </w:rPr>
        <w:t>委托</w:t>
      </w:r>
      <w:r w:rsidR="008E3138" w:rsidRPr="00743A18">
        <w:rPr>
          <w:rFonts w:cs="Times New Roman"/>
          <w:snapToGrid w:val="0"/>
        </w:rPr>
        <w:t>完成了《</w:t>
      </w:r>
      <w:r w:rsidR="007B0B86" w:rsidRPr="007B0B86">
        <w:rPr>
          <w:rFonts w:cs="Times New Roman" w:hint="eastAsia"/>
          <w:snapToGrid w:val="0"/>
        </w:rPr>
        <w:t>植物生长调节剂生产项目</w:t>
      </w:r>
      <w:r w:rsidR="007B0B86">
        <w:rPr>
          <w:rFonts w:cs="Times New Roman" w:hint="eastAsia"/>
          <w:snapToGrid w:val="0"/>
        </w:rPr>
        <w:t>施工图设计</w:t>
      </w:r>
      <w:r w:rsidR="008E3138" w:rsidRPr="00743A18">
        <w:rPr>
          <w:rFonts w:cs="Times New Roman"/>
          <w:snapToGrid w:val="0"/>
        </w:rPr>
        <w:t>》</w:t>
      </w:r>
      <w:r w:rsidR="00891DCD" w:rsidRPr="00743A18">
        <w:rPr>
          <w:rFonts w:cs="Times New Roman"/>
          <w:snapToGrid w:val="0"/>
        </w:rPr>
        <w:t>的编制工作；</w:t>
      </w:r>
    </w:p>
    <w:p w:rsidR="00891DCD" w:rsidRPr="00743A18" w:rsidRDefault="00CF71E5" w:rsidP="00C42755">
      <w:pPr>
        <w:ind w:firstLine="560"/>
        <w:rPr>
          <w:rFonts w:cs="Times New Roman"/>
          <w:snapToGrid w:val="0"/>
          <w:color w:val="FF0000"/>
        </w:rPr>
      </w:pPr>
      <w:r w:rsidRPr="00743A18">
        <w:rPr>
          <w:rFonts w:cs="Times New Roman"/>
          <w:snapToGrid w:val="0"/>
        </w:rPr>
        <w:t>2015</w:t>
      </w:r>
      <w:r w:rsidRPr="00743A18">
        <w:rPr>
          <w:rFonts w:cs="Times New Roman"/>
          <w:snapToGrid w:val="0"/>
        </w:rPr>
        <w:t>年，</w:t>
      </w:r>
      <w:r w:rsidR="007B0B86" w:rsidRPr="007B0B86">
        <w:rPr>
          <w:rFonts w:cs="Times New Roman" w:hint="eastAsia"/>
          <w:snapToGrid w:val="0"/>
        </w:rPr>
        <w:t>眉山市</w:t>
      </w:r>
      <w:proofErr w:type="gramStart"/>
      <w:r w:rsidR="007B0B86" w:rsidRPr="007B0B86">
        <w:rPr>
          <w:rFonts w:cs="Times New Roman" w:hint="eastAsia"/>
          <w:snapToGrid w:val="0"/>
        </w:rPr>
        <w:t>彭</w:t>
      </w:r>
      <w:proofErr w:type="gramEnd"/>
      <w:r w:rsidR="007B0B86" w:rsidRPr="007B0B86">
        <w:rPr>
          <w:rFonts w:cs="Times New Roman" w:hint="eastAsia"/>
          <w:snapToGrid w:val="0"/>
        </w:rPr>
        <w:t>山区发展和</w:t>
      </w:r>
      <w:proofErr w:type="gramStart"/>
      <w:r w:rsidR="007B0B86" w:rsidRPr="007B0B86">
        <w:rPr>
          <w:rFonts w:cs="Times New Roman" w:hint="eastAsia"/>
          <w:snapToGrid w:val="0"/>
        </w:rPr>
        <w:t>改革局</w:t>
      </w:r>
      <w:proofErr w:type="gramEnd"/>
      <w:r w:rsidR="007B0B86">
        <w:rPr>
          <w:rFonts w:cs="Times New Roman" w:hint="eastAsia"/>
          <w:snapToGrid w:val="0"/>
        </w:rPr>
        <w:t>出具了</w:t>
      </w:r>
      <w:r w:rsidR="007B0B86" w:rsidRPr="007B0B86">
        <w:rPr>
          <w:rFonts w:cs="Times New Roman" w:hint="eastAsia"/>
          <w:snapToGrid w:val="0"/>
        </w:rPr>
        <w:t>《企业投资项目备案通知书》（川投资备</w:t>
      </w:r>
      <w:r w:rsidR="007B0B86" w:rsidRPr="007B0B86">
        <w:rPr>
          <w:rFonts w:cs="Times New Roman" w:hint="eastAsia"/>
          <w:snapToGrid w:val="0"/>
        </w:rPr>
        <w:t>[51142214091801]0086</w:t>
      </w:r>
      <w:r w:rsidR="007B0B86" w:rsidRPr="007B0B86">
        <w:rPr>
          <w:rFonts w:cs="Times New Roman" w:hint="eastAsia"/>
          <w:snapToGrid w:val="0"/>
        </w:rPr>
        <w:t>号</w:t>
      </w:r>
      <w:r w:rsidR="007B0B86">
        <w:rPr>
          <w:rFonts w:cs="Times New Roman" w:hint="eastAsia"/>
          <w:snapToGrid w:val="0"/>
        </w:rPr>
        <w:t>，同意本项目备案。</w:t>
      </w:r>
    </w:p>
    <w:p w:rsidR="00891DCD" w:rsidRPr="00743A18" w:rsidRDefault="00891DCD" w:rsidP="00087DF9">
      <w:pPr>
        <w:pStyle w:val="2"/>
      </w:pPr>
      <w:bookmarkStart w:id="23" w:name="_Toc520464683"/>
      <w:bookmarkStart w:id="24" w:name="_Toc528364491"/>
      <w:bookmarkStart w:id="25" w:name="_Toc530063925"/>
      <w:bookmarkStart w:id="26" w:name="_Toc533535587"/>
      <w:r w:rsidRPr="00743A18">
        <w:t>水土保持方案</w:t>
      </w:r>
      <w:bookmarkEnd w:id="23"/>
      <w:bookmarkEnd w:id="24"/>
      <w:bookmarkEnd w:id="25"/>
      <w:bookmarkEnd w:id="26"/>
    </w:p>
    <w:p w:rsidR="00891DCD" w:rsidRPr="00743A18" w:rsidRDefault="00891DCD" w:rsidP="00C42755">
      <w:pPr>
        <w:ind w:firstLine="560"/>
        <w:rPr>
          <w:rFonts w:cs="Times New Roman"/>
          <w:snapToGrid w:val="0"/>
        </w:rPr>
      </w:pPr>
      <w:r w:rsidRPr="00743A18">
        <w:rPr>
          <w:rFonts w:cs="Times New Roman"/>
          <w:snapToGrid w:val="0"/>
        </w:rPr>
        <w:t>201</w:t>
      </w:r>
      <w:r w:rsidR="003B4DF9">
        <w:rPr>
          <w:rFonts w:cs="Times New Roman" w:hint="eastAsia"/>
          <w:snapToGrid w:val="0"/>
        </w:rPr>
        <w:t>4</w:t>
      </w:r>
      <w:r w:rsidRPr="00743A18">
        <w:rPr>
          <w:rFonts w:cs="Times New Roman"/>
          <w:snapToGrid w:val="0"/>
        </w:rPr>
        <w:t>年</w:t>
      </w:r>
      <w:r w:rsidR="003B4DF9">
        <w:rPr>
          <w:rFonts w:cs="Times New Roman" w:hint="eastAsia"/>
          <w:snapToGrid w:val="0"/>
        </w:rPr>
        <w:t>11</w:t>
      </w:r>
      <w:r w:rsidRPr="00743A18">
        <w:rPr>
          <w:rFonts w:cs="Times New Roman"/>
          <w:snapToGrid w:val="0"/>
        </w:rPr>
        <w:t>月，建设单位委托</w:t>
      </w:r>
      <w:r w:rsidR="007B0B86" w:rsidRPr="007B0B86">
        <w:rPr>
          <w:rFonts w:cs="Times New Roman" w:hint="eastAsia"/>
          <w:snapToGrid w:val="0"/>
        </w:rPr>
        <w:t>眉山中天环保科技有限公司</w:t>
      </w:r>
      <w:r w:rsidRPr="00743A18">
        <w:rPr>
          <w:rFonts w:cs="Times New Roman"/>
          <w:snapToGrid w:val="0"/>
        </w:rPr>
        <w:t>承担本项目的水土保持方案编制工作</w:t>
      </w:r>
      <w:r w:rsidR="001D1A00" w:rsidRPr="00743A18">
        <w:rPr>
          <w:rFonts w:cs="Times New Roman"/>
          <w:snapToGrid w:val="0"/>
        </w:rPr>
        <w:t>；</w:t>
      </w:r>
    </w:p>
    <w:p w:rsidR="00891DCD" w:rsidRPr="00743A18" w:rsidRDefault="00F262D6" w:rsidP="00C42755">
      <w:pPr>
        <w:ind w:firstLine="560"/>
        <w:rPr>
          <w:rFonts w:cs="Times New Roman"/>
          <w:snapToGrid w:val="0"/>
        </w:rPr>
      </w:pPr>
      <w:r w:rsidRPr="00743A18">
        <w:rPr>
          <w:rFonts w:cs="Times New Roman"/>
          <w:snapToGrid w:val="0"/>
        </w:rPr>
        <w:t>201</w:t>
      </w:r>
      <w:r w:rsidR="007B0B86">
        <w:rPr>
          <w:rFonts w:cs="Times New Roman" w:hint="eastAsia"/>
          <w:snapToGrid w:val="0"/>
        </w:rPr>
        <w:t>5</w:t>
      </w:r>
      <w:r w:rsidRPr="00743A18">
        <w:rPr>
          <w:rFonts w:cs="Times New Roman"/>
          <w:snapToGrid w:val="0"/>
        </w:rPr>
        <w:t>年</w:t>
      </w:r>
      <w:r w:rsidR="007B0B86">
        <w:rPr>
          <w:rFonts w:cs="Times New Roman" w:hint="eastAsia"/>
          <w:snapToGrid w:val="0"/>
        </w:rPr>
        <w:t>5</w:t>
      </w:r>
      <w:r w:rsidRPr="00743A18">
        <w:rPr>
          <w:rFonts w:cs="Times New Roman"/>
          <w:snapToGrid w:val="0"/>
        </w:rPr>
        <w:t>月，</w:t>
      </w:r>
      <w:r w:rsidR="007B0B86" w:rsidRPr="007B0B86">
        <w:rPr>
          <w:rFonts w:cs="Times New Roman" w:hint="eastAsia"/>
          <w:snapToGrid w:val="0"/>
        </w:rPr>
        <w:t>眉山中天环保科技有限公司</w:t>
      </w:r>
      <w:r w:rsidR="007B0B86">
        <w:rPr>
          <w:rFonts w:cs="Times New Roman" w:hint="eastAsia"/>
          <w:snapToGrid w:val="0"/>
        </w:rPr>
        <w:t>编制</w:t>
      </w:r>
      <w:r w:rsidRPr="00743A18">
        <w:rPr>
          <w:rFonts w:cs="Times New Roman"/>
          <w:snapToGrid w:val="0"/>
        </w:rPr>
        <w:t>完成《</w:t>
      </w:r>
      <w:r w:rsidR="007B0B86" w:rsidRPr="007B0B86">
        <w:rPr>
          <w:rFonts w:cs="Times New Roman" w:hint="eastAsia"/>
          <w:snapToGrid w:val="0"/>
        </w:rPr>
        <w:t>植物生长调节剂生产项目</w:t>
      </w:r>
      <w:r w:rsidRPr="00743A18">
        <w:rPr>
          <w:rFonts w:cs="Times New Roman"/>
          <w:snapToGrid w:val="0"/>
        </w:rPr>
        <w:t>水土保持方案报告</w:t>
      </w:r>
      <w:r w:rsidR="007B0B86">
        <w:rPr>
          <w:rFonts w:cs="Times New Roman" w:hint="eastAsia"/>
          <w:snapToGrid w:val="0"/>
        </w:rPr>
        <w:t>表</w:t>
      </w:r>
      <w:r w:rsidRPr="00743A18">
        <w:rPr>
          <w:rFonts w:cs="Times New Roman"/>
          <w:snapToGrid w:val="0"/>
        </w:rPr>
        <w:t>》</w:t>
      </w:r>
      <w:r w:rsidR="001D1A00" w:rsidRPr="00743A18">
        <w:rPr>
          <w:rFonts w:cs="Times New Roman"/>
          <w:snapToGrid w:val="0"/>
        </w:rPr>
        <w:t>；</w:t>
      </w:r>
    </w:p>
    <w:p w:rsidR="00257B91" w:rsidRPr="00743A18" w:rsidRDefault="00D90C68" w:rsidP="00C42755">
      <w:pPr>
        <w:ind w:firstLine="560"/>
        <w:rPr>
          <w:rFonts w:cs="Times New Roman"/>
          <w:snapToGrid w:val="0"/>
        </w:rPr>
      </w:pPr>
      <w:r w:rsidRPr="00743A18">
        <w:rPr>
          <w:rFonts w:cs="Times New Roman"/>
          <w:snapToGrid w:val="0"/>
        </w:rPr>
        <w:t>201</w:t>
      </w:r>
      <w:r w:rsidR="007B0B86">
        <w:rPr>
          <w:rFonts w:cs="Times New Roman" w:hint="eastAsia"/>
          <w:snapToGrid w:val="0"/>
        </w:rPr>
        <w:t>5</w:t>
      </w:r>
      <w:r w:rsidRPr="00743A18">
        <w:rPr>
          <w:rFonts w:cs="Times New Roman"/>
          <w:snapToGrid w:val="0"/>
        </w:rPr>
        <w:t>年</w:t>
      </w:r>
      <w:r w:rsidR="007B0B86">
        <w:rPr>
          <w:rFonts w:cs="Times New Roman" w:hint="eastAsia"/>
          <w:snapToGrid w:val="0"/>
        </w:rPr>
        <w:t>6</w:t>
      </w:r>
      <w:r w:rsidRPr="00743A18">
        <w:rPr>
          <w:rFonts w:cs="Times New Roman"/>
          <w:snapToGrid w:val="0"/>
        </w:rPr>
        <w:t>月</w:t>
      </w:r>
      <w:r w:rsidRPr="00743A18">
        <w:rPr>
          <w:rFonts w:cs="Times New Roman"/>
          <w:snapToGrid w:val="0"/>
        </w:rPr>
        <w:t>2</w:t>
      </w:r>
      <w:r w:rsidR="007B0B86">
        <w:rPr>
          <w:rFonts w:cs="Times New Roman" w:hint="eastAsia"/>
          <w:snapToGrid w:val="0"/>
        </w:rPr>
        <w:t>4</w:t>
      </w:r>
      <w:r w:rsidRPr="00743A18">
        <w:rPr>
          <w:rFonts w:cs="Times New Roman"/>
          <w:snapToGrid w:val="0"/>
        </w:rPr>
        <w:t>日，</w:t>
      </w:r>
      <w:proofErr w:type="gramStart"/>
      <w:r w:rsidR="007B0B86">
        <w:rPr>
          <w:rFonts w:cs="Times New Roman" w:hint="eastAsia"/>
          <w:snapToGrid w:val="0"/>
        </w:rPr>
        <w:t>彭</w:t>
      </w:r>
      <w:proofErr w:type="gramEnd"/>
      <w:r w:rsidR="007B0B86">
        <w:rPr>
          <w:rFonts w:cs="Times New Roman" w:hint="eastAsia"/>
          <w:snapToGrid w:val="0"/>
        </w:rPr>
        <w:t>山区</w:t>
      </w:r>
      <w:r w:rsidRPr="00743A18">
        <w:rPr>
          <w:rFonts w:cs="Times New Roman"/>
          <w:snapToGrid w:val="0"/>
        </w:rPr>
        <w:t>水</w:t>
      </w:r>
      <w:proofErr w:type="gramStart"/>
      <w:r w:rsidRPr="00743A18">
        <w:rPr>
          <w:rFonts w:cs="Times New Roman"/>
          <w:snapToGrid w:val="0"/>
        </w:rPr>
        <w:t>务</w:t>
      </w:r>
      <w:proofErr w:type="gramEnd"/>
      <w:r w:rsidRPr="00743A18">
        <w:rPr>
          <w:rFonts w:cs="Times New Roman"/>
          <w:snapToGrid w:val="0"/>
        </w:rPr>
        <w:t>局</w:t>
      </w:r>
      <w:proofErr w:type="gramStart"/>
      <w:r w:rsidR="007B0B86">
        <w:rPr>
          <w:rFonts w:cs="Times New Roman" w:hint="eastAsia"/>
          <w:snapToGrid w:val="0"/>
        </w:rPr>
        <w:t>彭</w:t>
      </w:r>
      <w:proofErr w:type="gramEnd"/>
      <w:r w:rsidR="007B0B86">
        <w:rPr>
          <w:rFonts w:cs="Times New Roman" w:hint="eastAsia"/>
          <w:snapToGrid w:val="0"/>
        </w:rPr>
        <w:t>山区</w:t>
      </w:r>
      <w:r w:rsidR="007B0B86" w:rsidRPr="00743A18">
        <w:rPr>
          <w:rFonts w:cs="Times New Roman"/>
          <w:snapToGrid w:val="0"/>
        </w:rPr>
        <w:t>水</w:t>
      </w:r>
      <w:proofErr w:type="gramStart"/>
      <w:r w:rsidR="007B0B86" w:rsidRPr="00743A18">
        <w:rPr>
          <w:rFonts w:cs="Times New Roman"/>
          <w:snapToGrid w:val="0"/>
        </w:rPr>
        <w:t>务</w:t>
      </w:r>
      <w:proofErr w:type="gramEnd"/>
      <w:r w:rsidR="007B0B86" w:rsidRPr="00743A18">
        <w:rPr>
          <w:rFonts w:cs="Times New Roman"/>
          <w:snapToGrid w:val="0"/>
        </w:rPr>
        <w:t>局</w:t>
      </w:r>
      <w:r w:rsidR="007B0B86">
        <w:rPr>
          <w:rFonts w:cs="Times New Roman" w:hint="eastAsia"/>
          <w:snapToGrid w:val="0"/>
        </w:rPr>
        <w:t>出具了</w:t>
      </w:r>
      <w:r w:rsidR="007B0B86" w:rsidRPr="00743A18">
        <w:rPr>
          <w:rFonts w:cs="Times New Roman"/>
          <w:snapToGrid w:val="0"/>
        </w:rPr>
        <w:t>《</w:t>
      </w:r>
      <w:r w:rsidR="007B0B86">
        <w:rPr>
          <w:rFonts w:cs="Times New Roman"/>
          <w:snapToGrid w:val="0"/>
        </w:rPr>
        <w:t>眉山市彭山区水务局关于</w:t>
      </w:r>
      <w:r w:rsidR="007B0B86">
        <w:rPr>
          <w:rFonts w:cs="Times New Roman" w:hint="eastAsia"/>
          <w:snapToGrid w:val="0"/>
        </w:rPr>
        <w:t>&lt;</w:t>
      </w:r>
      <w:r w:rsidR="007B0B86" w:rsidRPr="0056363E">
        <w:rPr>
          <w:rFonts w:cs="Times New Roman"/>
          <w:snapToGrid w:val="0"/>
        </w:rPr>
        <w:t>植物生长调节剂生产项目</w:t>
      </w:r>
      <w:r w:rsidR="007B0B86">
        <w:rPr>
          <w:rFonts w:cs="Times New Roman" w:hint="eastAsia"/>
          <w:snapToGrid w:val="0"/>
        </w:rPr>
        <w:t>&gt;</w:t>
      </w:r>
      <w:r w:rsidR="007B0B86" w:rsidRPr="00743A18">
        <w:rPr>
          <w:rFonts w:cs="Times New Roman"/>
          <w:snapToGrid w:val="0"/>
        </w:rPr>
        <w:t>水土保持方案报告</w:t>
      </w:r>
      <w:r w:rsidR="007B0B86">
        <w:rPr>
          <w:rFonts w:cs="Times New Roman" w:hint="eastAsia"/>
          <w:snapToGrid w:val="0"/>
        </w:rPr>
        <w:t>表</w:t>
      </w:r>
      <w:r w:rsidR="007B0B86" w:rsidRPr="00743A18">
        <w:rPr>
          <w:rFonts w:cs="Times New Roman"/>
          <w:snapToGrid w:val="0"/>
        </w:rPr>
        <w:t>的批复》（</w:t>
      </w:r>
      <w:r w:rsidR="007B0B86">
        <w:rPr>
          <w:rFonts w:cs="Times New Roman" w:hint="eastAsia"/>
          <w:snapToGrid w:val="0"/>
        </w:rPr>
        <w:t>眉</w:t>
      </w:r>
      <w:r w:rsidR="007B0B86">
        <w:rPr>
          <w:rFonts w:cs="Times New Roman"/>
          <w:snapToGrid w:val="0"/>
        </w:rPr>
        <w:t>彭水函</w:t>
      </w:r>
      <w:r w:rsidR="007B0B86" w:rsidRPr="00743A18">
        <w:rPr>
          <w:rFonts w:cs="Times New Roman"/>
          <w:snapToGrid w:val="0"/>
        </w:rPr>
        <w:t>[201</w:t>
      </w:r>
      <w:r w:rsidR="007B0B86">
        <w:rPr>
          <w:rFonts w:cs="Times New Roman" w:hint="eastAsia"/>
          <w:snapToGrid w:val="0"/>
        </w:rPr>
        <w:t>5</w:t>
      </w:r>
      <w:r w:rsidR="007B0B86" w:rsidRPr="00743A18">
        <w:rPr>
          <w:rFonts w:cs="Times New Roman"/>
          <w:snapToGrid w:val="0"/>
        </w:rPr>
        <w:t>]</w:t>
      </w:r>
      <w:r w:rsidR="007B0B86">
        <w:rPr>
          <w:rFonts w:cs="Times New Roman" w:hint="eastAsia"/>
          <w:snapToGrid w:val="0"/>
        </w:rPr>
        <w:t>93</w:t>
      </w:r>
      <w:r w:rsidR="007B0B86" w:rsidRPr="00743A18">
        <w:rPr>
          <w:rFonts w:cs="Times New Roman"/>
          <w:snapToGrid w:val="0"/>
        </w:rPr>
        <w:t>号）</w:t>
      </w:r>
      <w:r w:rsidR="007B0B86">
        <w:rPr>
          <w:rFonts w:cs="Times New Roman" w:hint="eastAsia"/>
          <w:snapToGrid w:val="0"/>
        </w:rPr>
        <w:t>。</w:t>
      </w:r>
    </w:p>
    <w:p w:rsidR="00891DCD" w:rsidRPr="00743A18" w:rsidRDefault="00891DCD" w:rsidP="00087DF9">
      <w:pPr>
        <w:pStyle w:val="2"/>
      </w:pPr>
      <w:bookmarkStart w:id="27" w:name="_Toc520464684"/>
      <w:bookmarkStart w:id="28" w:name="_Toc528364492"/>
      <w:bookmarkStart w:id="29" w:name="_Toc530063926"/>
      <w:bookmarkStart w:id="30" w:name="_Toc533535588"/>
      <w:r w:rsidRPr="00743A18">
        <w:t>水土保持方案变更</w:t>
      </w:r>
      <w:bookmarkEnd w:id="27"/>
      <w:bookmarkEnd w:id="28"/>
      <w:bookmarkEnd w:id="29"/>
      <w:bookmarkEnd w:id="30"/>
    </w:p>
    <w:p w:rsidR="00891DCD" w:rsidRPr="00743A18" w:rsidRDefault="00891DCD" w:rsidP="00087DF9">
      <w:pPr>
        <w:pStyle w:val="3"/>
      </w:pPr>
      <w:r w:rsidRPr="00743A18">
        <w:t>水土保持措施变化情况</w:t>
      </w:r>
    </w:p>
    <w:p w:rsidR="00891DCD" w:rsidRPr="00743A18" w:rsidRDefault="00891DCD" w:rsidP="00C42755">
      <w:pPr>
        <w:ind w:firstLine="560"/>
        <w:rPr>
          <w:rFonts w:cs="Times New Roman"/>
          <w:snapToGrid w:val="0"/>
          <w:color w:val="FF0000"/>
        </w:rPr>
      </w:pPr>
      <w:r w:rsidRPr="00743A18">
        <w:rPr>
          <w:rFonts w:cs="Times New Roman"/>
          <w:snapToGrid w:val="0"/>
        </w:rPr>
        <w:t>建设单位在施工过程中高度重视水土保持工作，按方案设计要求，在不改变方案设计水土流失防治措施体系框架的原则下对实施的表土剥离、临时</w:t>
      </w:r>
      <w:r w:rsidR="007B0B86">
        <w:rPr>
          <w:rFonts w:cs="Times New Roman" w:hint="eastAsia"/>
          <w:snapToGrid w:val="0"/>
        </w:rPr>
        <w:t>防护</w:t>
      </w:r>
      <w:r w:rsidRPr="00743A18">
        <w:rPr>
          <w:rFonts w:cs="Times New Roman"/>
          <w:snapToGrid w:val="0"/>
        </w:rPr>
        <w:t>等措施进行了调整，且达到了方案设计的水土流失防治要求及目标，项目无水土保持设计变更。工程水土保持工程措施具体有以下几个方面的变化：</w:t>
      </w:r>
    </w:p>
    <w:p w:rsidR="00891DCD" w:rsidRPr="00743A18" w:rsidRDefault="00891DCD" w:rsidP="00C42755">
      <w:pPr>
        <w:ind w:firstLine="560"/>
        <w:rPr>
          <w:rFonts w:cs="Times New Roman"/>
          <w:snapToGrid w:val="0"/>
        </w:rPr>
      </w:pPr>
      <w:r w:rsidRPr="00743A18">
        <w:rPr>
          <w:rFonts w:ascii="宋体" w:eastAsia="宋体" w:hAnsi="宋体" w:cs="宋体" w:hint="eastAsia"/>
          <w:snapToGrid w:val="0"/>
        </w:rPr>
        <w:t>⑴</w:t>
      </w:r>
      <w:r w:rsidRPr="00743A18">
        <w:rPr>
          <w:rFonts w:cs="Times New Roman"/>
          <w:snapToGrid w:val="0"/>
        </w:rPr>
        <w:t>为便于植物措施顺利实施，加快植物生长及提高保存率，植物措施实施前对绿化区域实施了土地整治；</w:t>
      </w:r>
    </w:p>
    <w:p w:rsidR="00891DCD" w:rsidRPr="00743A18" w:rsidRDefault="00891DCD" w:rsidP="00C42755">
      <w:pPr>
        <w:ind w:firstLine="560"/>
        <w:rPr>
          <w:rFonts w:cs="Times New Roman"/>
          <w:snapToGrid w:val="0"/>
        </w:rPr>
      </w:pPr>
      <w:r w:rsidRPr="00743A18">
        <w:rPr>
          <w:rFonts w:ascii="宋体" w:eastAsia="宋体" w:hAnsi="宋体" w:cs="宋体" w:hint="eastAsia"/>
          <w:snapToGrid w:val="0"/>
        </w:rPr>
        <w:t>⑵</w:t>
      </w:r>
      <w:r w:rsidRPr="00743A18">
        <w:rPr>
          <w:rFonts w:cs="Times New Roman"/>
          <w:snapToGrid w:val="0"/>
        </w:rPr>
        <w:t>针对主体已有的排水沟及植物护坡，方案仅对其进行了分析评价，未计列投资，本次验收计列了其工程量，并将其纳入水土保持投资中。</w:t>
      </w:r>
    </w:p>
    <w:p w:rsidR="00891DCD" w:rsidRPr="00743A18" w:rsidRDefault="00891DCD" w:rsidP="00C42755">
      <w:pPr>
        <w:ind w:firstLine="560"/>
        <w:rPr>
          <w:rFonts w:cs="Times New Roman"/>
          <w:snapToGrid w:val="0"/>
        </w:rPr>
      </w:pPr>
      <w:r w:rsidRPr="00743A18">
        <w:rPr>
          <w:rFonts w:ascii="宋体" w:eastAsia="宋体" w:hAnsi="宋体" w:cs="宋体" w:hint="eastAsia"/>
          <w:snapToGrid w:val="0"/>
        </w:rPr>
        <w:t>⑶</w:t>
      </w:r>
      <w:r w:rsidRPr="00743A18">
        <w:rPr>
          <w:rFonts w:cs="Times New Roman"/>
          <w:snapToGrid w:val="0"/>
        </w:rPr>
        <w:t>建设单位按方案设计要求，对实施的临时排水沟、土袋拦挡等临时措施进行了优化调整，且达到了方案设计的水土流失防治要求及目标。</w:t>
      </w:r>
    </w:p>
    <w:p w:rsidR="00891DCD" w:rsidRPr="00743A18" w:rsidRDefault="00891DCD" w:rsidP="00494E5B">
      <w:pPr>
        <w:pStyle w:val="3"/>
        <w:rPr>
          <w:snapToGrid w:val="0"/>
        </w:rPr>
      </w:pPr>
      <w:bookmarkStart w:id="31" w:name="_Toc503774666"/>
      <w:r w:rsidRPr="00743A18">
        <w:rPr>
          <w:snapToGrid w:val="0"/>
        </w:rPr>
        <w:t>水土保持变更分析</w:t>
      </w:r>
      <w:bookmarkEnd w:id="31"/>
    </w:p>
    <w:p w:rsidR="00494E5B" w:rsidRPr="00743A18" w:rsidRDefault="00891DCD" w:rsidP="00C42755">
      <w:pPr>
        <w:ind w:firstLine="560"/>
        <w:rPr>
          <w:rFonts w:eastAsia="黑体" w:cs="Times New Roman"/>
          <w:snapToGrid w:val="0"/>
        </w:rPr>
      </w:pPr>
      <w:r w:rsidRPr="00743A18">
        <w:rPr>
          <w:rFonts w:cs="Times New Roman"/>
          <w:snapToGrid w:val="0"/>
        </w:rPr>
        <w:t>根据《四川水利厅关于印发四川省生产建设项目水土保持措施变更管理办法（试行）》的通知（</w:t>
      </w:r>
      <w:proofErr w:type="gramStart"/>
      <w:r w:rsidRPr="00743A18">
        <w:rPr>
          <w:rFonts w:cs="Times New Roman"/>
          <w:snapToGrid w:val="0"/>
        </w:rPr>
        <w:t>川水函</w:t>
      </w:r>
      <w:proofErr w:type="gramEnd"/>
      <w:r w:rsidRPr="00743A18">
        <w:rPr>
          <w:rFonts w:cs="Times New Roman"/>
          <w:snapToGrid w:val="0"/>
        </w:rPr>
        <w:t>[2015]1561</w:t>
      </w:r>
      <w:r w:rsidRPr="00743A18">
        <w:rPr>
          <w:rFonts w:cs="Times New Roman"/>
          <w:snapToGrid w:val="0"/>
        </w:rPr>
        <w:t>号），本工程水土保持措施无重大变更，其对比分析详见表</w:t>
      </w:r>
      <w:r w:rsidRPr="00743A18">
        <w:rPr>
          <w:rFonts w:cs="Times New Roman"/>
          <w:snapToGrid w:val="0"/>
        </w:rPr>
        <w:t>2.3-1</w:t>
      </w:r>
      <w:r w:rsidRPr="00743A18">
        <w:rPr>
          <w:rFonts w:cs="Times New Roman"/>
          <w:snapToGrid w:val="0"/>
        </w:rPr>
        <w:t>所示。</w:t>
      </w:r>
    </w:p>
    <w:p w:rsidR="00891DCD" w:rsidRPr="00743A18" w:rsidRDefault="00494E5B" w:rsidP="00C42755">
      <w:pPr>
        <w:pStyle w:val="a5"/>
      </w:pPr>
      <w:r w:rsidRPr="00743A18">
        <w:t>表</w:t>
      </w:r>
      <w:r w:rsidRPr="00743A18">
        <w:t xml:space="preserve"> </w:t>
      </w:r>
      <w:fldSimple w:instr=" STYLEREF 2 \s ">
        <w:r w:rsidR="00134919">
          <w:rPr>
            <w:noProof/>
          </w:rPr>
          <w:t>2.3</w:t>
        </w:r>
      </w:fldSimple>
      <w:r w:rsidR="00134919">
        <w:noBreakHyphen/>
      </w:r>
      <w:r w:rsidR="00134919">
        <w:fldChar w:fldCharType="begin"/>
      </w:r>
      <w:r w:rsidR="00134919">
        <w:instrText xml:space="preserve"> SEQ </w:instrText>
      </w:r>
      <w:r w:rsidR="00134919">
        <w:instrText>表</w:instrText>
      </w:r>
      <w:r w:rsidR="00134919">
        <w:instrText xml:space="preserve"> \* ARABIC \s 2 </w:instrText>
      </w:r>
      <w:r w:rsidR="00134919">
        <w:fldChar w:fldCharType="separate"/>
      </w:r>
      <w:r w:rsidR="00134919">
        <w:rPr>
          <w:noProof/>
        </w:rPr>
        <w:t>1</w:t>
      </w:r>
      <w:r w:rsidR="00134919">
        <w:fldChar w:fldCharType="end"/>
      </w:r>
      <w:r w:rsidRPr="00743A18">
        <w:t xml:space="preserve">   </w:t>
      </w:r>
      <w:r w:rsidR="00891DCD" w:rsidRPr="00743A18">
        <w:t>方案变更条件对照表</w:t>
      </w:r>
    </w:p>
    <w:tbl>
      <w:tblPr>
        <w:tblStyle w:val="a7"/>
        <w:tblW w:w="5000" w:type="pct"/>
        <w:tblLayout w:type="fixed"/>
        <w:tblLook w:val="04A0" w:firstRow="1" w:lastRow="0" w:firstColumn="1" w:lastColumn="0" w:noHBand="0" w:noVBand="1"/>
      </w:tblPr>
      <w:tblGrid>
        <w:gridCol w:w="756"/>
        <w:gridCol w:w="4314"/>
        <w:gridCol w:w="2834"/>
        <w:gridCol w:w="1382"/>
      </w:tblGrid>
      <w:tr w:rsidR="00891DCD" w:rsidRPr="00743A18" w:rsidTr="00855F6E">
        <w:trPr>
          <w:trHeight w:val="170"/>
        </w:trPr>
        <w:tc>
          <w:tcPr>
            <w:tcW w:w="407" w:type="pct"/>
            <w:noWrap/>
          </w:tcPr>
          <w:p w:rsidR="00891DCD" w:rsidRPr="00743A18" w:rsidRDefault="00891DCD" w:rsidP="00382789">
            <w:pPr>
              <w:pStyle w:val="a3"/>
            </w:pPr>
            <w:r w:rsidRPr="00743A18">
              <w:t>序号</w:t>
            </w:r>
          </w:p>
        </w:tc>
        <w:tc>
          <w:tcPr>
            <w:tcW w:w="2323" w:type="pct"/>
          </w:tcPr>
          <w:p w:rsidR="00891DCD" w:rsidRPr="00743A18" w:rsidRDefault="00891DCD" w:rsidP="00382789">
            <w:pPr>
              <w:pStyle w:val="a3"/>
            </w:pPr>
            <w:r w:rsidRPr="00743A18">
              <w:t>四川省生产建设项目水土保持措施变更相关规定</w:t>
            </w:r>
          </w:p>
        </w:tc>
        <w:tc>
          <w:tcPr>
            <w:tcW w:w="1526" w:type="pct"/>
            <w:noWrap/>
          </w:tcPr>
          <w:p w:rsidR="00891DCD" w:rsidRPr="00743A18" w:rsidRDefault="00891DCD" w:rsidP="00382789">
            <w:pPr>
              <w:pStyle w:val="a3"/>
            </w:pPr>
            <w:r w:rsidRPr="00743A18">
              <w:t>项目实际情况</w:t>
            </w:r>
          </w:p>
        </w:tc>
        <w:tc>
          <w:tcPr>
            <w:tcW w:w="744" w:type="pct"/>
            <w:noWrap/>
          </w:tcPr>
          <w:p w:rsidR="00891DCD" w:rsidRPr="00743A18" w:rsidRDefault="00891DCD" w:rsidP="00382789">
            <w:pPr>
              <w:pStyle w:val="a3"/>
            </w:pPr>
            <w:r w:rsidRPr="00743A18">
              <w:t>变化是否达到变更报批条件</w:t>
            </w:r>
          </w:p>
        </w:tc>
      </w:tr>
      <w:tr w:rsidR="00891DCD" w:rsidRPr="00743A18" w:rsidTr="00855F6E">
        <w:trPr>
          <w:trHeight w:val="170"/>
        </w:trPr>
        <w:tc>
          <w:tcPr>
            <w:tcW w:w="407" w:type="pct"/>
            <w:noWrap/>
          </w:tcPr>
          <w:p w:rsidR="00891DCD" w:rsidRPr="00743A18" w:rsidRDefault="00891DCD" w:rsidP="00382789">
            <w:pPr>
              <w:pStyle w:val="a3"/>
            </w:pPr>
            <w:r w:rsidRPr="00743A18">
              <w:t>（一）</w:t>
            </w:r>
          </w:p>
        </w:tc>
        <w:tc>
          <w:tcPr>
            <w:tcW w:w="2323" w:type="pct"/>
          </w:tcPr>
          <w:p w:rsidR="00891DCD" w:rsidRPr="00743A18" w:rsidRDefault="00891DCD" w:rsidP="00382789">
            <w:pPr>
              <w:pStyle w:val="a3"/>
            </w:pPr>
            <w:r w:rsidRPr="00743A18">
              <w:t>第三条：水土措施变更是指水土保持措施相对批复水土保持方案的变化，分为重大变更和一般变更，重大变更主要包括以下内容</w:t>
            </w:r>
          </w:p>
        </w:tc>
        <w:tc>
          <w:tcPr>
            <w:tcW w:w="1526" w:type="pct"/>
            <w:noWrap/>
          </w:tcPr>
          <w:p w:rsidR="00891DCD" w:rsidRPr="00743A18" w:rsidRDefault="00891DCD" w:rsidP="00382789">
            <w:pPr>
              <w:pStyle w:val="a3"/>
            </w:pPr>
          </w:p>
        </w:tc>
        <w:tc>
          <w:tcPr>
            <w:tcW w:w="744" w:type="pct"/>
            <w:noWrap/>
          </w:tcPr>
          <w:p w:rsidR="00891DCD" w:rsidRPr="00743A18" w:rsidRDefault="00891DCD" w:rsidP="00382789">
            <w:pPr>
              <w:pStyle w:val="a3"/>
            </w:pPr>
          </w:p>
        </w:tc>
      </w:tr>
      <w:tr w:rsidR="00891DCD" w:rsidRPr="00743A18" w:rsidTr="00855F6E">
        <w:trPr>
          <w:trHeight w:val="170"/>
        </w:trPr>
        <w:tc>
          <w:tcPr>
            <w:tcW w:w="407" w:type="pct"/>
            <w:noWrap/>
          </w:tcPr>
          <w:p w:rsidR="00891DCD" w:rsidRPr="00743A18" w:rsidRDefault="00891DCD" w:rsidP="00382789">
            <w:pPr>
              <w:pStyle w:val="a3"/>
            </w:pPr>
            <w:r w:rsidRPr="00743A18">
              <w:t>1</w:t>
            </w:r>
          </w:p>
        </w:tc>
        <w:tc>
          <w:tcPr>
            <w:tcW w:w="2323" w:type="pct"/>
          </w:tcPr>
          <w:p w:rsidR="00891DCD" w:rsidRPr="00743A18" w:rsidRDefault="00891DCD" w:rsidP="00382789">
            <w:pPr>
              <w:pStyle w:val="a3"/>
            </w:pPr>
            <w:r w:rsidRPr="00743A18">
              <w:t>弃渣量</w:t>
            </w:r>
            <w:r w:rsidRPr="00743A18">
              <w:t>10</w:t>
            </w:r>
            <w:r w:rsidRPr="00743A18">
              <w:t>万</w:t>
            </w:r>
            <w:r w:rsidRPr="00743A18">
              <w:t>m³</w:t>
            </w:r>
            <w:r w:rsidRPr="00743A18">
              <w:t>含以上的弃渣场位置变化的，弃渣量</w:t>
            </w:r>
            <w:r w:rsidRPr="00743A18">
              <w:t>10</w:t>
            </w:r>
            <w:r w:rsidRPr="00743A18">
              <w:t>万</w:t>
            </w:r>
            <w:r w:rsidRPr="00743A18">
              <w:t>m³</w:t>
            </w:r>
            <w:r w:rsidRPr="00743A18">
              <w:t>以上的弃渣场弃渣增加</w:t>
            </w:r>
            <w:r w:rsidRPr="00743A18">
              <w:t>50%</w:t>
            </w:r>
            <w:r w:rsidRPr="00743A18">
              <w:t>以上的，弃渣场数量增加超过</w:t>
            </w:r>
            <w:r w:rsidRPr="00743A18">
              <w:t>20%</w:t>
            </w:r>
            <w:r w:rsidRPr="00743A18">
              <w:t>的</w:t>
            </w:r>
          </w:p>
        </w:tc>
        <w:tc>
          <w:tcPr>
            <w:tcW w:w="1526" w:type="pct"/>
          </w:tcPr>
          <w:p w:rsidR="00891DCD" w:rsidRPr="00743A18" w:rsidRDefault="00891DCD" w:rsidP="00382789">
            <w:pPr>
              <w:pStyle w:val="a3"/>
            </w:pPr>
            <w:r w:rsidRPr="00743A18">
              <w:t>本项目不涉及</w:t>
            </w:r>
          </w:p>
        </w:tc>
        <w:tc>
          <w:tcPr>
            <w:tcW w:w="744" w:type="pct"/>
            <w:noWrap/>
          </w:tcPr>
          <w:p w:rsidR="00891DCD" w:rsidRPr="00743A18" w:rsidRDefault="00891DCD" w:rsidP="00382789">
            <w:pPr>
              <w:pStyle w:val="a3"/>
            </w:pPr>
            <w:r w:rsidRPr="00743A18">
              <w:t>未达到</w:t>
            </w:r>
          </w:p>
        </w:tc>
      </w:tr>
      <w:tr w:rsidR="00891DCD" w:rsidRPr="00743A18" w:rsidTr="00855F6E">
        <w:trPr>
          <w:trHeight w:val="170"/>
        </w:trPr>
        <w:tc>
          <w:tcPr>
            <w:tcW w:w="407" w:type="pct"/>
            <w:noWrap/>
          </w:tcPr>
          <w:p w:rsidR="00891DCD" w:rsidRPr="00743A18" w:rsidRDefault="00891DCD" w:rsidP="00382789">
            <w:pPr>
              <w:pStyle w:val="a3"/>
            </w:pPr>
            <w:r w:rsidRPr="00743A18">
              <w:t>2</w:t>
            </w:r>
          </w:p>
        </w:tc>
        <w:tc>
          <w:tcPr>
            <w:tcW w:w="2323" w:type="pct"/>
          </w:tcPr>
          <w:p w:rsidR="00891DCD" w:rsidRPr="00743A18" w:rsidRDefault="00891DCD" w:rsidP="00382789">
            <w:pPr>
              <w:pStyle w:val="a3"/>
            </w:pPr>
            <w:r w:rsidRPr="00743A18">
              <w:t>取料场量在</w:t>
            </w:r>
            <w:r w:rsidRPr="00743A18">
              <w:t>5</w:t>
            </w:r>
            <w:r w:rsidRPr="00743A18">
              <w:t>万</w:t>
            </w:r>
            <w:r w:rsidRPr="00743A18">
              <w:t>m³</w:t>
            </w:r>
            <w:r w:rsidRPr="00743A18">
              <w:t>以上的取土</w:t>
            </w:r>
            <w:proofErr w:type="gramStart"/>
            <w:r w:rsidRPr="00743A18">
              <w:t>场位置</w:t>
            </w:r>
            <w:proofErr w:type="gramEnd"/>
            <w:r w:rsidRPr="00743A18">
              <w:t>发生变更的；</w:t>
            </w:r>
          </w:p>
        </w:tc>
        <w:tc>
          <w:tcPr>
            <w:tcW w:w="1526" w:type="pct"/>
          </w:tcPr>
          <w:p w:rsidR="00891DCD" w:rsidRPr="00743A18" w:rsidRDefault="00891DCD" w:rsidP="00382789">
            <w:pPr>
              <w:pStyle w:val="a3"/>
            </w:pPr>
            <w:r w:rsidRPr="00743A18">
              <w:t>本项目不涉及</w:t>
            </w:r>
          </w:p>
        </w:tc>
        <w:tc>
          <w:tcPr>
            <w:tcW w:w="744" w:type="pct"/>
            <w:noWrap/>
          </w:tcPr>
          <w:p w:rsidR="00891DCD" w:rsidRPr="00743A18" w:rsidRDefault="00891DCD" w:rsidP="00382789">
            <w:pPr>
              <w:pStyle w:val="a3"/>
            </w:pPr>
            <w:r w:rsidRPr="00743A18">
              <w:t>未达到</w:t>
            </w:r>
          </w:p>
        </w:tc>
      </w:tr>
      <w:tr w:rsidR="00891DCD" w:rsidRPr="00743A18" w:rsidTr="00855F6E">
        <w:trPr>
          <w:trHeight w:val="170"/>
        </w:trPr>
        <w:tc>
          <w:tcPr>
            <w:tcW w:w="407" w:type="pct"/>
            <w:noWrap/>
          </w:tcPr>
          <w:p w:rsidR="00891DCD" w:rsidRPr="00743A18" w:rsidRDefault="00891DCD" w:rsidP="00382789">
            <w:pPr>
              <w:pStyle w:val="a3"/>
            </w:pPr>
            <w:r w:rsidRPr="00743A18">
              <w:t>3</w:t>
            </w:r>
          </w:p>
        </w:tc>
        <w:tc>
          <w:tcPr>
            <w:tcW w:w="2323" w:type="pct"/>
          </w:tcPr>
          <w:p w:rsidR="00891DCD" w:rsidRPr="00743A18" w:rsidRDefault="00891DCD" w:rsidP="00382789">
            <w:pPr>
              <w:pStyle w:val="a3"/>
            </w:pPr>
            <w:r w:rsidRPr="00743A18">
              <w:t>挡防、排水等主要工程措施减少量</w:t>
            </w:r>
            <w:r w:rsidRPr="00743A18">
              <w:t>30%</w:t>
            </w:r>
            <w:r w:rsidRPr="00743A18">
              <w:t>以上的</w:t>
            </w:r>
          </w:p>
        </w:tc>
        <w:tc>
          <w:tcPr>
            <w:tcW w:w="1526" w:type="pct"/>
          </w:tcPr>
          <w:p w:rsidR="00891DCD" w:rsidRPr="00743A18" w:rsidRDefault="00891DCD" w:rsidP="00382789">
            <w:pPr>
              <w:pStyle w:val="a3"/>
            </w:pPr>
            <w:r w:rsidRPr="00743A18">
              <w:t>排水工程量较方案设计有所增加</w:t>
            </w:r>
          </w:p>
        </w:tc>
        <w:tc>
          <w:tcPr>
            <w:tcW w:w="744" w:type="pct"/>
            <w:noWrap/>
          </w:tcPr>
          <w:p w:rsidR="00891DCD" w:rsidRPr="00743A18" w:rsidRDefault="00891DCD" w:rsidP="00382789">
            <w:pPr>
              <w:pStyle w:val="a3"/>
            </w:pPr>
            <w:r w:rsidRPr="00743A18">
              <w:t>未达到</w:t>
            </w:r>
          </w:p>
        </w:tc>
      </w:tr>
      <w:tr w:rsidR="00891DCD" w:rsidRPr="00743A18" w:rsidTr="00855F6E">
        <w:trPr>
          <w:trHeight w:val="170"/>
        </w:trPr>
        <w:tc>
          <w:tcPr>
            <w:tcW w:w="407" w:type="pct"/>
            <w:noWrap/>
          </w:tcPr>
          <w:p w:rsidR="00891DCD" w:rsidRPr="00743A18" w:rsidRDefault="00891DCD" w:rsidP="00382789">
            <w:pPr>
              <w:pStyle w:val="a3"/>
            </w:pPr>
            <w:r w:rsidRPr="00743A18">
              <w:t>4</w:t>
            </w:r>
          </w:p>
        </w:tc>
        <w:tc>
          <w:tcPr>
            <w:tcW w:w="2323" w:type="pct"/>
          </w:tcPr>
          <w:p w:rsidR="00891DCD" w:rsidRPr="00743A18" w:rsidRDefault="00891DCD" w:rsidP="00382789">
            <w:pPr>
              <w:pStyle w:val="a3"/>
            </w:pPr>
            <w:r w:rsidRPr="00743A18">
              <w:t>原批复植物措施面积</w:t>
            </w:r>
            <w:r w:rsidRPr="00743A18">
              <w:t>10</w:t>
            </w:r>
            <w:r w:rsidRPr="00743A18">
              <w:t>公顷以上，且总面积减少超过</w:t>
            </w:r>
            <w:r w:rsidRPr="00743A18">
              <w:t>30%</w:t>
            </w:r>
            <w:r w:rsidRPr="00743A18">
              <w:t>的</w:t>
            </w:r>
          </w:p>
        </w:tc>
        <w:tc>
          <w:tcPr>
            <w:tcW w:w="1526" w:type="pct"/>
          </w:tcPr>
          <w:p w:rsidR="00891DCD" w:rsidRPr="00743A18" w:rsidRDefault="00891DCD" w:rsidP="00382789">
            <w:pPr>
              <w:pStyle w:val="a3"/>
            </w:pPr>
            <w:r w:rsidRPr="00743A18">
              <w:t>植物措施面积未发生变化</w:t>
            </w:r>
          </w:p>
        </w:tc>
        <w:tc>
          <w:tcPr>
            <w:tcW w:w="744" w:type="pct"/>
            <w:noWrap/>
          </w:tcPr>
          <w:p w:rsidR="00891DCD" w:rsidRPr="00743A18" w:rsidRDefault="00891DCD" w:rsidP="00382789">
            <w:pPr>
              <w:pStyle w:val="a3"/>
            </w:pPr>
            <w:r w:rsidRPr="00743A18">
              <w:t>未达到</w:t>
            </w:r>
          </w:p>
        </w:tc>
      </w:tr>
      <w:tr w:rsidR="00891DCD" w:rsidRPr="00743A18" w:rsidTr="00855F6E">
        <w:trPr>
          <w:trHeight w:val="170"/>
        </w:trPr>
        <w:tc>
          <w:tcPr>
            <w:tcW w:w="407" w:type="pct"/>
            <w:noWrap/>
          </w:tcPr>
          <w:p w:rsidR="00891DCD" w:rsidRPr="00743A18" w:rsidRDefault="00891DCD" w:rsidP="00382789">
            <w:pPr>
              <w:pStyle w:val="a3"/>
            </w:pPr>
            <w:r w:rsidRPr="00743A18">
              <w:t>（二）</w:t>
            </w:r>
          </w:p>
        </w:tc>
        <w:tc>
          <w:tcPr>
            <w:tcW w:w="2323" w:type="pct"/>
          </w:tcPr>
          <w:p w:rsidR="00891DCD" w:rsidRPr="00743A18" w:rsidRDefault="00891DCD" w:rsidP="00382789">
            <w:pPr>
              <w:pStyle w:val="a3"/>
            </w:pPr>
            <w:r w:rsidRPr="00743A18">
              <w:t>第四条：重大变更实行审核批准管理，具体工作由四川省水土保持局实施负责。</w:t>
            </w:r>
          </w:p>
        </w:tc>
        <w:tc>
          <w:tcPr>
            <w:tcW w:w="1526" w:type="pct"/>
          </w:tcPr>
          <w:p w:rsidR="00891DCD" w:rsidRPr="00743A18" w:rsidRDefault="00891DCD" w:rsidP="00382789">
            <w:pPr>
              <w:pStyle w:val="a3"/>
            </w:pPr>
            <w:r w:rsidRPr="00743A18">
              <w:t>无</w:t>
            </w:r>
          </w:p>
        </w:tc>
        <w:tc>
          <w:tcPr>
            <w:tcW w:w="744" w:type="pct"/>
            <w:noWrap/>
          </w:tcPr>
          <w:p w:rsidR="00891DCD" w:rsidRPr="00743A18" w:rsidRDefault="00891DCD" w:rsidP="00382789">
            <w:pPr>
              <w:pStyle w:val="a3"/>
            </w:pPr>
            <w:r w:rsidRPr="00743A18">
              <w:t>未达到</w:t>
            </w:r>
          </w:p>
        </w:tc>
      </w:tr>
    </w:tbl>
    <w:p w:rsidR="00891DCD" w:rsidRPr="00743A18" w:rsidRDefault="00891DCD" w:rsidP="00855F6E">
      <w:pPr>
        <w:pStyle w:val="2"/>
      </w:pPr>
      <w:bookmarkStart w:id="32" w:name="_Toc528364493"/>
      <w:bookmarkStart w:id="33" w:name="_Toc530063927"/>
      <w:bookmarkStart w:id="34" w:name="_Toc533535589"/>
      <w:bookmarkStart w:id="35" w:name="_Toc520464685"/>
      <w:r w:rsidRPr="00743A18">
        <w:t>水土保持方案设计情况</w:t>
      </w:r>
      <w:bookmarkEnd w:id="32"/>
      <w:bookmarkEnd w:id="33"/>
      <w:bookmarkEnd w:id="34"/>
    </w:p>
    <w:bookmarkEnd w:id="35"/>
    <w:p w:rsidR="00891DCD" w:rsidRPr="00743A18" w:rsidRDefault="00DD3DCD" w:rsidP="00C42755">
      <w:pPr>
        <w:ind w:firstLine="560"/>
      </w:pPr>
      <w:r>
        <w:rPr>
          <w:rFonts w:hint="eastAsia"/>
        </w:rPr>
        <w:t>1</w:t>
      </w:r>
      <w:r>
        <w:rPr>
          <w:rFonts w:hint="eastAsia"/>
        </w:rPr>
        <w:t>、</w:t>
      </w:r>
      <w:r w:rsidR="00891DCD" w:rsidRPr="00743A18">
        <w:t>主体工程中具有水土保持功能的措施</w:t>
      </w:r>
    </w:p>
    <w:p w:rsidR="00B35A98" w:rsidRDefault="007B0B86" w:rsidP="00C42755">
      <w:pPr>
        <w:ind w:firstLine="560"/>
        <w:rPr>
          <w:rFonts w:cs="Times New Roman"/>
          <w:snapToGrid w:val="0"/>
        </w:rPr>
      </w:pPr>
      <w:r>
        <w:rPr>
          <w:rFonts w:cs="Times New Roman" w:hint="eastAsia"/>
          <w:snapToGrid w:val="0"/>
        </w:rPr>
        <w:t>建筑物</w:t>
      </w:r>
      <w:r>
        <w:rPr>
          <w:rFonts w:cs="Times New Roman"/>
          <w:snapToGrid w:val="0"/>
        </w:rPr>
        <w:t>区</w:t>
      </w:r>
      <w:r>
        <w:rPr>
          <w:rFonts w:cs="Times New Roman" w:hint="eastAsia"/>
          <w:snapToGrid w:val="0"/>
        </w:rPr>
        <w:t>：</w:t>
      </w:r>
      <w:r w:rsidRPr="007B0B86">
        <w:rPr>
          <w:rFonts w:cs="Times New Roman" w:hint="eastAsia"/>
          <w:snapToGrid w:val="0"/>
        </w:rPr>
        <w:t>表土剥离</w:t>
      </w:r>
      <w:r w:rsidRPr="007B0B86">
        <w:rPr>
          <w:rFonts w:cs="Times New Roman"/>
          <w:snapToGrid w:val="0"/>
        </w:rPr>
        <w:t>835.00</w:t>
      </w:r>
      <w:r>
        <w:rPr>
          <w:rFonts w:cs="Times New Roman"/>
          <w:snapToGrid w:val="0"/>
        </w:rPr>
        <w:t>m³</w:t>
      </w:r>
      <w:r>
        <w:rPr>
          <w:rFonts w:cs="Times New Roman" w:hint="eastAsia"/>
          <w:snapToGrid w:val="0"/>
        </w:rPr>
        <w:t>、</w:t>
      </w:r>
      <w:r w:rsidRPr="007B0B86">
        <w:rPr>
          <w:rFonts w:cs="Times New Roman" w:hint="eastAsia"/>
          <w:snapToGrid w:val="0"/>
        </w:rPr>
        <w:t>雨水管</w:t>
      </w:r>
      <w:r w:rsidRPr="007B0B86">
        <w:rPr>
          <w:rFonts w:cs="Times New Roman"/>
          <w:snapToGrid w:val="0"/>
        </w:rPr>
        <w:t>340.00</w:t>
      </w:r>
      <w:r>
        <w:rPr>
          <w:rFonts w:cs="Times New Roman"/>
          <w:snapToGrid w:val="0"/>
        </w:rPr>
        <w:t>m</w:t>
      </w:r>
      <w:r>
        <w:rPr>
          <w:rFonts w:cs="Times New Roman" w:hint="eastAsia"/>
          <w:snapToGrid w:val="0"/>
        </w:rPr>
        <w:t>、</w:t>
      </w:r>
      <w:r w:rsidRPr="007B0B86">
        <w:rPr>
          <w:rFonts w:cs="Times New Roman" w:hint="eastAsia"/>
          <w:snapToGrid w:val="0"/>
        </w:rPr>
        <w:t>雨水口</w:t>
      </w:r>
      <w:r>
        <w:rPr>
          <w:rFonts w:cs="Times New Roman" w:hint="eastAsia"/>
          <w:snapToGrid w:val="0"/>
        </w:rPr>
        <w:t>7</w:t>
      </w:r>
      <w:r>
        <w:rPr>
          <w:rFonts w:cs="Times New Roman" w:hint="eastAsia"/>
          <w:snapToGrid w:val="0"/>
        </w:rPr>
        <w:t>个</w:t>
      </w:r>
      <w:r w:rsidR="00DD3DCD">
        <w:rPr>
          <w:rFonts w:cs="Times New Roman" w:hint="eastAsia"/>
          <w:snapToGrid w:val="0"/>
        </w:rPr>
        <w:t>；</w:t>
      </w:r>
    </w:p>
    <w:p w:rsidR="007B0B86" w:rsidRDefault="00DD3DCD" w:rsidP="00C42755">
      <w:pPr>
        <w:ind w:firstLine="560"/>
        <w:rPr>
          <w:rFonts w:cs="Times New Roman"/>
          <w:snapToGrid w:val="0"/>
        </w:rPr>
      </w:pPr>
      <w:r w:rsidRPr="00DD3DCD">
        <w:rPr>
          <w:rFonts w:cs="Times New Roman" w:hint="eastAsia"/>
          <w:snapToGrid w:val="0"/>
        </w:rPr>
        <w:t>附属设施区</w:t>
      </w:r>
      <w:r>
        <w:rPr>
          <w:rFonts w:cs="Times New Roman" w:hint="eastAsia"/>
          <w:snapToGrid w:val="0"/>
        </w:rPr>
        <w:t>：无</w:t>
      </w:r>
    </w:p>
    <w:p w:rsidR="00DD3DCD" w:rsidRPr="00743A18" w:rsidRDefault="00DD3DCD" w:rsidP="00C42755">
      <w:pPr>
        <w:ind w:firstLine="560"/>
        <w:rPr>
          <w:rFonts w:cs="Times New Roman"/>
          <w:snapToGrid w:val="0"/>
        </w:rPr>
      </w:pPr>
      <w:r w:rsidRPr="00DD3DCD">
        <w:rPr>
          <w:rFonts w:cs="Times New Roman" w:hint="eastAsia"/>
          <w:snapToGrid w:val="0"/>
        </w:rPr>
        <w:t>绿化区</w:t>
      </w:r>
      <w:r>
        <w:rPr>
          <w:rFonts w:cs="Times New Roman" w:hint="eastAsia"/>
          <w:snapToGrid w:val="0"/>
        </w:rPr>
        <w:t>：</w:t>
      </w:r>
      <w:r w:rsidRPr="00DD3DCD">
        <w:rPr>
          <w:rFonts w:cs="Times New Roman" w:hint="eastAsia"/>
          <w:snapToGrid w:val="0"/>
        </w:rPr>
        <w:t>绿化覆土</w:t>
      </w:r>
      <w:r w:rsidRPr="007B0B86">
        <w:rPr>
          <w:rFonts w:cs="Times New Roman"/>
          <w:snapToGrid w:val="0"/>
        </w:rPr>
        <w:t>835.00</w:t>
      </w:r>
      <w:r>
        <w:rPr>
          <w:rFonts w:cs="Times New Roman"/>
          <w:snapToGrid w:val="0"/>
        </w:rPr>
        <w:t>m³</w:t>
      </w:r>
      <w:r>
        <w:rPr>
          <w:rFonts w:cs="Times New Roman" w:hint="eastAsia"/>
          <w:snapToGrid w:val="0"/>
        </w:rPr>
        <w:t>、</w:t>
      </w:r>
      <w:r w:rsidRPr="00DD3DCD">
        <w:rPr>
          <w:rFonts w:cs="Times New Roman" w:hint="eastAsia"/>
          <w:snapToGrid w:val="0"/>
        </w:rPr>
        <w:t>景观绿化</w:t>
      </w:r>
      <w:r w:rsidRPr="00DD3DCD">
        <w:rPr>
          <w:rFonts w:cs="Times New Roman"/>
          <w:snapToGrid w:val="0"/>
        </w:rPr>
        <w:t>1243.58</w:t>
      </w:r>
      <w:r>
        <w:rPr>
          <w:rFonts w:cs="Times New Roman"/>
          <w:snapToGrid w:val="0"/>
        </w:rPr>
        <w:t>m²</w:t>
      </w:r>
      <w:r>
        <w:rPr>
          <w:rFonts w:cs="Times New Roman" w:hint="eastAsia"/>
          <w:snapToGrid w:val="0"/>
        </w:rPr>
        <w:t>。</w:t>
      </w:r>
    </w:p>
    <w:p w:rsidR="00891DCD" w:rsidRDefault="00DD3DCD" w:rsidP="00C42755">
      <w:pPr>
        <w:ind w:firstLine="560"/>
      </w:pPr>
      <w:r>
        <w:rPr>
          <w:rFonts w:hint="eastAsia"/>
        </w:rPr>
        <w:t>2</w:t>
      </w:r>
      <w:r>
        <w:rPr>
          <w:rFonts w:hint="eastAsia"/>
        </w:rPr>
        <w:t>、</w:t>
      </w:r>
      <w:r w:rsidR="00891DCD" w:rsidRPr="00743A18">
        <w:t>方案新增水土保持措施及工程量</w:t>
      </w:r>
    </w:p>
    <w:p w:rsidR="00DD3DCD" w:rsidRDefault="00DD3DCD" w:rsidP="00C42755">
      <w:pPr>
        <w:ind w:firstLine="560"/>
        <w:rPr>
          <w:rFonts w:cs="Times New Roman"/>
          <w:snapToGrid w:val="0"/>
        </w:rPr>
      </w:pPr>
      <w:r>
        <w:rPr>
          <w:rFonts w:cs="Times New Roman" w:hint="eastAsia"/>
          <w:snapToGrid w:val="0"/>
        </w:rPr>
        <w:t>建筑物</w:t>
      </w:r>
      <w:r>
        <w:rPr>
          <w:rFonts w:cs="Times New Roman"/>
          <w:snapToGrid w:val="0"/>
        </w:rPr>
        <w:t>区</w:t>
      </w:r>
      <w:r>
        <w:rPr>
          <w:rFonts w:cs="Times New Roman" w:hint="eastAsia"/>
          <w:snapToGrid w:val="0"/>
        </w:rPr>
        <w:t>：无；</w:t>
      </w:r>
    </w:p>
    <w:p w:rsidR="00DD3DCD" w:rsidRDefault="00DD3DCD" w:rsidP="00C42755">
      <w:pPr>
        <w:ind w:firstLine="560"/>
        <w:rPr>
          <w:rFonts w:cs="Times New Roman"/>
          <w:snapToGrid w:val="0"/>
        </w:rPr>
      </w:pPr>
      <w:r w:rsidRPr="00DD3DCD">
        <w:rPr>
          <w:rFonts w:cs="Times New Roman" w:hint="eastAsia"/>
          <w:snapToGrid w:val="0"/>
        </w:rPr>
        <w:t>附属设施区</w:t>
      </w:r>
      <w:r>
        <w:rPr>
          <w:rFonts w:cs="Times New Roman" w:hint="eastAsia"/>
          <w:snapToGrid w:val="0"/>
        </w:rPr>
        <w:t>：</w:t>
      </w:r>
      <w:r w:rsidRPr="00DD3DCD">
        <w:rPr>
          <w:rFonts w:cs="Times New Roman" w:hint="eastAsia"/>
          <w:snapToGrid w:val="0"/>
        </w:rPr>
        <w:t>临时排水沟</w:t>
      </w:r>
      <w:r w:rsidRPr="00DD3DCD">
        <w:rPr>
          <w:rFonts w:cs="Times New Roman"/>
          <w:snapToGrid w:val="0"/>
        </w:rPr>
        <w:t>94.00</w:t>
      </w:r>
      <w:r>
        <w:rPr>
          <w:rFonts w:cs="Times New Roman"/>
          <w:snapToGrid w:val="0"/>
        </w:rPr>
        <w:t>m</w:t>
      </w:r>
      <w:r>
        <w:rPr>
          <w:rFonts w:cs="Times New Roman" w:hint="eastAsia"/>
          <w:snapToGrid w:val="0"/>
        </w:rPr>
        <w:t>、</w:t>
      </w:r>
      <w:r w:rsidRPr="00DD3DCD">
        <w:rPr>
          <w:rFonts w:cs="Times New Roman" w:hint="eastAsia"/>
          <w:snapToGrid w:val="0"/>
        </w:rPr>
        <w:t>临时沉砂池</w:t>
      </w:r>
      <w:r>
        <w:rPr>
          <w:rFonts w:cs="Times New Roman" w:hint="eastAsia"/>
          <w:snapToGrid w:val="0"/>
        </w:rPr>
        <w:t>1</w:t>
      </w:r>
      <w:r>
        <w:rPr>
          <w:rFonts w:cs="Times New Roman" w:hint="eastAsia"/>
          <w:snapToGrid w:val="0"/>
        </w:rPr>
        <w:t>座、</w:t>
      </w:r>
      <w:r w:rsidRPr="00DD3DCD">
        <w:rPr>
          <w:rFonts w:cs="Times New Roman" w:hint="eastAsia"/>
          <w:snapToGrid w:val="0"/>
        </w:rPr>
        <w:t>临时土袋挡护</w:t>
      </w:r>
      <w:r>
        <w:rPr>
          <w:rFonts w:cs="Times New Roman" w:hint="eastAsia"/>
          <w:snapToGrid w:val="0"/>
        </w:rPr>
        <w:t>94m</w:t>
      </w:r>
      <w:r>
        <w:rPr>
          <w:rFonts w:cs="Times New Roman" w:hint="eastAsia"/>
          <w:snapToGrid w:val="0"/>
        </w:rPr>
        <w:t>、</w:t>
      </w:r>
      <w:r w:rsidRPr="00DD3DCD">
        <w:rPr>
          <w:rFonts w:cs="Times New Roman" w:hint="eastAsia"/>
          <w:snapToGrid w:val="0"/>
        </w:rPr>
        <w:t>防雨布遮盖</w:t>
      </w:r>
      <w:r w:rsidRPr="00DD3DCD">
        <w:rPr>
          <w:rFonts w:cs="Times New Roman"/>
          <w:snapToGrid w:val="0"/>
        </w:rPr>
        <w:t>545.00</w:t>
      </w:r>
      <w:r>
        <w:rPr>
          <w:rFonts w:cs="Times New Roman"/>
          <w:snapToGrid w:val="0"/>
        </w:rPr>
        <w:t>m²</w:t>
      </w:r>
      <w:r>
        <w:rPr>
          <w:rFonts w:cs="Times New Roman" w:hint="eastAsia"/>
          <w:snapToGrid w:val="0"/>
        </w:rPr>
        <w:t>；</w:t>
      </w:r>
    </w:p>
    <w:p w:rsidR="00DD3DCD" w:rsidRPr="00743A18" w:rsidRDefault="00DD3DCD" w:rsidP="00C42755">
      <w:pPr>
        <w:ind w:firstLine="560"/>
        <w:rPr>
          <w:rFonts w:cs="Times New Roman"/>
          <w:snapToGrid w:val="0"/>
        </w:rPr>
      </w:pPr>
      <w:r w:rsidRPr="00DD3DCD">
        <w:rPr>
          <w:rFonts w:cs="Times New Roman" w:hint="eastAsia"/>
          <w:snapToGrid w:val="0"/>
        </w:rPr>
        <w:t>绿化区</w:t>
      </w:r>
      <w:r>
        <w:rPr>
          <w:rFonts w:cs="Times New Roman" w:hint="eastAsia"/>
          <w:snapToGrid w:val="0"/>
        </w:rPr>
        <w:t>：无。</w:t>
      </w:r>
    </w:p>
    <w:p w:rsidR="00724616" w:rsidRDefault="00907D8B" w:rsidP="00C42755">
      <w:pPr>
        <w:pStyle w:val="a5"/>
      </w:pPr>
      <w:r w:rsidRPr="00743A18">
        <w:t>表</w:t>
      </w:r>
      <w:r w:rsidRPr="00743A18">
        <w:t xml:space="preserve"> </w:t>
      </w:r>
      <w:fldSimple w:instr=" STYLEREF 2 \s ">
        <w:r w:rsidR="00134919">
          <w:rPr>
            <w:noProof/>
          </w:rPr>
          <w:t>2.4</w:t>
        </w:r>
      </w:fldSimple>
      <w:r w:rsidR="00134919">
        <w:noBreakHyphen/>
      </w:r>
      <w:r w:rsidR="00134919">
        <w:fldChar w:fldCharType="begin"/>
      </w:r>
      <w:r w:rsidR="00134919">
        <w:instrText xml:space="preserve"> SEQ </w:instrText>
      </w:r>
      <w:r w:rsidR="00134919">
        <w:instrText>表</w:instrText>
      </w:r>
      <w:r w:rsidR="00134919">
        <w:instrText xml:space="preserve"> \* ARABIC \s 2 </w:instrText>
      </w:r>
      <w:r w:rsidR="00134919">
        <w:fldChar w:fldCharType="separate"/>
      </w:r>
      <w:r w:rsidR="00134919">
        <w:rPr>
          <w:noProof/>
        </w:rPr>
        <w:t>1</w:t>
      </w:r>
      <w:r w:rsidR="00134919">
        <w:fldChar w:fldCharType="end"/>
      </w:r>
      <w:r w:rsidRPr="00743A18">
        <w:t xml:space="preserve">   </w:t>
      </w:r>
      <w:r w:rsidR="00724616" w:rsidRPr="00743A18">
        <w:t>水保措施工程量统计表</w:t>
      </w:r>
    </w:p>
    <w:tbl>
      <w:tblPr>
        <w:tblStyle w:val="a7"/>
        <w:tblW w:w="5000" w:type="pct"/>
        <w:tblLook w:val="0000" w:firstRow="0" w:lastRow="0" w:firstColumn="0" w:lastColumn="0" w:noHBand="0" w:noVBand="0"/>
      </w:tblPr>
      <w:tblGrid>
        <w:gridCol w:w="2346"/>
        <w:gridCol w:w="1488"/>
        <w:gridCol w:w="2060"/>
        <w:gridCol w:w="1202"/>
        <w:gridCol w:w="916"/>
        <w:gridCol w:w="1274"/>
      </w:tblGrid>
      <w:tr w:rsidR="00DD3DCD" w:rsidRPr="00DD3DCD" w:rsidTr="00ED3C36">
        <w:trPr>
          <w:trHeight w:val="374"/>
        </w:trPr>
        <w:tc>
          <w:tcPr>
            <w:tcW w:w="1263" w:type="pct"/>
          </w:tcPr>
          <w:p w:rsidR="00DD3DCD" w:rsidRPr="00DD3DCD" w:rsidRDefault="00DD3DCD" w:rsidP="00DD3DCD">
            <w:pPr>
              <w:pStyle w:val="a3"/>
            </w:pPr>
            <w:r w:rsidRPr="00DD3DCD">
              <w:t>防治分区</w:t>
            </w:r>
          </w:p>
        </w:tc>
        <w:tc>
          <w:tcPr>
            <w:tcW w:w="801" w:type="pct"/>
          </w:tcPr>
          <w:p w:rsidR="00DD3DCD" w:rsidRPr="00DD3DCD" w:rsidRDefault="00DD3DCD" w:rsidP="00DD3DCD">
            <w:pPr>
              <w:pStyle w:val="a3"/>
            </w:pPr>
            <w:r w:rsidRPr="00DD3DCD">
              <w:t>措施类型</w:t>
            </w:r>
          </w:p>
        </w:tc>
        <w:tc>
          <w:tcPr>
            <w:tcW w:w="1109" w:type="pct"/>
          </w:tcPr>
          <w:p w:rsidR="00DD3DCD" w:rsidRPr="00DD3DCD" w:rsidRDefault="00DD3DCD" w:rsidP="00DD3DCD">
            <w:pPr>
              <w:pStyle w:val="a3"/>
            </w:pPr>
            <w:r w:rsidRPr="00DD3DCD">
              <w:t>措施名称</w:t>
            </w:r>
          </w:p>
        </w:tc>
        <w:tc>
          <w:tcPr>
            <w:tcW w:w="647" w:type="pct"/>
          </w:tcPr>
          <w:p w:rsidR="00DD3DCD" w:rsidRPr="00DD3DCD" w:rsidRDefault="00DD3DCD" w:rsidP="00DD3DCD">
            <w:pPr>
              <w:pStyle w:val="a3"/>
            </w:pPr>
            <w:r w:rsidRPr="00DD3DCD">
              <w:t>参数</w:t>
            </w:r>
          </w:p>
        </w:tc>
        <w:tc>
          <w:tcPr>
            <w:tcW w:w="493" w:type="pct"/>
          </w:tcPr>
          <w:p w:rsidR="00DD3DCD" w:rsidRPr="00DD3DCD" w:rsidRDefault="00DD3DCD" w:rsidP="00DD3DCD">
            <w:pPr>
              <w:pStyle w:val="a3"/>
            </w:pPr>
            <w:r w:rsidRPr="00DD3DCD">
              <w:t>单位</w:t>
            </w:r>
          </w:p>
        </w:tc>
        <w:tc>
          <w:tcPr>
            <w:tcW w:w="686" w:type="pct"/>
          </w:tcPr>
          <w:p w:rsidR="00DD3DCD" w:rsidRPr="00DD3DCD" w:rsidRDefault="00DD3DCD" w:rsidP="00DD3DCD">
            <w:pPr>
              <w:pStyle w:val="a3"/>
            </w:pPr>
            <w:r w:rsidRPr="00DD3DCD">
              <w:t>工程量</w:t>
            </w:r>
          </w:p>
        </w:tc>
      </w:tr>
      <w:tr w:rsidR="00DD3DCD" w:rsidRPr="00DD3DCD" w:rsidTr="00ED3C36">
        <w:trPr>
          <w:trHeight w:val="374"/>
        </w:trPr>
        <w:tc>
          <w:tcPr>
            <w:tcW w:w="1263" w:type="pct"/>
            <w:vMerge w:val="restart"/>
          </w:tcPr>
          <w:p w:rsidR="00DD3DCD" w:rsidRPr="00DD3DCD" w:rsidRDefault="00DD3DCD" w:rsidP="00DD3DCD">
            <w:pPr>
              <w:pStyle w:val="a3"/>
            </w:pPr>
            <w:r w:rsidRPr="00DD3DCD">
              <w:t>建筑用地区</w:t>
            </w:r>
          </w:p>
        </w:tc>
        <w:tc>
          <w:tcPr>
            <w:tcW w:w="801" w:type="pct"/>
            <w:vMerge w:val="restart"/>
          </w:tcPr>
          <w:p w:rsidR="00DD3DCD" w:rsidRPr="00DD3DCD" w:rsidRDefault="00DD3DCD" w:rsidP="00DD3DCD">
            <w:pPr>
              <w:pStyle w:val="a3"/>
            </w:pPr>
            <w:r w:rsidRPr="00DD3DCD">
              <w:t>工程措施</w:t>
            </w:r>
          </w:p>
        </w:tc>
        <w:tc>
          <w:tcPr>
            <w:tcW w:w="1109" w:type="pct"/>
          </w:tcPr>
          <w:p w:rsidR="00DD3DCD" w:rsidRPr="00DD3DCD" w:rsidRDefault="00DD3DCD" w:rsidP="00DD3DCD">
            <w:pPr>
              <w:pStyle w:val="a3"/>
            </w:pPr>
            <w:r w:rsidRPr="00DD3DCD">
              <w:t>表土剥离</w:t>
            </w:r>
          </w:p>
        </w:tc>
        <w:tc>
          <w:tcPr>
            <w:tcW w:w="647" w:type="pct"/>
          </w:tcPr>
          <w:p w:rsidR="00DD3DCD" w:rsidRPr="00DD3DCD" w:rsidRDefault="00DD3DCD" w:rsidP="00DD3DCD">
            <w:pPr>
              <w:pStyle w:val="a3"/>
            </w:pPr>
            <w:r w:rsidRPr="00DD3DCD">
              <w:rPr>
                <w:rFonts w:hint="eastAsia"/>
              </w:rPr>
              <w:t>剥离量</w:t>
            </w:r>
          </w:p>
        </w:tc>
        <w:tc>
          <w:tcPr>
            <w:tcW w:w="493" w:type="pct"/>
          </w:tcPr>
          <w:p w:rsidR="00DD3DCD" w:rsidRPr="00DD3DCD" w:rsidRDefault="00DD3DCD" w:rsidP="00DD3DCD">
            <w:pPr>
              <w:pStyle w:val="a3"/>
            </w:pPr>
            <w:r w:rsidRPr="00DD3DCD">
              <w:t>m³</w:t>
            </w:r>
          </w:p>
        </w:tc>
        <w:tc>
          <w:tcPr>
            <w:tcW w:w="686" w:type="pct"/>
          </w:tcPr>
          <w:p w:rsidR="00DD3DCD" w:rsidRPr="00DD3DCD" w:rsidRDefault="00DD3DCD" w:rsidP="00DD3DCD">
            <w:pPr>
              <w:pStyle w:val="a3"/>
            </w:pPr>
            <w:r w:rsidRPr="00DD3DCD">
              <w:t>835</w:t>
            </w:r>
            <w:r w:rsidRPr="00DD3DCD">
              <w:rPr>
                <w:rFonts w:hint="eastAsia"/>
              </w:rPr>
              <w:t>.00</w:t>
            </w:r>
          </w:p>
        </w:tc>
      </w:tr>
      <w:tr w:rsidR="00DD3DCD" w:rsidRPr="00DD3DCD" w:rsidTr="00ED3C36">
        <w:trPr>
          <w:trHeight w:val="374"/>
        </w:trPr>
        <w:tc>
          <w:tcPr>
            <w:tcW w:w="1263" w:type="pct"/>
            <w:vMerge/>
          </w:tcPr>
          <w:p w:rsidR="00DD3DCD" w:rsidRPr="00DD3DCD" w:rsidRDefault="00DD3DCD" w:rsidP="00DD3DCD">
            <w:pPr>
              <w:pStyle w:val="a3"/>
            </w:pPr>
          </w:p>
        </w:tc>
        <w:tc>
          <w:tcPr>
            <w:tcW w:w="801" w:type="pct"/>
            <w:vMerge/>
          </w:tcPr>
          <w:p w:rsidR="00DD3DCD" w:rsidRPr="00DD3DCD" w:rsidRDefault="00DD3DCD" w:rsidP="00DD3DCD">
            <w:pPr>
              <w:pStyle w:val="a3"/>
            </w:pPr>
          </w:p>
        </w:tc>
        <w:tc>
          <w:tcPr>
            <w:tcW w:w="1109" w:type="pct"/>
          </w:tcPr>
          <w:p w:rsidR="00DD3DCD" w:rsidRPr="00DD3DCD" w:rsidRDefault="00DD3DCD" w:rsidP="00DD3DCD">
            <w:pPr>
              <w:pStyle w:val="a3"/>
            </w:pPr>
            <w:r w:rsidRPr="00DD3DCD">
              <w:t>雨水管</w:t>
            </w:r>
          </w:p>
        </w:tc>
        <w:tc>
          <w:tcPr>
            <w:tcW w:w="647" w:type="pct"/>
          </w:tcPr>
          <w:p w:rsidR="00DD3DCD" w:rsidRPr="00DD3DCD" w:rsidRDefault="00DD3DCD" w:rsidP="00DD3DCD">
            <w:pPr>
              <w:pStyle w:val="a3"/>
            </w:pPr>
            <w:r w:rsidRPr="00DD3DCD">
              <w:t>长度</w:t>
            </w:r>
          </w:p>
        </w:tc>
        <w:tc>
          <w:tcPr>
            <w:tcW w:w="493" w:type="pct"/>
          </w:tcPr>
          <w:p w:rsidR="00DD3DCD" w:rsidRPr="00DD3DCD" w:rsidRDefault="00DD3DCD" w:rsidP="00DD3DCD">
            <w:pPr>
              <w:pStyle w:val="a3"/>
            </w:pPr>
            <w:r w:rsidRPr="00DD3DCD">
              <w:t xml:space="preserve">m </w:t>
            </w:r>
          </w:p>
        </w:tc>
        <w:tc>
          <w:tcPr>
            <w:tcW w:w="686" w:type="pct"/>
          </w:tcPr>
          <w:p w:rsidR="00DD3DCD" w:rsidRPr="00DD3DCD" w:rsidRDefault="00DD3DCD" w:rsidP="00DD3DCD">
            <w:pPr>
              <w:pStyle w:val="a3"/>
            </w:pPr>
            <w:r w:rsidRPr="00DD3DCD">
              <w:rPr>
                <w:rFonts w:hint="eastAsia"/>
              </w:rPr>
              <w:t>340.00</w:t>
            </w:r>
          </w:p>
        </w:tc>
      </w:tr>
      <w:tr w:rsidR="00DD3DCD" w:rsidRPr="00DD3DCD" w:rsidTr="00ED3C36">
        <w:trPr>
          <w:trHeight w:val="374"/>
        </w:trPr>
        <w:tc>
          <w:tcPr>
            <w:tcW w:w="1263" w:type="pct"/>
            <w:vMerge/>
          </w:tcPr>
          <w:p w:rsidR="00DD3DCD" w:rsidRPr="00DD3DCD" w:rsidRDefault="00DD3DCD" w:rsidP="00DD3DCD">
            <w:pPr>
              <w:pStyle w:val="a3"/>
            </w:pPr>
          </w:p>
        </w:tc>
        <w:tc>
          <w:tcPr>
            <w:tcW w:w="801" w:type="pct"/>
            <w:vMerge/>
          </w:tcPr>
          <w:p w:rsidR="00DD3DCD" w:rsidRPr="00DD3DCD" w:rsidRDefault="00DD3DCD" w:rsidP="00DD3DCD">
            <w:pPr>
              <w:pStyle w:val="a3"/>
            </w:pPr>
          </w:p>
        </w:tc>
        <w:tc>
          <w:tcPr>
            <w:tcW w:w="1109" w:type="pct"/>
          </w:tcPr>
          <w:p w:rsidR="00DD3DCD" w:rsidRPr="00DD3DCD" w:rsidRDefault="00DD3DCD" w:rsidP="00DD3DCD">
            <w:pPr>
              <w:pStyle w:val="a3"/>
            </w:pPr>
            <w:r w:rsidRPr="00DD3DCD">
              <w:t>雨水口</w:t>
            </w:r>
          </w:p>
        </w:tc>
        <w:tc>
          <w:tcPr>
            <w:tcW w:w="647" w:type="pct"/>
          </w:tcPr>
          <w:p w:rsidR="00DD3DCD" w:rsidRPr="00DD3DCD" w:rsidRDefault="00DD3DCD" w:rsidP="00DD3DCD">
            <w:pPr>
              <w:pStyle w:val="a3"/>
            </w:pPr>
            <w:r w:rsidRPr="00DD3DCD">
              <w:t>个数</w:t>
            </w:r>
          </w:p>
        </w:tc>
        <w:tc>
          <w:tcPr>
            <w:tcW w:w="493" w:type="pct"/>
          </w:tcPr>
          <w:p w:rsidR="00DD3DCD" w:rsidRPr="00DD3DCD" w:rsidRDefault="00DD3DCD" w:rsidP="00DD3DCD">
            <w:pPr>
              <w:pStyle w:val="a3"/>
            </w:pPr>
            <w:proofErr w:type="gramStart"/>
            <w:r w:rsidRPr="00DD3DCD">
              <w:t>个</w:t>
            </w:r>
            <w:proofErr w:type="gramEnd"/>
          </w:p>
        </w:tc>
        <w:tc>
          <w:tcPr>
            <w:tcW w:w="686" w:type="pct"/>
          </w:tcPr>
          <w:p w:rsidR="00DD3DCD" w:rsidRPr="00DD3DCD" w:rsidRDefault="00DD3DCD" w:rsidP="00DD3DCD">
            <w:pPr>
              <w:pStyle w:val="a3"/>
            </w:pPr>
            <w:r w:rsidRPr="00DD3DCD">
              <w:rPr>
                <w:rFonts w:hint="eastAsia"/>
              </w:rPr>
              <w:t>7.00</w:t>
            </w:r>
          </w:p>
        </w:tc>
      </w:tr>
      <w:tr w:rsidR="00DD3DCD" w:rsidRPr="00DD3DCD" w:rsidTr="00ED3C36">
        <w:trPr>
          <w:trHeight w:val="374"/>
        </w:trPr>
        <w:tc>
          <w:tcPr>
            <w:tcW w:w="1263" w:type="pct"/>
            <w:vMerge w:val="restart"/>
          </w:tcPr>
          <w:p w:rsidR="00DD3DCD" w:rsidRPr="00DD3DCD" w:rsidRDefault="00DD3DCD" w:rsidP="00DD3DCD">
            <w:pPr>
              <w:pStyle w:val="a3"/>
            </w:pPr>
            <w:r w:rsidRPr="00DD3DCD">
              <w:t>绿化用地区</w:t>
            </w:r>
          </w:p>
        </w:tc>
        <w:tc>
          <w:tcPr>
            <w:tcW w:w="801" w:type="pct"/>
          </w:tcPr>
          <w:p w:rsidR="00DD3DCD" w:rsidRPr="00DD3DCD" w:rsidRDefault="00DD3DCD" w:rsidP="00DD3DCD">
            <w:pPr>
              <w:pStyle w:val="a3"/>
            </w:pPr>
            <w:r w:rsidRPr="00DD3DCD">
              <w:t>工程措施</w:t>
            </w:r>
          </w:p>
        </w:tc>
        <w:tc>
          <w:tcPr>
            <w:tcW w:w="1109" w:type="pct"/>
          </w:tcPr>
          <w:p w:rsidR="00DD3DCD" w:rsidRPr="00DD3DCD" w:rsidRDefault="00DD3DCD" w:rsidP="00DD3DCD">
            <w:pPr>
              <w:pStyle w:val="a3"/>
            </w:pPr>
            <w:r w:rsidRPr="00DD3DCD">
              <w:t>绿化覆土</w:t>
            </w:r>
          </w:p>
        </w:tc>
        <w:tc>
          <w:tcPr>
            <w:tcW w:w="647" w:type="pct"/>
          </w:tcPr>
          <w:p w:rsidR="00DD3DCD" w:rsidRPr="00DD3DCD" w:rsidRDefault="00DD3DCD" w:rsidP="00DD3DCD">
            <w:pPr>
              <w:pStyle w:val="a3"/>
            </w:pPr>
            <w:r w:rsidRPr="00DD3DCD">
              <w:t>覆土量</w:t>
            </w:r>
          </w:p>
        </w:tc>
        <w:tc>
          <w:tcPr>
            <w:tcW w:w="493" w:type="pct"/>
          </w:tcPr>
          <w:p w:rsidR="00DD3DCD" w:rsidRPr="00DD3DCD" w:rsidRDefault="00DD3DCD" w:rsidP="00DD3DCD">
            <w:pPr>
              <w:pStyle w:val="a3"/>
            </w:pPr>
            <w:r w:rsidRPr="00DD3DCD">
              <w:t>m³</w:t>
            </w:r>
          </w:p>
        </w:tc>
        <w:tc>
          <w:tcPr>
            <w:tcW w:w="686" w:type="pct"/>
          </w:tcPr>
          <w:p w:rsidR="00DD3DCD" w:rsidRPr="00DD3DCD" w:rsidRDefault="00DD3DCD" w:rsidP="00DD3DCD">
            <w:pPr>
              <w:pStyle w:val="a3"/>
            </w:pPr>
            <w:r w:rsidRPr="00DD3DCD">
              <w:t>835</w:t>
            </w:r>
            <w:r w:rsidRPr="00DD3DCD">
              <w:rPr>
                <w:rFonts w:hint="eastAsia"/>
              </w:rPr>
              <w:t>.00</w:t>
            </w:r>
          </w:p>
        </w:tc>
      </w:tr>
      <w:tr w:rsidR="00DD3DCD" w:rsidRPr="00DD3DCD" w:rsidTr="00ED3C36">
        <w:trPr>
          <w:trHeight w:val="374"/>
        </w:trPr>
        <w:tc>
          <w:tcPr>
            <w:tcW w:w="1263" w:type="pct"/>
            <w:vMerge/>
          </w:tcPr>
          <w:p w:rsidR="00DD3DCD" w:rsidRPr="00DD3DCD" w:rsidRDefault="00DD3DCD" w:rsidP="00DD3DCD">
            <w:pPr>
              <w:pStyle w:val="a3"/>
            </w:pPr>
          </w:p>
        </w:tc>
        <w:tc>
          <w:tcPr>
            <w:tcW w:w="801" w:type="pct"/>
          </w:tcPr>
          <w:p w:rsidR="00DD3DCD" w:rsidRPr="00DD3DCD" w:rsidRDefault="00DD3DCD" w:rsidP="00DD3DCD">
            <w:pPr>
              <w:pStyle w:val="a3"/>
            </w:pPr>
            <w:r w:rsidRPr="00DD3DCD">
              <w:t>植物措施</w:t>
            </w:r>
          </w:p>
        </w:tc>
        <w:tc>
          <w:tcPr>
            <w:tcW w:w="1109" w:type="pct"/>
          </w:tcPr>
          <w:p w:rsidR="00DD3DCD" w:rsidRPr="00DD3DCD" w:rsidRDefault="00DD3DCD" w:rsidP="00DD3DCD">
            <w:pPr>
              <w:pStyle w:val="a3"/>
            </w:pPr>
            <w:r w:rsidRPr="00DD3DCD">
              <w:t>景观绿化</w:t>
            </w:r>
          </w:p>
        </w:tc>
        <w:tc>
          <w:tcPr>
            <w:tcW w:w="647" w:type="pct"/>
          </w:tcPr>
          <w:p w:rsidR="00DD3DCD" w:rsidRPr="00DD3DCD" w:rsidRDefault="00DD3DCD" w:rsidP="00DD3DCD">
            <w:pPr>
              <w:pStyle w:val="a3"/>
            </w:pPr>
            <w:r w:rsidRPr="00DD3DCD">
              <w:t>面积</w:t>
            </w:r>
          </w:p>
        </w:tc>
        <w:tc>
          <w:tcPr>
            <w:tcW w:w="493" w:type="pct"/>
          </w:tcPr>
          <w:p w:rsidR="00DD3DCD" w:rsidRPr="00DD3DCD" w:rsidRDefault="00DD3DCD" w:rsidP="00DD3DCD">
            <w:pPr>
              <w:pStyle w:val="a3"/>
            </w:pPr>
            <w:r w:rsidRPr="00DD3DCD">
              <w:rPr>
                <w:rFonts w:ascii="宋体" w:eastAsia="宋体" w:hAnsi="宋体" w:cs="宋体" w:hint="eastAsia"/>
              </w:rPr>
              <w:t>㎡</w:t>
            </w:r>
          </w:p>
        </w:tc>
        <w:tc>
          <w:tcPr>
            <w:tcW w:w="686" w:type="pct"/>
          </w:tcPr>
          <w:p w:rsidR="00DD3DCD" w:rsidRPr="00DD3DCD" w:rsidRDefault="00DD3DCD" w:rsidP="00DD3DCD">
            <w:pPr>
              <w:pStyle w:val="a3"/>
            </w:pPr>
            <w:r w:rsidRPr="00DD3DCD">
              <w:t>1243.58</w:t>
            </w:r>
          </w:p>
        </w:tc>
      </w:tr>
      <w:tr w:rsidR="00DD3DCD" w:rsidRPr="00DD3DCD" w:rsidTr="00ED3C36">
        <w:trPr>
          <w:trHeight w:val="374"/>
        </w:trPr>
        <w:tc>
          <w:tcPr>
            <w:tcW w:w="1263" w:type="pct"/>
            <w:vMerge w:val="restart"/>
          </w:tcPr>
          <w:p w:rsidR="00DD3DCD" w:rsidRPr="00DD3DCD" w:rsidRDefault="00DD3DCD" w:rsidP="00DD3DCD">
            <w:pPr>
              <w:pStyle w:val="a3"/>
            </w:pPr>
            <w:r w:rsidRPr="00DD3DCD">
              <w:rPr>
                <w:rFonts w:hint="eastAsia"/>
              </w:rPr>
              <w:t>附属设施</w:t>
            </w:r>
            <w:r w:rsidRPr="00DD3DCD">
              <w:t>用地区</w:t>
            </w:r>
          </w:p>
        </w:tc>
        <w:tc>
          <w:tcPr>
            <w:tcW w:w="801" w:type="pct"/>
            <w:vMerge w:val="restart"/>
          </w:tcPr>
          <w:p w:rsidR="00DD3DCD" w:rsidRPr="00DD3DCD" w:rsidRDefault="00DD3DCD" w:rsidP="00DD3DCD">
            <w:pPr>
              <w:pStyle w:val="a3"/>
            </w:pPr>
            <w:r w:rsidRPr="00DD3DCD">
              <w:t>临时措施</w:t>
            </w:r>
          </w:p>
        </w:tc>
        <w:tc>
          <w:tcPr>
            <w:tcW w:w="1109" w:type="pct"/>
            <w:vMerge w:val="restart"/>
          </w:tcPr>
          <w:p w:rsidR="00DD3DCD" w:rsidRPr="00DD3DCD" w:rsidRDefault="00DD3DCD" w:rsidP="00DD3DCD">
            <w:pPr>
              <w:pStyle w:val="a3"/>
            </w:pPr>
            <w:r w:rsidRPr="00DD3DCD">
              <w:t>临时排水沟</w:t>
            </w:r>
          </w:p>
        </w:tc>
        <w:tc>
          <w:tcPr>
            <w:tcW w:w="647" w:type="pct"/>
          </w:tcPr>
          <w:p w:rsidR="00DD3DCD" w:rsidRPr="00DD3DCD" w:rsidRDefault="00DD3DCD" w:rsidP="00DD3DCD">
            <w:pPr>
              <w:pStyle w:val="a3"/>
            </w:pPr>
            <w:r w:rsidRPr="00DD3DCD">
              <w:t>长度</w:t>
            </w:r>
          </w:p>
        </w:tc>
        <w:tc>
          <w:tcPr>
            <w:tcW w:w="493" w:type="pct"/>
          </w:tcPr>
          <w:p w:rsidR="00DD3DCD" w:rsidRPr="00DD3DCD" w:rsidRDefault="00DD3DCD" w:rsidP="00DD3DCD">
            <w:pPr>
              <w:pStyle w:val="a3"/>
            </w:pPr>
            <w:r w:rsidRPr="00DD3DCD">
              <w:t xml:space="preserve">m </w:t>
            </w:r>
          </w:p>
        </w:tc>
        <w:tc>
          <w:tcPr>
            <w:tcW w:w="686" w:type="pct"/>
          </w:tcPr>
          <w:p w:rsidR="00DD3DCD" w:rsidRPr="00DD3DCD" w:rsidRDefault="00DD3DCD" w:rsidP="00DD3DCD">
            <w:pPr>
              <w:pStyle w:val="a3"/>
            </w:pPr>
            <w:r w:rsidRPr="00DD3DCD">
              <w:t>94</w:t>
            </w:r>
            <w:r w:rsidRPr="00DD3DCD">
              <w:rPr>
                <w:rFonts w:hint="eastAsia"/>
              </w:rPr>
              <w:t>.00</w:t>
            </w:r>
          </w:p>
        </w:tc>
      </w:tr>
      <w:tr w:rsidR="00DD3DCD" w:rsidRPr="00DD3DCD" w:rsidTr="00ED3C36">
        <w:trPr>
          <w:trHeight w:val="374"/>
        </w:trPr>
        <w:tc>
          <w:tcPr>
            <w:tcW w:w="1263" w:type="pct"/>
            <w:vMerge/>
          </w:tcPr>
          <w:p w:rsidR="00DD3DCD" w:rsidRPr="00DD3DCD" w:rsidRDefault="00DD3DCD" w:rsidP="00DD3DCD">
            <w:pPr>
              <w:pStyle w:val="a3"/>
            </w:pPr>
          </w:p>
        </w:tc>
        <w:tc>
          <w:tcPr>
            <w:tcW w:w="801" w:type="pct"/>
            <w:vMerge/>
          </w:tcPr>
          <w:p w:rsidR="00DD3DCD" w:rsidRPr="00DD3DCD" w:rsidRDefault="00DD3DCD" w:rsidP="00DD3DCD">
            <w:pPr>
              <w:pStyle w:val="a3"/>
            </w:pPr>
          </w:p>
        </w:tc>
        <w:tc>
          <w:tcPr>
            <w:tcW w:w="1109" w:type="pct"/>
            <w:vMerge/>
          </w:tcPr>
          <w:p w:rsidR="00DD3DCD" w:rsidRPr="00DD3DCD" w:rsidRDefault="00DD3DCD" w:rsidP="00DD3DCD">
            <w:pPr>
              <w:pStyle w:val="a3"/>
            </w:pPr>
          </w:p>
        </w:tc>
        <w:tc>
          <w:tcPr>
            <w:tcW w:w="647" w:type="pct"/>
          </w:tcPr>
          <w:p w:rsidR="00DD3DCD" w:rsidRPr="00DD3DCD" w:rsidRDefault="00DD3DCD" w:rsidP="00DD3DCD">
            <w:pPr>
              <w:pStyle w:val="a3"/>
            </w:pPr>
            <w:r w:rsidRPr="00DD3DCD">
              <w:t>开挖量</w:t>
            </w:r>
          </w:p>
        </w:tc>
        <w:tc>
          <w:tcPr>
            <w:tcW w:w="493" w:type="pct"/>
          </w:tcPr>
          <w:p w:rsidR="00DD3DCD" w:rsidRPr="00DD3DCD" w:rsidRDefault="00DD3DCD" w:rsidP="00DD3DCD">
            <w:pPr>
              <w:pStyle w:val="a3"/>
            </w:pPr>
            <w:r w:rsidRPr="00DD3DCD">
              <w:t>m³</w:t>
            </w:r>
          </w:p>
        </w:tc>
        <w:tc>
          <w:tcPr>
            <w:tcW w:w="686" w:type="pct"/>
          </w:tcPr>
          <w:p w:rsidR="00DD3DCD" w:rsidRPr="00DD3DCD" w:rsidRDefault="00DD3DCD" w:rsidP="00ED3C36">
            <w:pPr>
              <w:pStyle w:val="a3"/>
            </w:pPr>
            <w:r w:rsidRPr="00DD3DCD">
              <w:t>24</w:t>
            </w:r>
            <w:r w:rsidRPr="00DD3DCD">
              <w:rPr>
                <w:rFonts w:hint="eastAsia"/>
              </w:rPr>
              <w:t>.00</w:t>
            </w:r>
          </w:p>
        </w:tc>
      </w:tr>
      <w:tr w:rsidR="00DD3DCD" w:rsidRPr="00DD3DCD" w:rsidTr="00ED3C36">
        <w:trPr>
          <w:trHeight w:val="374"/>
        </w:trPr>
        <w:tc>
          <w:tcPr>
            <w:tcW w:w="1263" w:type="pct"/>
            <w:vMerge/>
          </w:tcPr>
          <w:p w:rsidR="00DD3DCD" w:rsidRPr="00DD3DCD" w:rsidRDefault="00DD3DCD" w:rsidP="00DD3DCD">
            <w:pPr>
              <w:pStyle w:val="a3"/>
            </w:pPr>
          </w:p>
        </w:tc>
        <w:tc>
          <w:tcPr>
            <w:tcW w:w="801" w:type="pct"/>
            <w:vMerge/>
          </w:tcPr>
          <w:p w:rsidR="00DD3DCD" w:rsidRPr="00DD3DCD" w:rsidRDefault="00DD3DCD" w:rsidP="00DD3DCD">
            <w:pPr>
              <w:pStyle w:val="a3"/>
            </w:pPr>
          </w:p>
        </w:tc>
        <w:tc>
          <w:tcPr>
            <w:tcW w:w="1109" w:type="pct"/>
            <w:vMerge w:val="restart"/>
          </w:tcPr>
          <w:p w:rsidR="00DD3DCD" w:rsidRPr="00DD3DCD" w:rsidRDefault="00DD3DCD" w:rsidP="00DD3DCD">
            <w:pPr>
              <w:pStyle w:val="a3"/>
            </w:pPr>
            <w:r w:rsidRPr="00DD3DCD">
              <w:t>临时沉砂池</w:t>
            </w:r>
          </w:p>
        </w:tc>
        <w:tc>
          <w:tcPr>
            <w:tcW w:w="647" w:type="pct"/>
          </w:tcPr>
          <w:p w:rsidR="00DD3DCD" w:rsidRPr="00DD3DCD" w:rsidRDefault="00DD3DCD" w:rsidP="00DD3DCD">
            <w:pPr>
              <w:pStyle w:val="a3"/>
            </w:pPr>
            <w:r w:rsidRPr="00DD3DCD">
              <w:t>数量</w:t>
            </w:r>
          </w:p>
        </w:tc>
        <w:tc>
          <w:tcPr>
            <w:tcW w:w="493" w:type="pct"/>
          </w:tcPr>
          <w:p w:rsidR="00DD3DCD" w:rsidRPr="00DD3DCD" w:rsidRDefault="00DD3DCD" w:rsidP="00DD3DCD">
            <w:pPr>
              <w:pStyle w:val="a3"/>
            </w:pPr>
            <w:r w:rsidRPr="00DD3DCD">
              <w:t>座</w:t>
            </w:r>
          </w:p>
        </w:tc>
        <w:tc>
          <w:tcPr>
            <w:tcW w:w="686" w:type="pct"/>
          </w:tcPr>
          <w:p w:rsidR="00DD3DCD" w:rsidRPr="00DD3DCD" w:rsidRDefault="00DD3DCD" w:rsidP="00DD3DCD">
            <w:pPr>
              <w:pStyle w:val="a3"/>
            </w:pPr>
            <w:r w:rsidRPr="00DD3DCD">
              <w:t>1</w:t>
            </w:r>
            <w:r w:rsidRPr="00DD3DCD">
              <w:rPr>
                <w:rFonts w:hint="eastAsia"/>
              </w:rPr>
              <w:t>.00</w:t>
            </w:r>
          </w:p>
        </w:tc>
      </w:tr>
      <w:tr w:rsidR="00DD3DCD" w:rsidRPr="00DD3DCD" w:rsidTr="00ED3C36">
        <w:trPr>
          <w:trHeight w:val="374"/>
        </w:trPr>
        <w:tc>
          <w:tcPr>
            <w:tcW w:w="1263" w:type="pct"/>
            <w:vMerge/>
          </w:tcPr>
          <w:p w:rsidR="00DD3DCD" w:rsidRPr="00DD3DCD" w:rsidRDefault="00DD3DCD" w:rsidP="00DD3DCD">
            <w:pPr>
              <w:pStyle w:val="a3"/>
            </w:pPr>
          </w:p>
        </w:tc>
        <w:tc>
          <w:tcPr>
            <w:tcW w:w="801" w:type="pct"/>
            <w:vMerge/>
          </w:tcPr>
          <w:p w:rsidR="00DD3DCD" w:rsidRPr="00DD3DCD" w:rsidRDefault="00DD3DCD" w:rsidP="00DD3DCD">
            <w:pPr>
              <w:pStyle w:val="a3"/>
            </w:pPr>
          </w:p>
        </w:tc>
        <w:tc>
          <w:tcPr>
            <w:tcW w:w="1109" w:type="pct"/>
            <w:vMerge/>
          </w:tcPr>
          <w:p w:rsidR="00DD3DCD" w:rsidRPr="00DD3DCD" w:rsidRDefault="00DD3DCD" w:rsidP="00DD3DCD">
            <w:pPr>
              <w:pStyle w:val="a3"/>
            </w:pPr>
          </w:p>
        </w:tc>
        <w:tc>
          <w:tcPr>
            <w:tcW w:w="647" w:type="pct"/>
          </w:tcPr>
          <w:p w:rsidR="00DD3DCD" w:rsidRPr="00DD3DCD" w:rsidRDefault="00DD3DCD" w:rsidP="00DD3DCD">
            <w:pPr>
              <w:pStyle w:val="a3"/>
            </w:pPr>
            <w:r w:rsidRPr="00DD3DCD">
              <w:t>开挖量</w:t>
            </w:r>
          </w:p>
        </w:tc>
        <w:tc>
          <w:tcPr>
            <w:tcW w:w="493" w:type="pct"/>
          </w:tcPr>
          <w:p w:rsidR="00DD3DCD" w:rsidRPr="00DD3DCD" w:rsidRDefault="00DD3DCD" w:rsidP="00DD3DCD">
            <w:pPr>
              <w:pStyle w:val="a3"/>
            </w:pPr>
            <w:r w:rsidRPr="00DD3DCD">
              <w:t>m³</w:t>
            </w:r>
          </w:p>
        </w:tc>
        <w:tc>
          <w:tcPr>
            <w:tcW w:w="686" w:type="pct"/>
          </w:tcPr>
          <w:p w:rsidR="00DD3DCD" w:rsidRPr="00DD3DCD" w:rsidRDefault="00DD3DCD" w:rsidP="00DD3DCD">
            <w:pPr>
              <w:pStyle w:val="a3"/>
            </w:pPr>
            <w:r w:rsidRPr="00DD3DCD">
              <w:t xml:space="preserve">3.38 </w:t>
            </w:r>
          </w:p>
        </w:tc>
      </w:tr>
      <w:tr w:rsidR="00DD3DCD" w:rsidRPr="00DD3DCD" w:rsidTr="00ED3C36">
        <w:trPr>
          <w:trHeight w:val="374"/>
        </w:trPr>
        <w:tc>
          <w:tcPr>
            <w:tcW w:w="1263" w:type="pct"/>
            <w:vMerge/>
          </w:tcPr>
          <w:p w:rsidR="00DD3DCD" w:rsidRPr="00DD3DCD" w:rsidRDefault="00DD3DCD" w:rsidP="00DD3DCD">
            <w:pPr>
              <w:pStyle w:val="a3"/>
            </w:pPr>
          </w:p>
        </w:tc>
        <w:tc>
          <w:tcPr>
            <w:tcW w:w="801" w:type="pct"/>
            <w:vMerge/>
          </w:tcPr>
          <w:p w:rsidR="00DD3DCD" w:rsidRPr="00DD3DCD" w:rsidRDefault="00DD3DCD" w:rsidP="00DD3DCD">
            <w:pPr>
              <w:pStyle w:val="a3"/>
            </w:pPr>
          </w:p>
        </w:tc>
        <w:tc>
          <w:tcPr>
            <w:tcW w:w="1109" w:type="pct"/>
            <w:vMerge w:val="restart"/>
          </w:tcPr>
          <w:p w:rsidR="00DD3DCD" w:rsidRPr="00DD3DCD" w:rsidRDefault="00DD3DCD" w:rsidP="00DD3DCD">
            <w:pPr>
              <w:pStyle w:val="a3"/>
            </w:pPr>
            <w:r w:rsidRPr="00DD3DCD">
              <w:t>临时土袋挡护</w:t>
            </w:r>
          </w:p>
        </w:tc>
        <w:tc>
          <w:tcPr>
            <w:tcW w:w="647" w:type="pct"/>
          </w:tcPr>
          <w:p w:rsidR="00DD3DCD" w:rsidRPr="00DD3DCD" w:rsidRDefault="00DD3DCD" w:rsidP="00DD3DCD">
            <w:pPr>
              <w:pStyle w:val="a3"/>
            </w:pPr>
            <w:r w:rsidRPr="00DD3DCD">
              <w:t>长度</w:t>
            </w:r>
          </w:p>
        </w:tc>
        <w:tc>
          <w:tcPr>
            <w:tcW w:w="493" w:type="pct"/>
          </w:tcPr>
          <w:p w:rsidR="00DD3DCD" w:rsidRPr="00DD3DCD" w:rsidRDefault="00DD3DCD" w:rsidP="00DD3DCD">
            <w:pPr>
              <w:pStyle w:val="a3"/>
            </w:pPr>
            <w:r w:rsidRPr="00DD3DCD">
              <w:t xml:space="preserve">m </w:t>
            </w:r>
          </w:p>
        </w:tc>
        <w:tc>
          <w:tcPr>
            <w:tcW w:w="686" w:type="pct"/>
          </w:tcPr>
          <w:p w:rsidR="00DD3DCD" w:rsidRPr="00DD3DCD" w:rsidRDefault="00DD3DCD" w:rsidP="00DD3DCD">
            <w:pPr>
              <w:pStyle w:val="a3"/>
            </w:pPr>
            <w:r w:rsidRPr="00DD3DCD">
              <w:t>94</w:t>
            </w:r>
            <w:r w:rsidRPr="00DD3DCD">
              <w:rPr>
                <w:rFonts w:hint="eastAsia"/>
              </w:rPr>
              <w:t>.00</w:t>
            </w:r>
          </w:p>
        </w:tc>
      </w:tr>
      <w:tr w:rsidR="00DD3DCD" w:rsidRPr="00DD3DCD" w:rsidTr="00ED3C36">
        <w:trPr>
          <w:trHeight w:val="374"/>
        </w:trPr>
        <w:tc>
          <w:tcPr>
            <w:tcW w:w="1263" w:type="pct"/>
            <w:vMerge/>
          </w:tcPr>
          <w:p w:rsidR="00DD3DCD" w:rsidRPr="00DD3DCD" w:rsidRDefault="00DD3DCD" w:rsidP="00DD3DCD">
            <w:pPr>
              <w:pStyle w:val="a3"/>
            </w:pPr>
          </w:p>
        </w:tc>
        <w:tc>
          <w:tcPr>
            <w:tcW w:w="801" w:type="pct"/>
            <w:vMerge/>
          </w:tcPr>
          <w:p w:rsidR="00DD3DCD" w:rsidRPr="00DD3DCD" w:rsidRDefault="00DD3DCD" w:rsidP="00DD3DCD">
            <w:pPr>
              <w:pStyle w:val="a3"/>
            </w:pPr>
          </w:p>
        </w:tc>
        <w:tc>
          <w:tcPr>
            <w:tcW w:w="1109" w:type="pct"/>
            <w:vMerge/>
          </w:tcPr>
          <w:p w:rsidR="00DD3DCD" w:rsidRPr="00DD3DCD" w:rsidRDefault="00DD3DCD" w:rsidP="00DD3DCD">
            <w:pPr>
              <w:pStyle w:val="a3"/>
            </w:pPr>
          </w:p>
        </w:tc>
        <w:tc>
          <w:tcPr>
            <w:tcW w:w="647" w:type="pct"/>
          </w:tcPr>
          <w:p w:rsidR="00DD3DCD" w:rsidRPr="00DD3DCD" w:rsidRDefault="00DD3DCD" w:rsidP="00DD3DCD">
            <w:pPr>
              <w:pStyle w:val="a3"/>
            </w:pPr>
            <w:r w:rsidRPr="00DD3DCD">
              <w:t>装土量</w:t>
            </w:r>
          </w:p>
        </w:tc>
        <w:tc>
          <w:tcPr>
            <w:tcW w:w="493" w:type="pct"/>
          </w:tcPr>
          <w:p w:rsidR="00DD3DCD" w:rsidRPr="00DD3DCD" w:rsidRDefault="00DD3DCD" w:rsidP="00DD3DCD">
            <w:pPr>
              <w:pStyle w:val="a3"/>
            </w:pPr>
            <w:r w:rsidRPr="00DD3DCD">
              <w:t>m³</w:t>
            </w:r>
          </w:p>
        </w:tc>
        <w:tc>
          <w:tcPr>
            <w:tcW w:w="686" w:type="pct"/>
          </w:tcPr>
          <w:p w:rsidR="00DD3DCD" w:rsidRPr="00DD3DCD" w:rsidRDefault="00DD3DCD" w:rsidP="00DD3DCD">
            <w:pPr>
              <w:pStyle w:val="a3"/>
            </w:pPr>
            <w:r w:rsidRPr="00DD3DCD">
              <w:t>30.08</w:t>
            </w:r>
          </w:p>
        </w:tc>
      </w:tr>
      <w:tr w:rsidR="00DD3DCD" w:rsidRPr="00DD3DCD" w:rsidTr="00ED3C36">
        <w:trPr>
          <w:trHeight w:val="386"/>
        </w:trPr>
        <w:tc>
          <w:tcPr>
            <w:tcW w:w="1263" w:type="pct"/>
            <w:vMerge/>
          </w:tcPr>
          <w:p w:rsidR="00DD3DCD" w:rsidRPr="00DD3DCD" w:rsidRDefault="00DD3DCD" w:rsidP="00DD3DCD">
            <w:pPr>
              <w:pStyle w:val="a3"/>
            </w:pPr>
          </w:p>
        </w:tc>
        <w:tc>
          <w:tcPr>
            <w:tcW w:w="801" w:type="pct"/>
            <w:vMerge/>
          </w:tcPr>
          <w:p w:rsidR="00DD3DCD" w:rsidRPr="00DD3DCD" w:rsidRDefault="00DD3DCD" w:rsidP="00DD3DCD">
            <w:pPr>
              <w:pStyle w:val="a3"/>
            </w:pPr>
          </w:p>
        </w:tc>
        <w:tc>
          <w:tcPr>
            <w:tcW w:w="1109" w:type="pct"/>
          </w:tcPr>
          <w:p w:rsidR="00DD3DCD" w:rsidRPr="00DD3DCD" w:rsidRDefault="00DD3DCD" w:rsidP="00DD3DCD">
            <w:pPr>
              <w:pStyle w:val="a3"/>
            </w:pPr>
            <w:r w:rsidRPr="00DD3DCD">
              <w:t>防雨布遮盖</w:t>
            </w:r>
          </w:p>
        </w:tc>
        <w:tc>
          <w:tcPr>
            <w:tcW w:w="647" w:type="pct"/>
          </w:tcPr>
          <w:p w:rsidR="00DD3DCD" w:rsidRPr="00DD3DCD" w:rsidRDefault="00DD3DCD" w:rsidP="00DD3DCD">
            <w:pPr>
              <w:pStyle w:val="a3"/>
            </w:pPr>
            <w:r w:rsidRPr="00DD3DCD">
              <w:t>面积</w:t>
            </w:r>
          </w:p>
        </w:tc>
        <w:tc>
          <w:tcPr>
            <w:tcW w:w="493" w:type="pct"/>
          </w:tcPr>
          <w:p w:rsidR="00DD3DCD" w:rsidRPr="00DD3DCD" w:rsidRDefault="00DD3DCD" w:rsidP="00DD3DCD">
            <w:pPr>
              <w:pStyle w:val="a3"/>
            </w:pPr>
            <w:r w:rsidRPr="00DD3DCD">
              <w:rPr>
                <w:rFonts w:ascii="宋体" w:eastAsia="宋体" w:hAnsi="宋体" w:cs="宋体" w:hint="eastAsia"/>
              </w:rPr>
              <w:t>㎡</w:t>
            </w:r>
          </w:p>
        </w:tc>
        <w:tc>
          <w:tcPr>
            <w:tcW w:w="686" w:type="pct"/>
          </w:tcPr>
          <w:p w:rsidR="00DD3DCD" w:rsidRPr="00DD3DCD" w:rsidRDefault="00DD3DCD" w:rsidP="00DD3DCD">
            <w:pPr>
              <w:pStyle w:val="a3"/>
            </w:pPr>
            <w:r w:rsidRPr="00DD3DCD">
              <w:t>545</w:t>
            </w:r>
            <w:r w:rsidRPr="00DD3DCD">
              <w:rPr>
                <w:rFonts w:hint="eastAsia"/>
              </w:rPr>
              <w:t>.00</w:t>
            </w:r>
          </w:p>
        </w:tc>
      </w:tr>
    </w:tbl>
    <w:p w:rsidR="00891DCD" w:rsidRPr="00743A18" w:rsidRDefault="00891DCD" w:rsidP="00907D8B">
      <w:pPr>
        <w:pStyle w:val="2"/>
      </w:pPr>
      <w:bookmarkStart w:id="36" w:name="_Toc520464686"/>
      <w:bookmarkStart w:id="37" w:name="_Toc528364494"/>
      <w:bookmarkStart w:id="38" w:name="_Toc530063928"/>
      <w:bookmarkStart w:id="39" w:name="_Toc533535590"/>
      <w:r w:rsidRPr="00743A18">
        <w:t>水土保持后续设计</w:t>
      </w:r>
      <w:bookmarkEnd w:id="36"/>
      <w:bookmarkEnd w:id="37"/>
      <w:bookmarkEnd w:id="38"/>
      <w:bookmarkEnd w:id="39"/>
    </w:p>
    <w:p w:rsidR="00891DCD" w:rsidRPr="00743A18" w:rsidRDefault="00891DCD" w:rsidP="00C42755">
      <w:pPr>
        <w:adjustRightInd w:val="0"/>
        <w:snapToGrid w:val="0"/>
        <w:ind w:firstLine="560"/>
        <w:jc w:val="left"/>
        <w:rPr>
          <w:rFonts w:eastAsia="华文仿宋" w:cs="Times New Roman"/>
          <w:snapToGrid w:val="0"/>
          <w:kern w:val="0"/>
          <w:szCs w:val="24"/>
        </w:rPr>
      </w:pPr>
      <w:r w:rsidRPr="00743A18">
        <w:rPr>
          <w:rFonts w:cs="Times New Roman"/>
        </w:rPr>
        <w:t>本工程水土保持没有做专项的初步设计、施工图设计，相应的初步设计和施工图设计与主体工程初步设计和施工图设计一并进行，主体工程初步设计含水土保持初步设计篇章，主体工程施工图设计含水土保持施工图设计内容，并同主体工程一起进行审查、审批、招投标。主要完成的单位工程设计有防洪排导工程、植被建设工程等，完成的分部工程设计</w:t>
      </w:r>
      <w:r w:rsidR="00F237D3" w:rsidRPr="00743A18">
        <w:rPr>
          <w:rFonts w:cs="Times New Roman"/>
        </w:rPr>
        <w:t>排水沟</w:t>
      </w:r>
      <w:r w:rsidRPr="00743A18">
        <w:rPr>
          <w:rFonts w:cs="Times New Roman"/>
        </w:rPr>
        <w:t>、点片状植被等。</w:t>
      </w:r>
    </w:p>
    <w:p w:rsidR="00891DCD" w:rsidRPr="00DD3DCD" w:rsidRDefault="00891DCD" w:rsidP="00C42755">
      <w:pPr>
        <w:widowControl/>
        <w:ind w:firstLine="560"/>
        <w:jc w:val="left"/>
        <w:rPr>
          <w:rFonts w:eastAsia="华文仿宋" w:cs="Times New Roman"/>
          <w:snapToGrid w:val="0"/>
          <w:color w:val="FF0000"/>
          <w:kern w:val="0"/>
          <w:szCs w:val="24"/>
        </w:rPr>
        <w:sectPr w:rsidR="00891DCD" w:rsidRPr="00DD3DCD" w:rsidSect="00BD7CAD">
          <w:headerReference w:type="default" r:id="rId26"/>
          <w:pgSz w:w="11906" w:h="16838"/>
          <w:pgMar w:top="1418" w:right="1418" w:bottom="1418" w:left="1418" w:header="851" w:footer="680" w:gutter="0"/>
          <w:cols w:space="425"/>
          <w:docGrid w:type="linesAndChars" w:linePitch="326"/>
        </w:sectPr>
      </w:pPr>
      <w:bookmarkStart w:id="40" w:name="_Toc520464687"/>
    </w:p>
    <w:p w:rsidR="00891DCD" w:rsidRPr="00743A18" w:rsidRDefault="00891DCD" w:rsidP="00EA30D6">
      <w:pPr>
        <w:pStyle w:val="1"/>
        <w:rPr>
          <w:rFonts w:cs="Times New Roman"/>
          <w:snapToGrid w:val="0"/>
        </w:rPr>
      </w:pPr>
      <w:bookmarkStart w:id="41" w:name="_Toc528364495"/>
      <w:bookmarkStart w:id="42" w:name="_Toc530063929"/>
      <w:bookmarkStart w:id="43" w:name="_Toc533535591"/>
      <w:r w:rsidRPr="00743A18">
        <w:rPr>
          <w:rFonts w:cs="Times New Roman"/>
          <w:snapToGrid w:val="0"/>
        </w:rPr>
        <w:t>水土保持方案实施情况</w:t>
      </w:r>
      <w:bookmarkEnd w:id="40"/>
      <w:bookmarkEnd w:id="41"/>
      <w:bookmarkEnd w:id="42"/>
      <w:bookmarkEnd w:id="43"/>
    </w:p>
    <w:p w:rsidR="00891DCD" w:rsidRPr="00743A18" w:rsidRDefault="00891DCD" w:rsidP="00EA30D6">
      <w:pPr>
        <w:pStyle w:val="2"/>
      </w:pPr>
      <w:bookmarkStart w:id="44" w:name="_Toc520464688"/>
      <w:bookmarkStart w:id="45" w:name="_Toc528364496"/>
      <w:bookmarkStart w:id="46" w:name="_Toc530063930"/>
      <w:bookmarkStart w:id="47" w:name="_Toc533535592"/>
      <w:r w:rsidRPr="00743A18">
        <w:t>水土流失防治责任范围</w:t>
      </w:r>
      <w:bookmarkEnd w:id="44"/>
      <w:bookmarkEnd w:id="45"/>
      <w:bookmarkEnd w:id="46"/>
      <w:bookmarkEnd w:id="47"/>
    </w:p>
    <w:p w:rsidR="00891DCD" w:rsidRPr="00743A18" w:rsidRDefault="00891DCD" w:rsidP="00EA30D6">
      <w:pPr>
        <w:pStyle w:val="3"/>
      </w:pPr>
      <w:r w:rsidRPr="00743A18">
        <w:t>方案确定的水土流失防治责任范围</w:t>
      </w:r>
    </w:p>
    <w:p w:rsidR="00891DCD" w:rsidRPr="00743A18" w:rsidRDefault="00DD3DCD" w:rsidP="00C42755">
      <w:pPr>
        <w:ind w:firstLine="560"/>
        <w:rPr>
          <w:rFonts w:cs="Times New Roman"/>
        </w:rPr>
      </w:pPr>
      <w:r w:rsidRPr="00743A18">
        <w:rPr>
          <w:rFonts w:cs="Times New Roman"/>
          <w:snapToGrid w:val="0"/>
        </w:rPr>
        <w:t>201</w:t>
      </w:r>
      <w:r>
        <w:rPr>
          <w:rFonts w:cs="Times New Roman" w:hint="eastAsia"/>
          <w:snapToGrid w:val="0"/>
        </w:rPr>
        <w:t>5</w:t>
      </w:r>
      <w:r w:rsidRPr="00743A18">
        <w:rPr>
          <w:rFonts w:cs="Times New Roman"/>
          <w:snapToGrid w:val="0"/>
        </w:rPr>
        <w:t>年</w:t>
      </w:r>
      <w:r>
        <w:rPr>
          <w:rFonts w:cs="Times New Roman" w:hint="eastAsia"/>
          <w:snapToGrid w:val="0"/>
        </w:rPr>
        <w:t>6</w:t>
      </w:r>
      <w:r w:rsidRPr="00743A18">
        <w:rPr>
          <w:rFonts w:cs="Times New Roman"/>
          <w:snapToGrid w:val="0"/>
        </w:rPr>
        <w:t>月</w:t>
      </w:r>
      <w:r w:rsidRPr="00743A18">
        <w:rPr>
          <w:rFonts w:cs="Times New Roman"/>
          <w:snapToGrid w:val="0"/>
        </w:rPr>
        <w:t>2</w:t>
      </w:r>
      <w:r>
        <w:rPr>
          <w:rFonts w:cs="Times New Roman" w:hint="eastAsia"/>
          <w:snapToGrid w:val="0"/>
        </w:rPr>
        <w:t>4</w:t>
      </w:r>
      <w:r w:rsidRPr="00743A18">
        <w:rPr>
          <w:rFonts w:cs="Times New Roman"/>
          <w:snapToGrid w:val="0"/>
        </w:rPr>
        <w:t>日</w:t>
      </w:r>
      <w:r w:rsidR="00891DCD" w:rsidRPr="00743A18">
        <w:rPr>
          <w:rFonts w:cs="Times New Roman"/>
        </w:rPr>
        <w:t>，</w:t>
      </w:r>
      <w:proofErr w:type="gramStart"/>
      <w:r>
        <w:rPr>
          <w:rFonts w:cs="Times New Roman" w:hint="eastAsia"/>
          <w:snapToGrid w:val="0"/>
        </w:rPr>
        <w:t>彭</w:t>
      </w:r>
      <w:proofErr w:type="gramEnd"/>
      <w:r>
        <w:rPr>
          <w:rFonts w:cs="Times New Roman" w:hint="eastAsia"/>
          <w:snapToGrid w:val="0"/>
        </w:rPr>
        <w:t>山区</w:t>
      </w:r>
      <w:r w:rsidRPr="00743A18">
        <w:rPr>
          <w:rFonts w:cs="Times New Roman"/>
          <w:snapToGrid w:val="0"/>
        </w:rPr>
        <w:t>水</w:t>
      </w:r>
      <w:proofErr w:type="gramStart"/>
      <w:r w:rsidRPr="00743A18">
        <w:rPr>
          <w:rFonts w:cs="Times New Roman"/>
          <w:snapToGrid w:val="0"/>
        </w:rPr>
        <w:t>务</w:t>
      </w:r>
      <w:proofErr w:type="gramEnd"/>
      <w:r w:rsidRPr="00743A18">
        <w:rPr>
          <w:rFonts w:cs="Times New Roman"/>
          <w:snapToGrid w:val="0"/>
        </w:rPr>
        <w:t>局</w:t>
      </w:r>
      <w:r w:rsidR="00891DCD" w:rsidRPr="00743A18">
        <w:rPr>
          <w:rFonts w:cs="Times New Roman"/>
        </w:rPr>
        <w:t>以</w:t>
      </w:r>
      <w:r w:rsidRPr="00743A18">
        <w:rPr>
          <w:rFonts w:cs="Times New Roman"/>
          <w:snapToGrid w:val="0"/>
        </w:rPr>
        <w:t>《</w:t>
      </w:r>
      <w:r>
        <w:rPr>
          <w:rFonts w:cs="Times New Roman"/>
          <w:snapToGrid w:val="0"/>
        </w:rPr>
        <w:t>眉山市彭山区水务局关于</w:t>
      </w:r>
      <w:r>
        <w:rPr>
          <w:rFonts w:cs="Times New Roman" w:hint="eastAsia"/>
          <w:snapToGrid w:val="0"/>
        </w:rPr>
        <w:t>&lt;</w:t>
      </w:r>
      <w:r w:rsidRPr="0056363E">
        <w:rPr>
          <w:rFonts w:cs="Times New Roman"/>
          <w:snapToGrid w:val="0"/>
        </w:rPr>
        <w:t>植物生长调节剂生产项目</w:t>
      </w:r>
      <w:r>
        <w:rPr>
          <w:rFonts w:cs="Times New Roman" w:hint="eastAsia"/>
          <w:snapToGrid w:val="0"/>
        </w:rPr>
        <w:t>&gt;</w:t>
      </w:r>
      <w:r w:rsidRPr="00743A18">
        <w:rPr>
          <w:rFonts w:cs="Times New Roman"/>
          <w:snapToGrid w:val="0"/>
        </w:rPr>
        <w:t>水土保持方案报告</w:t>
      </w:r>
      <w:r>
        <w:rPr>
          <w:rFonts w:cs="Times New Roman" w:hint="eastAsia"/>
          <w:snapToGrid w:val="0"/>
        </w:rPr>
        <w:t>表</w:t>
      </w:r>
      <w:r w:rsidRPr="00743A18">
        <w:rPr>
          <w:rFonts w:cs="Times New Roman"/>
          <w:snapToGrid w:val="0"/>
        </w:rPr>
        <w:t>的批复》（</w:t>
      </w:r>
      <w:r>
        <w:rPr>
          <w:rFonts w:cs="Times New Roman" w:hint="eastAsia"/>
          <w:snapToGrid w:val="0"/>
        </w:rPr>
        <w:t>眉</w:t>
      </w:r>
      <w:r>
        <w:rPr>
          <w:rFonts w:cs="Times New Roman"/>
          <w:snapToGrid w:val="0"/>
        </w:rPr>
        <w:t>彭水函</w:t>
      </w:r>
      <w:r w:rsidRPr="00743A18">
        <w:rPr>
          <w:rFonts w:cs="Times New Roman"/>
          <w:snapToGrid w:val="0"/>
        </w:rPr>
        <w:t>[201</w:t>
      </w:r>
      <w:r>
        <w:rPr>
          <w:rFonts w:cs="Times New Roman" w:hint="eastAsia"/>
          <w:snapToGrid w:val="0"/>
        </w:rPr>
        <w:t>5</w:t>
      </w:r>
      <w:r w:rsidRPr="00743A18">
        <w:rPr>
          <w:rFonts w:cs="Times New Roman"/>
          <w:snapToGrid w:val="0"/>
        </w:rPr>
        <w:t>]</w:t>
      </w:r>
      <w:r>
        <w:rPr>
          <w:rFonts w:cs="Times New Roman" w:hint="eastAsia"/>
          <w:snapToGrid w:val="0"/>
        </w:rPr>
        <w:t>93</w:t>
      </w:r>
      <w:r w:rsidRPr="00743A18">
        <w:rPr>
          <w:rFonts w:cs="Times New Roman"/>
          <w:snapToGrid w:val="0"/>
        </w:rPr>
        <w:t>号）</w:t>
      </w:r>
      <w:r w:rsidR="00891DCD" w:rsidRPr="00743A18">
        <w:rPr>
          <w:rFonts w:cs="Times New Roman"/>
        </w:rPr>
        <w:t>对本项目水土保持方案作了批复。批复明确方案服务期内水土流失防治责任范围为</w:t>
      </w:r>
      <w:r w:rsidRPr="0056363E">
        <w:rPr>
          <w:rFonts w:cs="Times New Roman"/>
          <w:snapToGrid w:val="0"/>
        </w:rPr>
        <w:t>6545.16</w:t>
      </w:r>
      <w:r w:rsidR="00891DCD" w:rsidRPr="00743A18">
        <w:rPr>
          <w:rFonts w:cs="Times New Roman"/>
        </w:rPr>
        <w:t>m²</w:t>
      </w:r>
      <w:r w:rsidR="00891DCD" w:rsidRPr="00743A18">
        <w:rPr>
          <w:rFonts w:cs="Times New Roman"/>
        </w:rPr>
        <w:t>，其中项目建设区</w:t>
      </w:r>
      <w:r w:rsidRPr="0056363E">
        <w:rPr>
          <w:rFonts w:cs="Times New Roman"/>
          <w:snapToGrid w:val="0"/>
        </w:rPr>
        <w:t>6545.16</w:t>
      </w:r>
      <w:r w:rsidR="00891DCD" w:rsidRPr="00743A18">
        <w:rPr>
          <w:rFonts w:cs="Times New Roman"/>
        </w:rPr>
        <w:t>m²</w:t>
      </w:r>
      <w:r w:rsidR="00891DCD" w:rsidRPr="00743A18">
        <w:rPr>
          <w:rFonts w:cs="Times New Roman"/>
        </w:rPr>
        <w:t>，直接影响区</w:t>
      </w:r>
      <w:r>
        <w:rPr>
          <w:rFonts w:cs="Times New Roman" w:hint="eastAsia"/>
        </w:rPr>
        <w:t>0.00</w:t>
      </w:r>
      <w:r w:rsidR="00891DCD" w:rsidRPr="00743A18">
        <w:rPr>
          <w:rFonts w:cs="Times New Roman"/>
        </w:rPr>
        <w:t>m²</w:t>
      </w:r>
      <w:r w:rsidR="00891DCD" w:rsidRPr="00743A18">
        <w:rPr>
          <w:rFonts w:cs="Times New Roman"/>
        </w:rPr>
        <w:t>。</w:t>
      </w:r>
    </w:p>
    <w:p w:rsidR="00891DCD" w:rsidRPr="00743A18" w:rsidRDefault="00891DCD" w:rsidP="00C42755">
      <w:pPr>
        <w:ind w:firstLine="560"/>
        <w:rPr>
          <w:rFonts w:cs="Times New Roman"/>
        </w:rPr>
      </w:pPr>
      <w:r w:rsidRPr="00743A18">
        <w:rPr>
          <w:rFonts w:cs="Times New Roman"/>
        </w:rPr>
        <w:t>批复的水土流失防治分区及防治责任范围面积详见表</w:t>
      </w:r>
      <w:r w:rsidRPr="00743A18">
        <w:rPr>
          <w:rFonts w:cs="Times New Roman"/>
        </w:rPr>
        <w:t>3.1-1</w:t>
      </w:r>
      <w:r w:rsidRPr="00743A18">
        <w:rPr>
          <w:rFonts w:cs="Times New Roman"/>
        </w:rPr>
        <w:t>。</w:t>
      </w:r>
    </w:p>
    <w:p w:rsidR="00891DCD" w:rsidRPr="00743A18" w:rsidRDefault="00C42755" w:rsidP="00C42755">
      <w:pPr>
        <w:pStyle w:val="a5"/>
      </w:pPr>
      <w:r>
        <w:rPr>
          <w:rFonts w:hint="eastAsia"/>
        </w:rPr>
        <w:t>表</w:t>
      </w:r>
      <w:r>
        <w:rPr>
          <w:rFonts w:hint="eastAsia"/>
        </w:rPr>
        <w:t xml:space="preserve"> </w:t>
      </w:r>
      <w:r w:rsidR="00134919">
        <w:fldChar w:fldCharType="begin"/>
      </w:r>
      <w:r w:rsidR="00134919">
        <w:instrText xml:space="preserve"> </w:instrText>
      </w:r>
      <w:r w:rsidR="00134919">
        <w:rPr>
          <w:rFonts w:hint="eastAsia"/>
        </w:rPr>
        <w:instrText>STYLEREF 2 \s</w:instrText>
      </w:r>
      <w:r w:rsidR="00134919">
        <w:instrText xml:space="preserve"> </w:instrText>
      </w:r>
      <w:r w:rsidR="00134919">
        <w:fldChar w:fldCharType="separate"/>
      </w:r>
      <w:r w:rsidR="00134919">
        <w:rPr>
          <w:noProof/>
        </w:rPr>
        <w:t>3.1</w:t>
      </w:r>
      <w:r w:rsidR="00134919">
        <w:fldChar w:fldCharType="end"/>
      </w:r>
      <w:r w:rsidR="00134919">
        <w:noBreakHyphen/>
      </w:r>
      <w:r w:rsidR="00134919">
        <w:fldChar w:fldCharType="begin"/>
      </w:r>
      <w:r w:rsidR="00134919">
        <w:instrText xml:space="preserve"> </w:instrText>
      </w:r>
      <w:r w:rsidR="00134919">
        <w:rPr>
          <w:rFonts w:hint="eastAsia"/>
        </w:rPr>
        <w:instrText xml:space="preserve">SEQ </w:instrText>
      </w:r>
      <w:r w:rsidR="00134919">
        <w:rPr>
          <w:rFonts w:hint="eastAsia"/>
        </w:rPr>
        <w:instrText>表</w:instrText>
      </w:r>
      <w:r w:rsidR="00134919">
        <w:rPr>
          <w:rFonts w:hint="eastAsia"/>
        </w:rPr>
        <w:instrText xml:space="preserve"> \* ARABIC \s 2</w:instrText>
      </w:r>
      <w:r w:rsidR="00134919">
        <w:instrText xml:space="preserve"> </w:instrText>
      </w:r>
      <w:r w:rsidR="00134919">
        <w:fldChar w:fldCharType="separate"/>
      </w:r>
      <w:r w:rsidR="00134919">
        <w:rPr>
          <w:noProof/>
        </w:rPr>
        <w:t>1</w:t>
      </w:r>
      <w:r w:rsidR="00134919">
        <w:fldChar w:fldCharType="end"/>
      </w:r>
      <w:r>
        <w:rPr>
          <w:rFonts w:hint="eastAsia"/>
        </w:rPr>
        <w:t xml:space="preserve">  </w:t>
      </w:r>
      <w:r w:rsidR="00891DCD" w:rsidRPr="00743A18">
        <w:t>方案批复的水土保持防治责任范围（单位：</w:t>
      </w:r>
      <w:r w:rsidR="00891DCD" w:rsidRPr="00743A18">
        <w:t>m</w:t>
      </w:r>
      <w:r w:rsidR="00891DCD" w:rsidRPr="00743A18">
        <w:rPr>
          <w:rFonts w:eastAsia="宋体"/>
        </w:rPr>
        <w:t>²</w:t>
      </w:r>
      <w:r w:rsidR="00891DCD" w:rsidRPr="00743A18">
        <w:t>）</w:t>
      </w:r>
    </w:p>
    <w:tbl>
      <w:tblPr>
        <w:tblW w:w="5000"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859"/>
        <w:gridCol w:w="1662"/>
        <w:gridCol w:w="1393"/>
        <w:gridCol w:w="1662"/>
        <w:gridCol w:w="1662"/>
        <w:gridCol w:w="1192"/>
        <w:gridCol w:w="856"/>
      </w:tblGrid>
      <w:tr w:rsidR="00DD3DCD" w:rsidRPr="00743A18" w:rsidTr="00DD3DCD">
        <w:trPr>
          <w:trHeight w:val="20"/>
          <w:jc w:val="center"/>
        </w:trPr>
        <w:tc>
          <w:tcPr>
            <w:tcW w:w="462" w:type="pct"/>
            <w:shd w:val="clear" w:color="auto" w:fill="auto"/>
            <w:vAlign w:val="center"/>
            <w:hideMark/>
          </w:tcPr>
          <w:p w:rsidR="00DD3DCD" w:rsidRPr="00743A18" w:rsidRDefault="00DD3DCD" w:rsidP="00DD3DCD">
            <w:pPr>
              <w:pStyle w:val="a3"/>
            </w:pPr>
            <w:r>
              <w:t>序号</w:t>
            </w:r>
          </w:p>
        </w:tc>
        <w:tc>
          <w:tcPr>
            <w:tcW w:w="895" w:type="pct"/>
            <w:shd w:val="clear" w:color="auto" w:fill="auto"/>
            <w:vAlign w:val="center"/>
            <w:hideMark/>
          </w:tcPr>
          <w:p w:rsidR="00DD3DCD" w:rsidRPr="00743A18" w:rsidRDefault="00DD3DCD" w:rsidP="00382789">
            <w:pPr>
              <w:pStyle w:val="a3"/>
            </w:pPr>
            <w:r w:rsidRPr="00743A18">
              <w:t>防治分区</w:t>
            </w:r>
          </w:p>
        </w:tc>
        <w:tc>
          <w:tcPr>
            <w:tcW w:w="750" w:type="pct"/>
            <w:shd w:val="clear" w:color="auto" w:fill="auto"/>
            <w:vAlign w:val="center"/>
            <w:hideMark/>
          </w:tcPr>
          <w:p w:rsidR="00DD3DCD" w:rsidRPr="00743A18" w:rsidRDefault="00DD3DCD" w:rsidP="00382789">
            <w:pPr>
              <w:pStyle w:val="a3"/>
            </w:pPr>
            <w:r w:rsidRPr="00743A18">
              <w:t>占地性质</w:t>
            </w:r>
          </w:p>
        </w:tc>
        <w:tc>
          <w:tcPr>
            <w:tcW w:w="895" w:type="pct"/>
            <w:shd w:val="clear" w:color="auto" w:fill="auto"/>
            <w:vAlign w:val="center"/>
            <w:hideMark/>
          </w:tcPr>
          <w:p w:rsidR="00DD3DCD" w:rsidRPr="00743A18" w:rsidRDefault="00DD3DCD" w:rsidP="00382789">
            <w:pPr>
              <w:pStyle w:val="a3"/>
            </w:pPr>
            <w:r>
              <w:t>项目</w:t>
            </w:r>
            <w:r w:rsidRPr="00743A18">
              <w:t>建设区</w:t>
            </w:r>
          </w:p>
        </w:tc>
        <w:tc>
          <w:tcPr>
            <w:tcW w:w="895" w:type="pct"/>
            <w:shd w:val="clear" w:color="auto" w:fill="auto"/>
            <w:vAlign w:val="center"/>
            <w:hideMark/>
          </w:tcPr>
          <w:p w:rsidR="00DD3DCD" w:rsidRPr="00743A18" w:rsidRDefault="00DD3DCD" w:rsidP="00382789">
            <w:pPr>
              <w:pStyle w:val="a3"/>
            </w:pPr>
            <w:r>
              <w:t>直接</w:t>
            </w:r>
            <w:r w:rsidRPr="00743A18">
              <w:t>影响区</w:t>
            </w:r>
          </w:p>
        </w:tc>
        <w:tc>
          <w:tcPr>
            <w:tcW w:w="642" w:type="pct"/>
            <w:shd w:val="clear" w:color="auto" w:fill="auto"/>
            <w:vAlign w:val="center"/>
            <w:hideMark/>
          </w:tcPr>
          <w:p w:rsidR="00DD3DCD" w:rsidRPr="00743A18" w:rsidRDefault="00DD3DCD" w:rsidP="00382789">
            <w:pPr>
              <w:pStyle w:val="a3"/>
            </w:pPr>
            <w:r w:rsidRPr="00743A18">
              <w:t>总计</w:t>
            </w:r>
          </w:p>
        </w:tc>
        <w:tc>
          <w:tcPr>
            <w:tcW w:w="462" w:type="pct"/>
            <w:shd w:val="clear" w:color="auto" w:fill="auto"/>
            <w:vAlign w:val="center"/>
            <w:hideMark/>
          </w:tcPr>
          <w:p w:rsidR="00DD3DCD" w:rsidRPr="00743A18" w:rsidRDefault="00DD3DCD" w:rsidP="00382789">
            <w:pPr>
              <w:pStyle w:val="a3"/>
            </w:pPr>
            <w:r w:rsidRPr="00743A18">
              <w:t>备注</w:t>
            </w:r>
          </w:p>
        </w:tc>
      </w:tr>
      <w:tr w:rsidR="00DD3DCD" w:rsidRPr="00743A18" w:rsidTr="00DD3DCD">
        <w:trPr>
          <w:trHeight w:val="20"/>
          <w:jc w:val="center"/>
        </w:trPr>
        <w:tc>
          <w:tcPr>
            <w:tcW w:w="462" w:type="pct"/>
            <w:shd w:val="clear" w:color="auto" w:fill="auto"/>
            <w:vAlign w:val="center"/>
            <w:hideMark/>
          </w:tcPr>
          <w:p w:rsidR="00DD3DCD" w:rsidRPr="00743A18" w:rsidRDefault="00DD3DCD" w:rsidP="00382789">
            <w:pPr>
              <w:pStyle w:val="a3"/>
            </w:pPr>
            <w:r w:rsidRPr="00743A18">
              <w:t>1</w:t>
            </w:r>
          </w:p>
        </w:tc>
        <w:tc>
          <w:tcPr>
            <w:tcW w:w="895" w:type="pct"/>
            <w:shd w:val="clear" w:color="auto" w:fill="auto"/>
            <w:vAlign w:val="center"/>
          </w:tcPr>
          <w:p w:rsidR="00DD3DCD" w:rsidRPr="00743A18" w:rsidRDefault="00DD3DCD" w:rsidP="00F6180B">
            <w:pPr>
              <w:pStyle w:val="a3"/>
            </w:pPr>
            <w:r w:rsidRPr="00307246">
              <w:rPr>
                <w:rFonts w:hint="eastAsia"/>
              </w:rPr>
              <w:t>建筑</w:t>
            </w:r>
            <w:r>
              <w:rPr>
                <w:rFonts w:hint="eastAsia"/>
              </w:rPr>
              <w:t>物</w:t>
            </w:r>
            <w:r w:rsidRPr="00307246">
              <w:rPr>
                <w:rFonts w:hint="eastAsia"/>
              </w:rPr>
              <w:t>区</w:t>
            </w:r>
          </w:p>
        </w:tc>
        <w:tc>
          <w:tcPr>
            <w:tcW w:w="750" w:type="pct"/>
            <w:shd w:val="clear" w:color="auto" w:fill="auto"/>
            <w:vAlign w:val="center"/>
            <w:hideMark/>
          </w:tcPr>
          <w:p w:rsidR="00DD3DCD" w:rsidRPr="00743A18" w:rsidRDefault="00DD3DCD" w:rsidP="00F6180B">
            <w:pPr>
              <w:pStyle w:val="a3"/>
            </w:pPr>
            <w:r w:rsidRPr="00743A18">
              <w:t>永久占地</w:t>
            </w:r>
          </w:p>
        </w:tc>
        <w:tc>
          <w:tcPr>
            <w:tcW w:w="895" w:type="pct"/>
            <w:shd w:val="clear" w:color="auto" w:fill="auto"/>
            <w:vAlign w:val="center"/>
            <w:hideMark/>
          </w:tcPr>
          <w:p w:rsidR="00DD3DCD" w:rsidRPr="00743A18" w:rsidRDefault="00DD3DCD" w:rsidP="00F6180B">
            <w:pPr>
              <w:pStyle w:val="a3"/>
            </w:pPr>
            <w:r w:rsidRPr="00307246">
              <w:t>2748.97</w:t>
            </w:r>
          </w:p>
        </w:tc>
        <w:tc>
          <w:tcPr>
            <w:tcW w:w="895" w:type="pct"/>
            <w:shd w:val="clear" w:color="auto" w:fill="auto"/>
            <w:vAlign w:val="center"/>
            <w:hideMark/>
          </w:tcPr>
          <w:p w:rsidR="00DD3DCD" w:rsidRPr="00743A18" w:rsidRDefault="00DD3DCD" w:rsidP="00DD3DCD">
            <w:pPr>
              <w:pStyle w:val="a3"/>
            </w:pPr>
            <w:r w:rsidRPr="00743A18">
              <w:t>0.0</w:t>
            </w:r>
            <w:r>
              <w:rPr>
                <w:rFonts w:hint="eastAsia"/>
              </w:rPr>
              <w:t>0</w:t>
            </w:r>
          </w:p>
        </w:tc>
        <w:tc>
          <w:tcPr>
            <w:tcW w:w="642" w:type="pct"/>
            <w:shd w:val="clear" w:color="auto" w:fill="auto"/>
            <w:vAlign w:val="center"/>
          </w:tcPr>
          <w:p w:rsidR="00DD3DCD" w:rsidRPr="00743A18" w:rsidRDefault="00DD3DCD" w:rsidP="00F6180B">
            <w:pPr>
              <w:pStyle w:val="a3"/>
            </w:pPr>
            <w:r w:rsidRPr="00307246">
              <w:t>2748.97</w:t>
            </w:r>
          </w:p>
        </w:tc>
        <w:tc>
          <w:tcPr>
            <w:tcW w:w="462" w:type="pct"/>
            <w:shd w:val="clear" w:color="auto" w:fill="auto"/>
            <w:vAlign w:val="center"/>
            <w:hideMark/>
          </w:tcPr>
          <w:p w:rsidR="00DD3DCD" w:rsidRPr="00743A18" w:rsidRDefault="00DD3DCD" w:rsidP="00382789">
            <w:pPr>
              <w:pStyle w:val="a3"/>
            </w:pPr>
          </w:p>
        </w:tc>
      </w:tr>
      <w:tr w:rsidR="00DD3DCD" w:rsidRPr="00743A18" w:rsidTr="00DD3DCD">
        <w:trPr>
          <w:trHeight w:val="20"/>
          <w:jc w:val="center"/>
        </w:trPr>
        <w:tc>
          <w:tcPr>
            <w:tcW w:w="462" w:type="pct"/>
            <w:shd w:val="clear" w:color="auto" w:fill="auto"/>
            <w:vAlign w:val="center"/>
            <w:hideMark/>
          </w:tcPr>
          <w:p w:rsidR="00DD3DCD" w:rsidRPr="00743A18" w:rsidRDefault="00DD3DCD" w:rsidP="00382789">
            <w:pPr>
              <w:pStyle w:val="a3"/>
            </w:pPr>
            <w:r>
              <w:rPr>
                <w:rFonts w:hint="eastAsia"/>
              </w:rPr>
              <w:t>2</w:t>
            </w:r>
          </w:p>
        </w:tc>
        <w:tc>
          <w:tcPr>
            <w:tcW w:w="895" w:type="pct"/>
            <w:shd w:val="clear" w:color="auto" w:fill="auto"/>
            <w:vAlign w:val="center"/>
          </w:tcPr>
          <w:p w:rsidR="00DD3DCD" w:rsidRPr="00743A18" w:rsidRDefault="00DD3DCD" w:rsidP="00F6180B">
            <w:pPr>
              <w:pStyle w:val="a3"/>
            </w:pPr>
            <w:r w:rsidRPr="00307246">
              <w:rPr>
                <w:rFonts w:hint="eastAsia"/>
              </w:rPr>
              <w:t>附属设施区</w:t>
            </w:r>
          </w:p>
        </w:tc>
        <w:tc>
          <w:tcPr>
            <w:tcW w:w="750" w:type="pct"/>
            <w:shd w:val="clear" w:color="auto" w:fill="auto"/>
            <w:vAlign w:val="center"/>
            <w:hideMark/>
          </w:tcPr>
          <w:p w:rsidR="00DD3DCD" w:rsidRPr="00743A18" w:rsidRDefault="00DD3DCD" w:rsidP="00F6180B">
            <w:pPr>
              <w:pStyle w:val="a3"/>
            </w:pPr>
            <w:r w:rsidRPr="00743A18">
              <w:t>永久占地</w:t>
            </w:r>
          </w:p>
        </w:tc>
        <w:tc>
          <w:tcPr>
            <w:tcW w:w="895" w:type="pct"/>
            <w:shd w:val="clear" w:color="auto" w:fill="auto"/>
            <w:vAlign w:val="center"/>
            <w:hideMark/>
          </w:tcPr>
          <w:p w:rsidR="00DD3DCD" w:rsidRPr="00743A18" w:rsidRDefault="00DD3DCD" w:rsidP="00F6180B">
            <w:pPr>
              <w:pStyle w:val="a3"/>
            </w:pPr>
            <w:r w:rsidRPr="00307246">
              <w:t>2552.61</w:t>
            </w:r>
          </w:p>
        </w:tc>
        <w:tc>
          <w:tcPr>
            <w:tcW w:w="895" w:type="pct"/>
            <w:shd w:val="clear" w:color="auto" w:fill="auto"/>
            <w:vAlign w:val="center"/>
            <w:hideMark/>
          </w:tcPr>
          <w:p w:rsidR="00DD3DCD" w:rsidRPr="00743A18" w:rsidRDefault="00DD3DCD" w:rsidP="00DD3DCD">
            <w:pPr>
              <w:pStyle w:val="a3"/>
            </w:pPr>
            <w:r w:rsidRPr="00743A18">
              <w:t>0.</w:t>
            </w:r>
            <w:r>
              <w:rPr>
                <w:rFonts w:hint="eastAsia"/>
              </w:rPr>
              <w:t>.00</w:t>
            </w:r>
          </w:p>
        </w:tc>
        <w:tc>
          <w:tcPr>
            <w:tcW w:w="642" w:type="pct"/>
            <w:shd w:val="clear" w:color="auto" w:fill="auto"/>
            <w:vAlign w:val="center"/>
          </w:tcPr>
          <w:p w:rsidR="00DD3DCD" w:rsidRPr="00743A18" w:rsidRDefault="00DD3DCD" w:rsidP="00F6180B">
            <w:pPr>
              <w:pStyle w:val="a3"/>
            </w:pPr>
            <w:r w:rsidRPr="00307246">
              <w:t>2552.61</w:t>
            </w:r>
          </w:p>
        </w:tc>
        <w:tc>
          <w:tcPr>
            <w:tcW w:w="462" w:type="pct"/>
            <w:shd w:val="clear" w:color="auto" w:fill="auto"/>
            <w:vAlign w:val="center"/>
          </w:tcPr>
          <w:p w:rsidR="00DD3DCD" w:rsidRPr="00743A18" w:rsidRDefault="00DD3DCD" w:rsidP="00382789">
            <w:pPr>
              <w:pStyle w:val="a3"/>
            </w:pPr>
          </w:p>
        </w:tc>
      </w:tr>
      <w:tr w:rsidR="00DD3DCD" w:rsidRPr="00743A18" w:rsidTr="00DD3DCD">
        <w:trPr>
          <w:trHeight w:val="20"/>
          <w:jc w:val="center"/>
        </w:trPr>
        <w:tc>
          <w:tcPr>
            <w:tcW w:w="462" w:type="pct"/>
            <w:shd w:val="clear" w:color="auto" w:fill="auto"/>
            <w:vAlign w:val="center"/>
            <w:hideMark/>
          </w:tcPr>
          <w:p w:rsidR="00DD3DCD" w:rsidRPr="00743A18" w:rsidRDefault="00DD3DCD" w:rsidP="00382789">
            <w:pPr>
              <w:pStyle w:val="a3"/>
            </w:pPr>
            <w:r>
              <w:rPr>
                <w:rFonts w:hint="eastAsia"/>
              </w:rPr>
              <w:t>3</w:t>
            </w:r>
          </w:p>
        </w:tc>
        <w:tc>
          <w:tcPr>
            <w:tcW w:w="895" w:type="pct"/>
            <w:shd w:val="clear" w:color="auto" w:fill="auto"/>
            <w:vAlign w:val="center"/>
          </w:tcPr>
          <w:p w:rsidR="00DD3DCD" w:rsidRPr="00743A18" w:rsidRDefault="00DD3DCD" w:rsidP="00F6180B">
            <w:pPr>
              <w:pStyle w:val="a3"/>
            </w:pPr>
            <w:r w:rsidRPr="00307246">
              <w:rPr>
                <w:rFonts w:hint="eastAsia"/>
              </w:rPr>
              <w:t>绿化区</w:t>
            </w:r>
          </w:p>
        </w:tc>
        <w:tc>
          <w:tcPr>
            <w:tcW w:w="750" w:type="pct"/>
            <w:shd w:val="clear" w:color="auto" w:fill="auto"/>
            <w:vAlign w:val="center"/>
            <w:hideMark/>
          </w:tcPr>
          <w:p w:rsidR="00DD3DCD" w:rsidRPr="00743A18" w:rsidRDefault="00DD3DCD" w:rsidP="00F6180B">
            <w:pPr>
              <w:pStyle w:val="a3"/>
            </w:pPr>
            <w:r w:rsidRPr="00743A18">
              <w:t>永久占地</w:t>
            </w:r>
          </w:p>
        </w:tc>
        <w:tc>
          <w:tcPr>
            <w:tcW w:w="895" w:type="pct"/>
            <w:shd w:val="clear" w:color="auto" w:fill="auto"/>
            <w:vAlign w:val="center"/>
            <w:hideMark/>
          </w:tcPr>
          <w:p w:rsidR="00DD3DCD" w:rsidRPr="00743A18" w:rsidRDefault="00DD3DCD" w:rsidP="00F6180B">
            <w:pPr>
              <w:pStyle w:val="a3"/>
            </w:pPr>
            <w:r w:rsidRPr="00307246">
              <w:t>1243.58</w:t>
            </w:r>
          </w:p>
        </w:tc>
        <w:tc>
          <w:tcPr>
            <w:tcW w:w="895" w:type="pct"/>
            <w:shd w:val="clear" w:color="auto" w:fill="auto"/>
            <w:vAlign w:val="center"/>
            <w:hideMark/>
          </w:tcPr>
          <w:p w:rsidR="00DD3DCD" w:rsidRPr="00743A18" w:rsidRDefault="00DD3DCD" w:rsidP="00F6180B">
            <w:pPr>
              <w:pStyle w:val="a3"/>
            </w:pPr>
            <w:r w:rsidRPr="00743A18">
              <w:t>0.0</w:t>
            </w:r>
            <w:r>
              <w:rPr>
                <w:rFonts w:hint="eastAsia"/>
              </w:rPr>
              <w:t>0</w:t>
            </w:r>
          </w:p>
        </w:tc>
        <w:tc>
          <w:tcPr>
            <w:tcW w:w="642" w:type="pct"/>
            <w:shd w:val="clear" w:color="auto" w:fill="auto"/>
            <w:vAlign w:val="center"/>
          </w:tcPr>
          <w:p w:rsidR="00DD3DCD" w:rsidRPr="00743A18" w:rsidRDefault="00DD3DCD" w:rsidP="00F6180B">
            <w:pPr>
              <w:pStyle w:val="a3"/>
            </w:pPr>
            <w:r w:rsidRPr="00307246">
              <w:t>1243.58</w:t>
            </w:r>
          </w:p>
        </w:tc>
        <w:tc>
          <w:tcPr>
            <w:tcW w:w="462" w:type="pct"/>
            <w:shd w:val="clear" w:color="auto" w:fill="auto"/>
            <w:vAlign w:val="center"/>
          </w:tcPr>
          <w:p w:rsidR="00DD3DCD" w:rsidRPr="00743A18" w:rsidRDefault="00DD3DCD" w:rsidP="00382789">
            <w:pPr>
              <w:pStyle w:val="a3"/>
            </w:pPr>
          </w:p>
        </w:tc>
      </w:tr>
      <w:tr w:rsidR="00DD3DCD" w:rsidRPr="00743A18" w:rsidTr="00DD3DCD">
        <w:trPr>
          <w:trHeight w:val="20"/>
          <w:jc w:val="center"/>
        </w:trPr>
        <w:tc>
          <w:tcPr>
            <w:tcW w:w="462" w:type="pct"/>
            <w:shd w:val="clear" w:color="auto" w:fill="auto"/>
            <w:vAlign w:val="center"/>
            <w:hideMark/>
          </w:tcPr>
          <w:p w:rsidR="00DD3DCD" w:rsidRPr="00743A18" w:rsidRDefault="00DD3DCD" w:rsidP="00382789">
            <w:pPr>
              <w:pStyle w:val="a3"/>
            </w:pPr>
            <w:r>
              <w:rPr>
                <w:rFonts w:hint="eastAsia"/>
              </w:rPr>
              <w:t>4</w:t>
            </w:r>
          </w:p>
        </w:tc>
        <w:tc>
          <w:tcPr>
            <w:tcW w:w="895" w:type="pct"/>
            <w:shd w:val="clear" w:color="auto" w:fill="auto"/>
            <w:vAlign w:val="center"/>
          </w:tcPr>
          <w:p w:rsidR="00DD3DCD" w:rsidRPr="00307246" w:rsidRDefault="00DD3DCD" w:rsidP="00F6180B">
            <w:pPr>
              <w:pStyle w:val="a3"/>
            </w:pPr>
            <w:r>
              <w:rPr>
                <w:rFonts w:hint="eastAsia"/>
              </w:rPr>
              <w:t>合计</w:t>
            </w:r>
          </w:p>
        </w:tc>
        <w:tc>
          <w:tcPr>
            <w:tcW w:w="750" w:type="pct"/>
            <w:shd w:val="clear" w:color="auto" w:fill="auto"/>
            <w:vAlign w:val="center"/>
          </w:tcPr>
          <w:p w:rsidR="00DD3DCD" w:rsidRPr="00743A18" w:rsidRDefault="00DD3DCD" w:rsidP="00382789">
            <w:pPr>
              <w:pStyle w:val="a3"/>
            </w:pPr>
          </w:p>
        </w:tc>
        <w:tc>
          <w:tcPr>
            <w:tcW w:w="895" w:type="pct"/>
            <w:shd w:val="clear" w:color="auto" w:fill="auto"/>
            <w:vAlign w:val="center"/>
            <w:hideMark/>
          </w:tcPr>
          <w:p w:rsidR="00DD3DCD" w:rsidRPr="00307246" w:rsidRDefault="00DD3DCD" w:rsidP="00F6180B">
            <w:pPr>
              <w:pStyle w:val="a3"/>
            </w:pPr>
            <w:r w:rsidRPr="0056363E">
              <w:t>6545.16</w:t>
            </w:r>
          </w:p>
        </w:tc>
        <w:tc>
          <w:tcPr>
            <w:tcW w:w="895" w:type="pct"/>
            <w:shd w:val="clear" w:color="auto" w:fill="auto"/>
            <w:vAlign w:val="center"/>
            <w:hideMark/>
          </w:tcPr>
          <w:p w:rsidR="00DD3DCD" w:rsidRPr="00743A18" w:rsidRDefault="00DD3DCD" w:rsidP="00F6180B">
            <w:pPr>
              <w:pStyle w:val="a3"/>
            </w:pPr>
            <w:r w:rsidRPr="00743A18">
              <w:t>0.</w:t>
            </w:r>
            <w:r>
              <w:rPr>
                <w:rFonts w:hint="eastAsia"/>
              </w:rPr>
              <w:t>00</w:t>
            </w:r>
          </w:p>
        </w:tc>
        <w:tc>
          <w:tcPr>
            <w:tcW w:w="642" w:type="pct"/>
            <w:shd w:val="clear" w:color="auto" w:fill="auto"/>
            <w:vAlign w:val="center"/>
          </w:tcPr>
          <w:p w:rsidR="00DD3DCD" w:rsidRPr="00307246" w:rsidRDefault="00DD3DCD" w:rsidP="00F6180B">
            <w:pPr>
              <w:pStyle w:val="a3"/>
            </w:pPr>
            <w:r w:rsidRPr="0056363E">
              <w:t>6545.16</w:t>
            </w:r>
          </w:p>
        </w:tc>
        <w:tc>
          <w:tcPr>
            <w:tcW w:w="462" w:type="pct"/>
            <w:shd w:val="clear" w:color="auto" w:fill="auto"/>
            <w:vAlign w:val="center"/>
          </w:tcPr>
          <w:p w:rsidR="00DD3DCD" w:rsidRPr="00743A18" w:rsidRDefault="00DD3DCD" w:rsidP="00382789">
            <w:pPr>
              <w:pStyle w:val="a3"/>
            </w:pPr>
          </w:p>
        </w:tc>
      </w:tr>
    </w:tbl>
    <w:p w:rsidR="00891DCD" w:rsidRPr="00743A18" w:rsidRDefault="00891DCD" w:rsidP="009170B2">
      <w:pPr>
        <w:pStyle w:val="3"/>
      </w:pPr>
      <w:r w:rsidRPr="00743A18">
        <w:t>建设期实际发生的水土流失防治责任范围</w:t>
      </w:r>
    </w:p>
    <w:p w:rsidR="00891DCD" w:rsidRDefault="00891DCD" w:rsidP="00C42755">
      <w:pPr>
        <w:ind w:firstLine="560"/>
      </w:pPr>
      <w:r w:rsidRPr="00743A18">
        <w:rPr>
          <w:rFonts w:cs="Times New Roman"/>
          <w:snapToGrid w:val="0"/>
        </w:rPr>
        <w:t>根据主体监理资料及现场核查的情况，</w:t>
      </w:r>
      <w:r w:rsidRPr="00743A18">
        <w:rPr>
          <w:rFonts w:cs="Times New Roman"/>
          <w:snapToGrid w:val="0"/>
          <w:szCs w:val="28"/>
        </w:rPr>
        <w:t>实际施工过程中占地扰动范围严格控制在项目征占地范围内，</w:t>
      </w:r>
      <w:r w:rsidRPr="00743A18">
        <w:rPr>
          <w:rFonts w:cs="Times New Roman"/>
          <w:snapToGrid w:val="0"/>
        </w:rPr>
        <w:t>工程实际发生的水土流失防治责任范围为</w:t>
      </w:r>
      <w:r w:rsidR="00DD3DCD" w:rsidRPr="00DD3DCD">
        <w:rPr>
          <w:rFonts w:cs="Times New Roman"/>
          <w:snapToGrid w:val="0"/>
        </w:rPr>
        <w:t>6545.16</w:t>
      </w:r>
      <w:r w:rsidRPr="00743A18">
        <w:rPr>
          <w:rFonts w:cs="Times New Roman"/>
          <w:snapToGrid w:val="0"/>
        </w:rPr>
        <w:t>m</w:t>
      </w:r>
      <w:r w:rsidRPr="00743A18">
        <w:rPr>
          <w:rFonts w:cs="Times New Roman"/>
          <w:snapToGrid w:val="0"/>
          <w:vertAlign w:val="superscript"/>
        </w:rPr>
        <w:t>2</w:t>
      </w:r>
      <w:r w:rsidR="00DD3DCD">
        <w:rPr>
          <w:rFonts w:cs="Times New Roman" w:hint="eastAsia"/>
          <w:snapToGrid w:val="0"/>
        </w:rPr>
        <w:t>，其中</w:t>
      </w:r>
      <w:r w:rsidR="00DD3DCD" w:rsidRPr="00307246">
        <w:rPr>
          <w:rFonts w:hint="eastAsia"/>
        </w:rPr>
        <w:t>建筑</w:t>
      </w:r>
      <w:r w:rsidR="00DD3DCD">
        <w:rPr>
          <w:rFonts w:hint="eastAsia"/>
        </w:rPr>
        <w:t>物</w:t>
      </w:r>
      <w:r w:rsidR="00DD3DCD" w:rsidRPr="00307246">
        <w:rPr>
          <w:rFonts w:hint="eastAsia"/>
        </w:rPr>
        <w:t>区</w:t>
      </w:r>
      <w:r w:rsidR="00DD3DCD" w:rsidRPr="00307246">
        <w:t>2748.97</w:t>
      </w:r>
      <w:r w:rsidR="00DD3DCD">
        <w:t>m²</w:t>
      </w:r>
      <w:r w:rsidR="00DD3DCD">
        <w:rPr>
          <w:rFonts w:hint="eastAsia"/>
        </w:rPr>
        <w:t>、</w:t>
      </w:r>
      <w:r w:rsidR="00DD3DCD" w:rsidRPr="00DD3DCD">
        <w:rPr>
          <w:rFonts w:hint="eastAsia"/>
        </w:rPr>
        <w:t>附属设施区</w:t>
      </w:r>
      <w:r w:rsidR="00DD3DCD" w:rsidRPr="00DD3DCD">
        <w:t>2552.61</w:t>
      </w:r>
      <w:r w:rsidR="00DD3DCD">
        <w:t>m²</w:t>
      </w:r>
      <w:r w:rsidR="00DD3DCD">
        <w:rPr>
          <w:rFonts w:hint="eastAsia"/>
        </w:rPr>
        <w:t>、</w:t>
      </w:r>
      <w:r w:rsidR="00DD3DCD" w:rsidRPr="00DD3DCD">
        <w:rPr>
          <w:rFonts w:hint="eastAsia"/>
        </w:rPr>
        <w:t>绿化区</w:t>
      </w:r>
      <w:r w:rsidR="00DD3DCD" w:rsidRPr="00DD3DCD">
        <w:t>1243.58</w:t>
      </w:r>
      <w:r w:rsidR="00DD3DCD">
        <w:t>m²</w:t>
      </w:r>
      <w:r w:rsidR="00DD3DCD">
        <w:rPr>
          <w:rFonts w:hint="eastAsia"/>
        </w:rPr>
        <w:t>。</w:t>
      </w:r>
    </w:p>
    <w:p w:rsidR="00095BDC" w:rsidRDefault="00095BDC">
      <w:pPr>
        <w:widowControl/>
        <w:spacing w:line="240" w:lineRule="auto"/>
        <w:ind w:firstLineChars="0" w:firstLine="0"/>
        <w:jc w:val="left"/>
        <w:rPr>
          <w:rFonts w:eastAsia="黑体" w:cstheme="majorBidi"/>
          <w:snapToGrid w:val="0"/>
          <w:sz w:val="24"/>
          <w:szCs w:val="20"/>
        </w:rPr>
      </w:pPr>
      <w:r>
        <w:br w:type="page"/>
      </w:r>
    </w:p>
    <w:p w:rsidR="00DD3DCD" w:rsidRPr="00743A18" w:rsidRDefault="00444472" w:rsidP="00444472">
      <w:pPr>
        <w:pStyle w:val="a5"/>
      </w:pPr>
      <w:r>
        <w:rPr>
          <w:rFonts w:hint="eastAsia"/>
        </w:rPr>
        <w:t>表</w:t>
      </w:r>
      <w:r>
        <w:rPr>
          <w:rFonts w:hint="eastAsia"/>
        </w:rPr>
        <w:t xml:space="preserve"> </w:t>
      </w:r>
      <w:r w:rsidR="00134919">
        <w:fldChar w:fldCharType="begin"/>
      </w:r>
      <w:r w:rsidR="00134919">
        <w:instrText xml:space="preserve"> </w:instrText>
      </w:r>
      <w:r w:rsidR="00134919">
        <w:rPr>
          <w:rFonts w:hint="eastAsia"/>
        </w:rPr>
        <w:instrText>STYLEREF 2 \s</w:instrText>
      </w:r>
      <w:r w:rsidR="00134919">
        <w:instrText xml:space="preserve"> </w:instrText>
      </w:r>
      <w:r w:rsidR="00134919">
        <w:fldChar w:fldCharType="separate"/>
      </w:r>
      <w:r w:rsidR="00134919">
        <w:rPr>
          <w:noProof/>
        </w:rPr>
        <w:t>3.1</w:t>
      </w:r>
      <w:r w:rsidR="00134919">
        <w:fldChar w:fldCharType="end"/>
      </w:r>
      <w:r w:rsidR="00134919">
        <w:noBreakHyphen/>
      </w:r>
      <w:r w:rsidR="00134919">
        <w:fldChar w:fldCharType="begin"/>
      </w:r>
      <w:r w:rsidR="00134919">
        <w:instrText xml:space="preserve"> </w:instrText>
      </w:r>
      <w:r w:rsidR="00134919">
        <w:rPr>
          <w:rFonts w:hint="eastAsia"/>
        </w:rPr>
        <w:instrText xml:space="preserve">SEQ </w:instrText>
      </w:r>
      <w:r w:rsidR="00134919">
        <w:rPr>
          <w:rFonts w:hint="eastAsia"/>
        </w:rPr>
        <w:instrText>表</w:instrText>
      </w:r>
      <w:r w:rsidR="00134919">
        <w:rPr>
          <w:rFonts w:hint="eastAsia"/>
        </w:rPr>
        <w:instrText xml:space="preserve"> \* ARABIC \s 2</w:instrText>
      </w:r>
      <w:r w:rsidR="00134919">
        <w:instrText xml:space="preserve"> </w:instrText>
      </w:r>
      <w:r w:rsidR="00134919">
        <w:fldChar w:fldCharType="separate"/>
      </w:r>
      <w:r w:rsidR="00134919">
        <w:rPr>
          <w:noProof/>
        </w:rPr>
        <w:t>2</w:t>
      </w:r>
      <w:r w:rsidR="00134919">
        <w:fldChar w:fldCharType="end"/>
      </w:r>
      <w:r>
        <w:rPr>
          <w:rFonts w:hint="eastAsia"/>
        </w:rPr>
        <w:t xml:space="preserve">  </w:t>
      </w:r>
      <w:r w:rsidR="00DD3DCD">
        <w:rPr>
          <w:rFonts w:hint="eastAsia"/>
        </w:rPr>
        <w:t>实际发生</w:t>
      </w:r>
      <w:r w:rsidR="00F6180B">
        <w:t>的</w:t>
      </w:r>
      <w:r w:rsidR="00DD3DCD" w:rsidRPr="00743A18">
        <w:t>水土保持防治责任范围（单位：</w:t>
      </w:r>
      <w:r w:rsidR="00DD3DCD" w:rsidRPr="00743A18">
        <w:t>m</w:t>
      </w:r>
      <w:r w:rsidR="00DD3DCD" w:rsidRPr="00743A18">
        <w:rPr>
          <w:rFonts w:eastAsia="宋体"/>
        </w:rPr>
        <w:t>²</w:t>
      </w:r>
      <w:r w:rsidR="00DD3DCD" w:rsidRPr="00743A18">
        <w:t>）</w:t>
      </w:r>
    </w:p>
    <w:tbl>
      <w:tblPr>
        <w:tblW w:w="5000"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859"/>
        <w:gridCol w:w="1662"/>
        <w:gridCol w:w="1393"/>
        <w:gridCol w:w="1662"/>
        <w:gridCol w:w="1662"/>
        <w:gridCol w:w="1192"/>
        <w:gridCol w:w="856"/>
      </w:tblGrid>
      <w:tr w:rsidR="00DD3DCD" w:rsidRPr="00743A18" w:rsidTr="00F6180B">
        <w:trPr>
          <w:trHeight w:val="20"/>
          <w:jc w:val="center"/>
        </w:trPr>
        <w:tc>
          <w:tcPr>
            <w:tcW w:w="462" w:type="pct"/>
            <w:shd w:val="clear" w:color="auto" w:fill="auto"/>
            <w:vAlign w:val="center"/>
            <w:hideMark/>
          </w:tcPr>
          <w:p w:rsidR="00DD3DCD" w:rsidRPr="00743A18" w:rsidRDefault="00DD3DCD" w:rsidP="00F6180B">
            <w:pPr>
              <w:pStyle w:val="a3"/>
            </w:pPr>
            <w:r>
              <w:t>序号</w:t>
            </w:r>
          </w:p>
        </w:tc>
        <w:tc>
          <w:tcPr>
            <w:tcW w:w="895" w:type="pct"/>
            <w:shd w:val="clear" w:color="auto" w:fill="auto"/>
            <w:vAlign w:val="center"/>
            <w:hideMark/>
          </w:tcPr>
          <w:p w:rsidR="00DD3DCD" w:rsidRPr="00743A18" w:rsidRDefault="00DD3DCD" w:rsidP="00F6180B">
            <w:pPr>
              <w:pStyle w:val="a3"/>
            </w:pPr>
            <w:r w:rsidRPr="00743A18">
              <w:t>防治分区</w:t>
            </w:r>
          </w:p>
        </w:tc>
        <w:tc>
          <w:tcPr>
            <w:tcW w:w="750" w:type="pct"/>
            <w:shd w:val="clear" w:color="auto" w:fill="auto"/>
            <w:vAlign w:val="center"/>
            <w:hideMark/>
          </w:tcPr>
          <w:p w:rsidR="00DD3DCD" w:rsidRPr="00743A18" w:rsidRDefault="00DD3DCD" w:rsidP="00F6180B">
            <w:pPr>
              <w:pStyle w:val="a3"/>
            </w:pPr>
            <w:r w:rsidRPr="00743A18">
              <w:t>占地性质</w:t>
            </w:r>
          </w:p>
        </w:tc>
        <w:tc>
          <w:tcPr>
            <w:tcW w:w="895" w:type="pct"/>
            <w:shd w:val="clear" w:color="auto" w:fill="auto"/>
            <w:vAlign w:val="center"/>
            <w:hideMark/>
          </w:tcPr>
          <w:p w:rsidR="00DD3DCD" w:rsidRPr="00743A18" w:rsidRDefault="00DD3DCD" w:rsidP="00F6180B">
            <w:pPr>
              <w:pStyle w:val="a3"/>
            </w:pPr>
            <w:r>
              <w:t>项目</w:t>
            </w:r>
            <w:r w:rsidRPr="00743A18">
              <w:t>建设区</w:t>
            </w:r>
          </w:p>
        </w:tc>
        <w:tc>
          <w:tcPr>
            <w:tcW w:w="895" w:type="pct"/>
            <w:shd w:val="clear" w:color="auto" w:fill="auto"/>
            <w:vAlign w:val="center"/>
            <w:hideMark/>
          </w:tcPr>
          <w:p w:rsidR="00DD3DCD" w:rsidRPr="00743A18" w:rsidRDefault="00DD3DCD" w:rsidP="00F6180B">
            <w:pPr>
              <w:pStyle w:val="a3"/>
            </w:pPr>
            <w:r>
              <w:t>直接</w:t>
            </w:r>
            <w:r w:rsidRPr="00743A18">
              <w:t>影响区</w:t>
            </w:r>
          </w:p>
        </w:tc>
        <w:tc>
          <w:tcPr>
            <w:tcW w:w="642" w:type="pct"/>
            <w:shd w:val="clear" w:color="auto" w:fill="auto"/>
            <w:vAlign w:val="center"/>
            <w:hideMark/>
          </w:tcPr>
          <w:p w:rsidR="00DD3DCD" w:rsidRPr="00743A18" w:rsidRDefault="00DD3DCD" w:rsidP="00F6180B">
            <w:pPr>
              <w:pStyle w:val="a3"/>
            </w:pPr>
            <w:r w:rsidRPr="00743A18">
              <w:t>总计</w:t>
            </w:r>
          </w:p>
        </w:tc>
        <w:tc>
          <w:tcPr>
            <w:tcW w:w="462" w:type="pct"/>
            <w:shd w:val="clear" w:color="auto" w:fill="auto"/>
            <w:vAlign w:val="center"/>
            <w:hideMark/>
          </w:tcPr>
          <w:p w:rsidR="00DD3DCD" w:rsidRPr="00743A18" w:rsidRDefault="00DD3DCD" w:rsidP="00F6180B">
            <w:pPr>
              <w:pStyle w:val="a3"/>
            </w:pPr>
            <w:r w:rsidRPr="00743A18">
              <w:t>备注</w:t>
            </w:r>
          </w:p>
        </w:tc>
      </w:tr>
      <w:tr w:rsidR="00DD3DCD" w:rsidRPr="00743A18" w:rsidTr="00F6180B">
        <w:trPr>
          <w:trHeight w:val="20"/>
          <w:jc w:val="center"/>
        </w:trPr>
        <w:tc>
          <w:tcPr>
            <w:tcW w:w="462" w:type="pct"/>
            <w:shd w:val="clear" w:color="auto" w:fill="auto"/>
            <w:vAlign w:val="center"/>
            <w:hideMark/>
          </w:tcPr>
          <w:p w:rsidR="00DD3DCD" w:rsidRPr="00743A18" w:rsidRDefault="00DD3DCD" w:rsidP="00F6180B">
            <w:pPr>
              <w:pStyle w:val="a3"/>
            </w:pPr>
            <w:r w:rsidRPr="00743A18">
              <w:t>1</w:t>
            </w:r>
          </w:p>
        </w:tc>
        <w:tc>
          <w:tcPr>
            <w:tcW w:w="895" w:type="pct"/>
            <w:shd w:val="clear" w:color="auto" w:fill="auto"/>
            <w:vAlign w:val="center"/>
          </w:tcPr>
          <w:p w:rsidR="00DD3DCD" w:rsidRPr="00743A18" w:rsidRDefault="00DD3DCD" w:rsidP="00F6180B">
            <w:pPr>
              <w:pStyle w:val="a3"/>
            </w:pPr>
            <w:r w:rsidRPr="00307246">
              <w:rPr>
                <w:rFonts w:hint="eastAsia"/>
              </w:rPr>
              <w:t>建筑</w:t>
            </w:r>
            <w:r>
              <w:rPr>
                <w:rFonts w:hint="eastAsia"/>
              </w:rPr>
              <w:t>物</w:t>
            </w:r>
            <w:r w:rsidRPr="00307246">
              <w:rPr>
                <w:rFonts w:hint="eastAsia"/>
              </w:rPr>
              <w:t>区</w:t>
            </w:r>
          </w:p>
        </w:tc>
        <w:tc>
          <w:tcPr>
            <w:tcW w:w="750" w:type="pct"/>
            <w:shd w:val="clear" w:color="auto" w:fill="auto"/>
            <w:vAlign w:val="center"/>
            <w:hideMark/>
          </w:tcPr>
          <w:p w:rsidR="00DD3DCD" w:rsidRPr="00743A18" w:rsidRDefault="00DD3DCD" w:rsidP="00F6180B">
            <w:pPr>
              <w:pStyle w:val="a3"/>
            </w:pPr>
            <w:r w:rsidRPr="00743A18">
              <w:t>永久占地</w:t>
            </w:r>
          </w:p>
        </w:tc>
        <w:tc>
          <w:tcPr>
            <w:tcW w:w="895" w:type="pct"/>
            <w:shd w:val="clear" w:color="auto" w:fill="auto"/>
            <w:vAlign w:val="center"/>
            <w:hideMark/>
          </w:tcPr>
          <w:p w:rsidR="00DD3DCD" w:rsidRPr="00743A18" w:rsidRDefault="00DD3DCD" w:rsidP="00F6180B">
            <w:pPr>
              <w:pStyle w:val="a3"/>
            </w:pPr>
            <w:r w:rsidRPr="00307246">
              <w:t>2748.97</w:t>
            </w:r>
          </w:p>
        </w:tc>
        <w:tc>
          <w:tcPr>
            <w:tcW w:w="895" w:type="pct"/>
            <w:shd w:val="clear" w:color="auto" w:fill="auto"/>
            <w:vAlign w:val="center"/>
            <w:hideMark/>
          </w:tcPr>
          <w:p w:rsidR="00DD3DCD" w:rsidRPr="00743A18" w:rsidRDefault="00DD3DCD" w:rsidP="00F6180B">
            <w:pPr>
              <w:pStyle w:val="a3"/>
            </w:pPr>
            <w:r w:rsidRPr="00743A18">
              <w:t>0.0</w:t>
            </w:r>
            <w:r>
              <w:rPr>
                <w:rFonts w:hint="eastAsia"/>
              </w:rPr>
              <w:t>0</w:t>
            </w:r>
          </w:p>
        </w:tc>
        <w:tc>
          <w:tcPr>
            <w:tcW w:w="642" w:type="pct"/>
            <w:shd w:val="clear" w:color="auto" w:fill="auto"/>
            <w:vAlign w:val="center"/>
          </w:tcPr>
          <w:p w:rsidR="00DD3DCD" w:rsidRPr="00743A18" w:rsidRDefault="00DD3DCD" w:rsidP="00F6180B">
            <w:pPr>
              <w:pStyle w:val="a3"/>
            </w:pPr>
            <w:r w:rsidRPr="00307246">
              <w:t>2748.97</w:t>
            </w:r>
          </w:p>
        </w:tc>
        <w:tc>
          <w:tcPr>
            <w:tcW w:w="462" w:type="pct"/>
            <w:shd w:val="clear" w:color="auto" w:fill="auto"/>
            <w:vAlign w:val="center"/>
            <w:hideMark/>
          </w:tcPr>
          <w:p w:rsidR="00DD3DCD" w:rsidRPr="00743A18" w:rsidRDefault="00DD3DCD" w:rsidP="00F6180B">
            <w:pPr>
              <w:pStyle w:val="a3"/>
            </w:pPr>
          </w:p>
        </w:tc>
      </w:tr>
      <w:tr w:rsidR="00DD3DCD" w:rsidRPr="00743A18" w:rsidTr="00F6180B">
        <w:trPr>
          <w:trHeight w:val="20"/>
          <w:jc w:val="center"/>
        </w:trPr>
        <w:tc>
          <w:tcPr>
            <w:tcW w:w="462" w:type="pct"/>
            <w:shd w:val="clear" w:color="auto" w:fill="auto"/>
            <w:vAlign w:val="center"/>
            <w:hideMark/>
          </w:tcPr>
          <w:p w:rsidR="00DD3DCD" w:rsidRPr="00743A18" w:rsidRDefault="00DD3DCD" w:rsidP="00F6180B">
            <w:pPr>
              <w:pStyle w:val="a3"/>
            </w:pPr>
            <w:r>
              <w:rPr>
                <w:rFonts w:hint="eastAsia"/>
              </w:rPr>
              <w:t>2</w:t>
            </w:r>
          </w:p>
        </w:tc>
        <w:tc>
          <w:tcPr>
            <w:tcW w:w="895" w:type="pct"/>
            <w:shd w:val="clear" w:color="auto" w:fill="auto"/>
            <w:vAlign w:val="center"/>
          </w:tcPr>
          <w:p w:rsidR="00DD3DCD" w:rsidRPr="00743A18" w:rsidRDefault="00DD3DCD" w:rsidP="00F6180B">
            <w:pPr>
              <w:pStyle w:val="a3"/>
            </w:pPr>
            <w:r w:rsidRPr="00307246">
              <w:rPr>
                <w:rFonts w:hint="eastAsia"/>
              </w:rPr>
              <w:t>附属设施区</w:t>
            </w:r>
          </w:p>
        </w:tc>
        <w:tc>
          <w:tcPr>
            <w:tcW w:w="750" w:type="pct"/>
            <w:shd w:val="clear" w:color="auto" w:fill="auto"/>
            <w:vAlign w:val="center"/>
            <w:hideMark/>
          </w:tcPr>
          <w:p w:rsidR="00DD3DCD" w:rsidRPr="00743A18" w:rsidRDefault="00DD3DCD" w:rsidP="00F6180B">
            <w:pPr>
              <w:pStyle w:val="a3"/>
            </w:pPr>
            <w:r w:rsidRPr="00743A18">
              <w:t>永久占地</w:t>
            </w:r>
          </w:p>
        </w:tc>
        <w:tc>
          <w:tcPr>
            <w:tcW w:w="895" w:type="pct"/>
            <w:shd w:val="clear" w:color="auto" w:fill="auto"/>
            <w:vAlign w:val="center"/>
            <w:hideMark/>
          </w:tcPr>
          <w:p w:rsidR="00DD3DCD" w:rsidRPr="00743A18" w:rsidRDefault="00DD3DCD" w:rsidP="00F6180B">
            <w:pPr>
              <w:pStyle w:val="a3"/>
            </w:pPr>
            <w:r w:rsidRPr="00307246">
              <w:t>2552.61</w:t>
            </w:r>
          </w:p>
        </w:tc>
        <w:tc>
          <w:tcPr>
            <w:tcW w:w="895" w:type="pct"/>
            <w:shd w:val="clear" w:color="auto" w:fill="auto"/>
            <w:vAlign w:val="center"/>
            <w:hideMark/>
          </w:tcPr>
          <w:p w:rsidR="00DD3DCD" w:rsidRPr="00743A18" w:rsidRDefault="00DD3DCD" w:rsidP="00F6180B">
            <w:pPr>
              <w:pStyle w:val="a3"/>
            </w:pPr>
            <w:r w:rsidRPr="00743A18">
              <w:t>0.</w:t>
            </w:r>
            <w:r>
              <w:rPr>
                <w:rFonts w:hint="eastAsia"/>
              </w:rPr>
              <w:t>.00</w:t>
            </w:r>
          </w:p>
        </w:tc>
        <w:tc>
          <w:tcPr>
            <w:tcW w:w="642" w:type="pct"/>
            <w:shd w:val="clear" w:color="auto" w:fill="auto"/>
            <w:vAlign w:val="center"/>
          </w:tcPr>
          <w:p w:rsidR="00DD3DCD" w:rsidRPr="00743A18" w:rsidRDefault="00DD3DCD" w:rsidP="00F6180B">
            <w:pPr>
              <w:pStyle w:val="a3"/>
            </w:pPr>
            <w:r w:rsidRPr="00307246">
              <w:t>2552.61</w:t>
            </w:r>
          </w:p>
        </w:tc>
        <w:tc>
          <w:tcPr>
            <w:tcW w:w="462" w:type="pct"/>
            <w:shd w:val="clear" w:color="auto" w:fill="auto"/>
            <w:vAlign w:val="center"/>
          </w:tcPr>
          <w:p w:rsidR="00DD3DCD" w:rsidRPr="00743A18" w:rsidRDefault="00DD3DCD" w:rsidP="00F6180B">
            <w:pPr>
              <w:pStyle w:val="a3"/>
            </w:pPr>
          </w:p>
        </w:tc>
      </w:tr>
      <w:tr w:rsidR="00DD3DCD" w:rsidRPr="00743A18" w:rsidTr="00F6180B">
        <w:trPr>
          <w:trHeight w:val="20"/>
          <w:jc w:val="center"/>
        </w:trPr>
        <w:tc>
          <w:tcPr>
            <w:tcW w:w="462" w:type="pct"/>
            <w:shd w:val="clear" w:color="auto" w:fill="auto"/>
            <w:vAlign w:val="center"/>
            <w:hideMark/>
          </w:tcPr>
          <w:p w:rsidR="00DD3DCD" w:rsidRPr="00743A18" w:rsidRDefault="00DD3DCD" w:rsidP="00F6180B">
            <w:pPr>
              <w:pStyle w:val="a3"/>
            </w:pPr>
            <w:r>
              <w:rPr>
                <w:rFonts w:hint="eastAsia"/>
              </w:rPr>
              <w:t>3</w:t>
            </w:r>
          </w:p>
        </w:tc>
        <w:tc>
          <w:tcPr>
            <w:tcW w:w="895" w:type="pct"/>
            <w:shd w:val="clear" w:color="auto" w:fill="auto"/>
            <w:vAlign w:val="center"/>
          </w:tcPr>
          <w:p w:rsidR="00DD3DCD" w:rsidRPr="00743A18" w:rsidRDefault="00DD3DCD" w:rsidP="00F6180B">
            <w:pPr>
              <w:pStyle w:val="a3"/>
            </w:pPr>
            <w:r w:rsidRPr="00307246">
              <w:rPr>
                <w:rFonts w:hint="eastAsia"/>
              </w:rPr>
              <w:t>绿化区</w:t>
            </w:r>
          </w:p>
        </w:tc>
        <w:tc>
          <w:tcPr>
            <w:tcW w:w="750" w:type="pct"/>
            <w:shd w:val="clear" w:color="auto" w:fill="auto"/>
            <w:vAlign w:val="center"/>
            <w:hideMark/>
          </w:tcPr>
          <w:p w:rsidR="00DD3DCD" w:rsidRPr="00743A18" w:rsidRDefault="00DD3DCD" w:rsidP="00F6180B">
            <w:pPr>
              <w:pStyle w:val="a3"/>
            </w:pPr>
            <w:r w:rsidRPr="00743A18">
              <w:t>永久占地</w:t>
            </w:r>
          </w:p>
        </w:tc>
        <w:tc>
          <w:tcPr>
            <w:tcW w:w="895" w:type="pct"/>
            <w:shd w:val="clear" w:color="auto" w:fill="auto"/>
            <w:vAlign w:val="center"/>
            <w:hideMark/>
          </w:tcPr>
          <w:p w:rsidR="00DD3DCD" w:rsidRPr="00743A18" w:rsidRDefault="00DD3DCD" w:rsidP="00F6180B">
            <w:pPr>
              <w:pStyle w:val="a3"/>
            </w:pPr>
            <w:r w:rsidRPr="00307246">
              <w:t>1243.58</w:t>
            </w:r>
          </w:p>
        </w:tc>
        <w:tc>
          <w:tcPr>
            <w:tcW w:w="895" w:type="pct"/>
            <w:shd w:val="clear" w:color="auto" w:fill="auto"/>
            <w:vAlign w:val="center"/>
            <w:hideMark/>
          </w:tcPr>
          <w:p w:rsidR="00DD3DCD" w:rsidRPr="00743A18" w:rsidRDefault="00DD3DCD" w:rsidP="00F6180B">
            <w:pPr>
              <w:pStyle w:val="a3"/>
            </w:pPr>
            <w:r w:rsidRPr="00743A18">
              <w:t>0.0</w:t>
            </w:r>
            <w:r>
              <w:rPr>
                <w:rFonts w:hint="eastAsia"/>
              </w:rPr>
              <w:t>0</w:t>
            </w:r>
          </w:p>
        </w:tc>
        <w:tc>
          <w:tcPr>
            <w:tcW w:w="642" w:type="pct"/>
            <w:shd w:val="clear" w:color="auto" w:fill="auto"/>
            <w:vAlign w:val="center"/>
          </w:tcPr>
          <w:p w:rsidR="00DD3DCD" w:rsidRPr="00743A18" w:rsidRDefault="00DD3DCD" w:rsidP="00F6180B">
            <w:pPr>
              <w:pStyle w:val="a3"/>
            </w:pPr>
            <w:r w:rsidRPr="00307246">
              <w:t>1243.58</w:t>
            </w:r>
          </w:p>
        </w:tc>
        <w:tc>
          <w:tcPr>
            <w:tcW w:w="462" w:type="pct"/>
            <w:shd w:val="clear" w:color="auto" w:fill="auto"/>
            <w:vAlign w:val="center"/>
          </w:tcPr>
          <w:p w:rsidR="00DD3DCD" w:rsidRPr="00743A18" w:rsidRDefault="00DD3DCD" w:rsidP="00F6180B">
            <w:pPr>
              <w:pStyle w:val="a3"/>
            </w:pPr>
          </w:p>
        </w:tc>
      </w:tr>
      <w:tr w:rsidR="00DD3DCD" w:rsidRPr="00743A18" w:rsidTr="00F6180B">
        <w:trPr>
          <w:trHeight w:val="20"/>
          <w:jc w:val="center"/>
        </w:trPr>
        <w:tc>
          <w:tcPr>
            <w:tcW w:w="462" w:type="pct"/>
            <w:shd w:val="clear" w:color="auto" w:fill="auto"/>
            <w:vAlign w:val="center"/>
            <w:hideMark/>
          </w:tcPr>
          <w:p w:rsidR="00DD3DCD" w:rsidRPr="00743A18" w:rsidRDefault="00DD3DCD" w:rsidP="00F6180B">
            <w:pPr>
              <w:pStyle w:val="a3"/>
            </w:pPr>
            <w:r>
              <w:rPr>
                <w:rFonts w:hint="eastAsia"/>
              </w:rPr>
              <w:t>4</w:t>
            </w:r>
          </w:p>
        </w:tc>
        <w:tc>
          <w:tcPr>
            <w:tcW w:w="895" w:type="pct"/>
            <w:shd w:val="clear" w:color="auto" w:fill="auto"/>
            <w:vAlign w:val="center"/>
          </w:tcPr>
          <w:p w:rsidR="00DD3DCD" w:rsidRPr="00307246" w:rsidRDefault="00DD3DCD" w:rsidP="00F6180B">
            <w:pPr>
              <w:pStyle w:val="a3"/>
            </w:pPr>
            <w:r>
              <w:rPr>
                <w:rFonts w:hint="eastAsia"/>
              </w:rPr>
              <w:t>合计</w:t>
            </w:r>
          </w:p>
        </w:tc>
        <w:tc>
          <w:tcPr>
            <w:tcW w:w="750" w:type="pct"/>
            <w:shd w:val="clear" w:color="auto" w:fill="auto"/>
            <w:vAlign w:val="center"/>
          </w:tcPr>
          <w:p w:rsidR="00DD3DCD" w:rsidRPr="00743A18" w:rsidRDefault="00DD3DCD" w:rsidP="00F6180B">
            <w:pPr>
              <w:pStyle w:val="a3"/>
            </w:pPr>
          </w:p>
        </w:tc>
        <w:tc>
          <w:tcPr>
            <w:tcW w:w="895" w:type="pct"/>
            <w:shd w:val="clear" w:color="auto" w:fill="auto"/>
            <w:vAlign w:val="center"/>
            <w:hideMark/>
          </w:tcPr>
          <w:p w:rsidR="00DD3DCD" w:rsidRPr="00307246" w:rsidRDefault="00DD3DCD" w:rsidP="00F6180B">
            <w:pPr>
              <w:pStyle w:val="a3"/>
            </w:pPr>
            <w:r w:rsidRPr="0056363E">
              <w:t>6545.16</w:t>
            </w:r>
          </w:p>
        </w:tc>
        <w:tc>
          <w:tcPr>
            <w:tcW w:w="895" w:type="pct"/>
            <w:shd w:val="clear" w:color="auto" w:fill="auto"/>
            <w:vAlign w:val="center"/>
            <w:hideMark/>
          </w:tcPr>
          <w:p w:rsidR="00DD3DCD" w:rsidRPr="00743A18" w:rsidRDefault="00DD3DCD" w:rsidP="00F6180B">
            <w:pPr>
              <w:pStyle w:val="a3"/>
            </w:pPr>
            <w:r w:rsidRPr="00743A18">
              <w:t>0.</w:t>
            </w:r>
            <w:r>
              <w:rPr>
                <w:rFonts w:hint="eastAsia"/>
              </w:rPr>
              <w:t>00</w:t>
            </w:r>
          </w:p>
        </w:tc>
        <w:tc>
          <w:tcPr>
            <w:tcW w:w="642" w:type="pct"/>
            <w:shd w:val="clear" w:color="auto" w:fill="auto"/>
            <w:vAlign w:val="center"/>
          </w:tcPr>
          <w:p w:rsidR="00DD3DCD" w:rsidRPr="00307246" w:rsidRDefault="00DD3DCD" w:rsidP="00F6180B">
            <w:pPr>
              <w:pStyle w:val="a3"/>
            </w:pPr>
            <w:r w:rsidRPr="0056363E">
              <w:t>6545.16</w:t>
            </w:r>
          </w:p>
        </w:tc>
        <w:tc>
          <w:tcPr>
            <w:tcW w:w="462" w:type="pct"/>
            <w:shd w:val="clear" w:color="auto" w:fill="auto"/>
            <w:vAlign w:val="center"/>
          </w:tcPr>
          <w:p w:rsidR="00DD3DCD" w:rsidRPr="00743A18" w:rsidRDefault="00DD3DCD" w:rsidP="00F6180B">
            <w:pPr>
              <w:pStyle w:val="a3"/>
            </w:pPr>
          </w:p>
        </w:tc>
      </w:tr>
    </w:tbl>
    <w:p w:rsidR="00891DCD" w:rsidRPr="00743A18" w:rsidRDefault="00891DCD" w:rsidP="009170B2">
      <w:pPr>
        <w:pStyle w:val="3"/>
      </w:pPr>
      <w:r w:rsidRPr="00743A18">
        <w:t>水土流失防治责任范围变化</w:t>
      </w:r>
      <w:r w:rsidR="00F6180B">
        <w:rPr>
          <w:rFonts w:hint="eastAsia"/>
        </w:rPr>
        <w:t>情况</w:t>
      </w:r>
    </w:p>
    <w:p w:rsidR="00F6180B" w:rsidRDefault="00F6180B" w:rsidP="00C42755">
      <w:pPr>
        <w:ind w:firstLine="560"/>
        <w:rPr>
          <w:rFonts w:cs="Times New Roman"/>
          <w:snapToGrid w:val="0"/>
        </w:rPr>
      </w:pPr>
      <w:r>
        <w:rPr>
          <w:rFonts w:cs="Times New Roman" w:hint="eastAsia"/>
          <w:snapToGrid w:val="0"/>
        </w:rPr>
        <w:t>根据对比分析，本项目实际发生的水土流失防治责任范围与批复的水土流失防治责任范围一致，无变化。</w:t>
      </w:r>
    </w:p>
    <w:p w:rsidR="007D7599" w:rsidRDefault="00444472" w:rsidP="00444472">
      <w:pPr>
        <w:pStyle w:val="a5"/>
      </w:pPr>
      <w:r>
        <w:rPr>
          <w:rFonts w:hint="eastAsia"/>
        </w:rPr>
        <w:t>表</w:t>
      </w:r>
      <w:r>
        <w:rPr>
          <w:rFonts w:hint="eastAsia"/>
        </w:rPr>
        <w:t xml:space="preserve"> </w:t>
      </w:r>
      <w:r w:rsidR="00134919">
        <w:fldChar w:fldCharType="begin"/>
      </w:r>
      <w:r w:rsidR="00134919">
        <w:instrText xml:space="preserve"> </w:instrText>
      </w:r>
      <w:r w:rsidR="00134919">
        <w:rPr>
          <w:rFonts w:hint="eastAsia"/>
        </w:rPr>
        <w:instrText>STYLEREF 2 \s</w:instrText>
      </w:r>
      <w:r w:rsidR="00134919">
        <w:instrText xml:space="preserve"> </w:instrText>
      </w:r>
      <w:r w:rsidR="00134919">
        <w:fldChar w:fldCharType="separate"/>
      </w:r>
      <w:r w:rsidR="00134919">
        <w:rPr>
          <w:noProof/>
        </w:rPr>
        <w:t>3.1</w:t>
      </w:r>
      <w:r w:rsidR="00134919">
        <w:fldChar w:fldCharType="end"/>
      </w:r>
      <w:r w:rsidR="00134919">
        <w:noBreakHyphen/>
      </w:r>
      <w:r w:rsidR="00134919">
        <w:fldChar w:fldCharType="begin"/>
      </w:r>
      <w:r w:rsidR="00134919">
        <w:instrText xml:space="preserve"> </w:instrText>
      </w:r>
      <w:r w:rsidR="00134919">
        <w:rPr>
          <w:rFonts w:hint="eastAsia"/>
        </w:rPr>
        <w:instrText xml:space="preserve">SEQ </w:instrText>
      </w:r>
      <w:r w:rsidR="00134919">
        <w:rPr>
          <w:rFonts w:hint="eastAsia"/>
        </w:rPr>
        <w:instrText>表</w:instrText>
      </w:r>
      <w:r w:rsidR="00134919">
        <w:rPr>
          <w:rFonts w:hint="eastAsia"/>
        </w:rPr>
        <w:instrText xml:space="preserve"> \* ARABIC \s 2</w:instrText>
      </w:r>
      <w:r w:rsidR="00134919">
        <w:instrText xml:space="preserve"> </w:instrText>
      </w:r>
      <w:r w:rsidR="00134919">
        <w:fldChar w:fldCharType="separate"/>
      </w:r>
      <w:r w:rsidR="00134919">
        <w:rPr>
          <w:noProof/>
        </w:rPr>
        <w:t>3</w:t>
      </w:r>
      <w:r w:rsidR="00134919">
        <w:fldChar w:fldCharType="end"/>
      </w:r>
      <w:r>
        <w:rPr>
          <w:rFonts w:hint="eastAsia"/>
        </w:rPr>
        <w:t xml:space="preserve">  </w:t>
      </w:r>
      <w:r w:rsidR="007D7599" w:rsidRPr="00743A18">
        <w:t>水土流失防治责任范围变化情况（单位：</w:t>
      </w:r>
      <w:r w:rsidR="007D7599" w:rsidRPr="00743A18">
        <w:t>m</w:t>
      </w:r>
      <w:r w:rsidR="007D7599" w:rsidRPr="00743A18">
        <w:rPr>
          <w:vertAlign w:val="superscript"/>
        </w:rPr>
        <w:t>2</w:t>
      </w:r>
      <w:r w:rsidR="007D7599" w:rsidRPr="00743A18">
        <w:t>）</w:t>
      </w:r>
    </w:p>
    <w:tbl>
      <w:tblPr>
        <w:tblW w:w="5000"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952"/>
        <w:gridCol w:w="1829"/>
        <w:gridCol w:w="1534"/>
        <w:gridCol w:w="1829"/>
        <w:gridCol w:w="1623"/>
        <w:gridCol w:w="1519"/>
      </w:tblGrid>
      <w:tr w:rsidR="00F6180B" w:rsidRPr="00743A18" w:rsidTr="00F6180B">
        <w:trPr>
          <w:trHeight w:val="20"/>
          <w:jc w:val="center"/>
        </w:trPr>
        <w:tc>
          <w:tcPr>
            <w:tcW w:w="512" w:type="pct"/>
            <w:shd w:val="clear" w:color="auto" w:fill="auto"/>
            <w:vAlign w:val="center"/>
            <w:hideMark/>
          </w:tcPr>
          <w:p w:rsidR="00F6180B" w:rsidRPr="00743A18" w:rsidRDefault="00F6180B" w:rsidP="00F6180B">
            <w:pPr>
              <w:pStyle w:val="a3"/>
            </w:pPr>
            <w:r>
              <w:t>序号</w:t>
            </w:r>
          </w:p>
        </w:tc>
        <w:tc>
          <w:tcPr>
            <w:tcW w:w="985" w:type="pct"/>
            <w:shd w:val="clear" w:color="auto" w:fill="auto"/>
            <w:vAlign w:val="center"/>
            <w:hideMark/>
          </w:tcPr>
          <w:p w:rsidR="00F6180B" w:rsidRPr="00743A18" w:rsidRDefault="00F6180B" w:rsidP="00F6180B">
            <w:pPr>
              <w:pStyle w:val="a3"/>
            </w:pPr>
            <w:r w:rsidRPr="00743A18">
              <w:t>防治分区</w:t>
            </w:r>
          </w:p>
        </w:tc>
        <w:tc>
          <w:tcPr>
            <w:tcW w:w="826" w:type="pct"/>
            <w:shd w:val="clear" w:color="auto" w:fill="auto"/>
            <w:vAlign w:val="center"/>
            <w:hideMark/>
          </w:tcPr>
          <w:p w:rsidR="00F6180B" w:rsidRPr="00743A18" w:rsidRDefault="00F6180B" w:rsidP="00F6180B">
            <w:pPr>
              <w:pStyle w:val="a3"/>
            </w:pPr>
            <w:r w:rsidRPr="00743A18">
              <w:t>占地性质</w:t>
            </w:r>
          </w:p>
        </w:tc>
        <w:tc>
          <w:tcPr>
            <w:tcW w:w="985" w:type="pct"/>
            <w:shd w:val="clear" w:color="auto" w:fill="auto"/>
            <w:vAlign w:val="center"/>
            <w:hideMark/>
          </w:tcPr>
          <w:p w:rsidR="00F6180B" w:rsidRPr="00743A18" w:rsidRDefault="00F6180B" w:rsidP="00F6180B">
            <w:pPr>
              <w:pStyle w:val="a3"/>
            </w:pPr>
            <w:r>
              <w:rPr>
                <w:rFonts w:hint="eastAsia"/>
              </w:rPr>
              <w:t>方案批复</w:t>
            </w:r>
          </w:p>
        </w:tc>
        <w:tc>
          <w:tcPr>
            <w:tcW w:w="874" w:type="pct"/>
            <w:shd w:val="clear" w:color="auto" w:fill="auto"/>
            <w:vAlign w:val="center"/>
            <w:hideMark/>
          </w:tcPr>
          <w:p w:rsidR="00F6180B" w:rsidRPr="00743A18" w:rsidRDefault="00F6180B" w:rsidP="00F6180B">
            <w:pPr>
              <w:pStyle w:val="a3"/>
            </w:pPr>
            <w:r>
              <w:rPr>
                <w:rFonts w:hint="eastAsia"/>
              </w:rPr>
              <w:t>实际发生</w:t>
            </w:r>
          </w:p>
        </w:tc>
        <w:tc>
          <w:tcPr>
            <w:tcW w:w="818" w:type="pct"/>
            <w:shd w:val="clear" w:color="auto" w:fill="auto"/>
            <w:vAlign w:val="center"/>
            <w:hideMark/>
          </w:tcPr>
          <w:p w:rsidR="00F6180B" w:rsidRPr="00743A18" w:rsidRDefault="00F6180B" w:rsidP="00F6180B">
            <w:pPr>
              <w:pStyle w:val="a3"/>
            </w:pPr>
            <w:r>
              <w:rPr>
                <w:rFonts w:hint="eastAsia"/>
              </w:rPr>
              <w:t>变化情况</w:t>
            </w:r>
          </w:p>
        </w:tc>
      </w:tr>
      <w:tr w:rsidR="00F6180B" w:rsidRPr="00743A18" w:rsidTr="00F6180B">
        <w:trPr>
          <w:trHeight w:val="20"/>
          <w:jc w:val="center"/>
        </w:trPr>
        <w:tc>
          <w:tcPr>
            <w:tcW w:w="512" w:type="pct"/>
            <w:shd w:val="clear" w:color="auto" w:fill="auto"/>
            <w:vAlign w:val="center"/>
            <w:hideMark/>
          </w:tcPr>
          <w:p w:rsidR="00F6180B" w:rsidRPr="00743A18" w:rsidRDefault="00F6180B" w:rsidP="00F6180B">
            <w:pPr>
              <w:pStyle w:val="a3"/>
            </w:pPr>
            <w:r w:rsidRPr="00743A18">
              <w:t>1</w:t>
            </w:r>
          </w:p>
        </w:tc>
        <w:tc>
          <w:tcPr>
            <w:tcW w:w="985" w:type="pct"/>
            <w:shd w:val="clear" w:color="auto" w:fill="auto"/>
            <w:vAlign w:val="center"/>
          </w:tcPr>
          <w:p w:rsidR="00F6180B" w:rsidRPr="00743A18" w:rsidRDefault="00F6180B" w:rsidP="00F6180B">
            <w:pPr>
              <w:pStyle w:val="a3"/>
            </w:pPr>
            <w:r w:rsidRPr="00307246">
              <w:rPr>
                <w:rFonts w:hint="eastAsia"/>
              </w:rPr>
              <w:t>建筑</w:t>
            </w:r>
            <w:r>
              <w:rPr>
                <w:rFonts w:hint="eastAsia"/>
              </w:rPr>
              <w:t>物</w:t>
            </w:r>
            <w:r w:rsidRPr="00307246">
              <w:rPr>
                <w:rFonts w:hint="eastAsia"/>
              </w:rPr>
              <w:t>区</w:t>
            </w:r>
          </w:p>
        </w:tc>
        <w:tc>
          <w:tcPr>
            <w:tcW w:w="826" w:type="pct"/>
            <w:shd w:val="clear" w:color="auto" w:fill="auto"/>
            <w:vAlign w:val="center"/>
            <w:hideMark/>
          </w:tcPr>
          <w:p w:rsidR="00F6180B" w:rsidRPr="00743A18" w:rsidRDefault="00F6180B" w:rsidP="00F6180B">
            <w:pPr>
              <w:pStyle w:val="a3"/>
            </w:pPr>
            <w:r w:rsidRPr="00743A18">
              <w:t>永久占地</w:t>
            </w:r>
          </w:p>
        </w:tc>
        <w:tc>
          <w:tcPr>
            <w:tcW w:w="985" w:type="pct"/>
            <w:shd w:val="clear" w:color="auto" w:fill="auto"/>
            <w:vAlign w:val="center"/>
            <w:hideMark/>
          </w:tcPr>
          <w:p w:rsidR="00F6180B" w:rsidRPr="00743A18" w:rsidRDefault="00F6180B" w:rsidP="00F6180B">
            <w:pPr>
              <w:pStyle w:val="a3"/>
            </w:pPr>
            <w:r w:rsidRPr="00307246">
              <w:t>2748.97</w:t>
            </w:r>
          </w:p>
        </w:tc>
        <w:tc>
          <w:tcPr>
            <w:tcW w:w="874" w:type="pct"/>
            <w:shd w:val="clear" w:color="auto" w:fill="auto"/>
            <w:vAlign w:val="center"/>
            <w:hideMark/>
          </w:tcPr>
          <w:p w:rsidR="00F6180B" w:rsidRPr="00743A18" w:rsidRDefault="00F6180B" w:rsidP="00F6180B">
            <w:pPr>
              <w:pStyle w:val="a3"/>
            </w:pPr>
            <w:r w:rsidRPr="00307246">
              <w:t>2748.97</w:t>
            </w:r>
          </w:p>
        </w:tc>
        <w:tc>
          <w:tcPr>
            <w:tcW w:w="818" w:type="pct"/>
            <w:shd w:val="clear" w:color="auto" w:fill="auto"/>
            <w:vAlign w:val="center"/>
          </w:tcPr>
          <w:p w:rsidR="00F6180B" w:rsidRPr="00743A18" w:rsidRDefault="00F6180B" w:rsidP="00F6180B">
            <w:pPr>
              <w:pStyle w:val="a3"/>
            </w:pPr>
            <w:r w:rsidRPr="00743A18">
              <w:t>0.0</w:t>
            </w:r>
            <w:r>
              <w:rPr>
                <w:rFonts w:hint="eastAsia"/>
              </w:rPr>
              <w:t>0</w:t>
            </w:r>
          </w:p>
        </w:tc>
      </w:tr>
      <w:tr w:rsidR="00F6180B" w:rsidRPr="00743A18" w:rsidTr="00F6180B">
        <w:trPr>
          <w:trHeight w:val="20"/>
          <w:jc w:val="center"/>
        </w:trPr>
        <w:tc>
          <w:tcPr>
            <w:tcW w:w="512" w:type="pct"/>
            <w:shd w:val="clear" w:color="auto" w:fill="auto"/>
            <w:vAlign w:val="center"/>
            <w:hideMark/>
          </w:tcPr>
          <w:p w:rsidR="00F6180B" w:rsidRPr="00743A18" w:rsidRDefault="00F6180B" w:rsidP="00F6180B">
            <w:pPr>
              <w:pStyle w:val="a3"/>
            </w:pPr>
            <w:r>
              <w:rPr>
                <w:rFonts w:hint="eastAsia"/>
              </w:rPr>
              <w:t>2</w:t>
            </w:r>
          </w:p>
        </w:tc>
        <w:tc>
          <w:tcPr>
            <w:tcW w:w="985" w:type="pct"/>
            <w:shd w:val="clear" w:color="auto" w:fill="auto"/>
            <w:vAlign w:val="center"/>
          </w:tcPr>
          <w:p w:rsidR="00F6180B" w:rsidRPr="00743A18" w:rsidRDefault="00F6180B" w:rsidP="00F6180B">
            <w:pPr>
              <w:pStyle w:val="a3"/>
            </w:pPr>
            <w:r w:rsidRPr="00307246">
              <w:rPr>
                <w:rFonts w:hint="eastAsia"/>
              </w:rPr>
              <w:t>附属设施区</w:t>
            </w:r>
          </w:p>
        </w:tc>
        <w:tc>
          <w:tcPr>
            <w:tcW w:w="826" w:type="pct"/>
            <w:shd w:val="clear" w:color="auto" w:fill="auto"/>
            <w:vAlign w:val="center"/>
            <w:hideMark/>
          </w:tcPr>
          <w:p w:rsidR="00F6180B" w:rsidRPr="00743A18" w:rsidRDefault="00F6180B" w:rsidP="00F6180B">
            <w:pPr>
              <w:pStyle w:val="a3"/>
            </w:pPr>
            <w:r w:rsidRPr="00743A18">
              <w:t>永久占地</w:t>
            </w:r>
          </w:p>
        </w:tc>
        <w:tc>
          <w:tcPr>
            <w:tcW w:w="985" w:type="pct"/>
            <w:shd w:val="clear" w:color="auto" w:fill="auto"/>
            <w:vAlign w:val="center"/>
            <w:hideMark/>
          </w:tcPr>
          <w:p w:rsidR="00F6180B" w:rsidRPr="00743A18" w:rsidRDefault="00F6180B" w:rsidP="00F6180B">
            <w:pPr>
              <w:pStyle w:val="a3"/>
            </w:pPr>
            <w:r w:rsidRPr="00307246">
              <w:t>2552.61</w:t>
            </w:r>
          </w:p>
        </w:tc>
        <w:tc>
          <w:tcPr>
            <w:tcW w:w="874" w:type="pct"/>
            <w:shd w:val="clear" w:color="auto" w:fill="auto"/>
            <w:vAlign w:val="center"/>
            <w:hideMark/>
          </w:tcPr>
          <w:p w:rsidR="00F6180B" w:rsidRPr="00743A18" w:rsidRDefault="00F6180B" w:rsidP="00F6180B">
            <w:pPr>
              <w:pStyle w:val="a3"/>
            </w:pPr>
            <w:r w:rsidRPr="00307246">
              <w:t>2552.61</w:t>
            </w:r>
          </w:p>
        </w:tc>
        <w:tc>
          <w:tcPr>
            <w:tcW w:w="818" w:type="pct"/>
            <w:shd w:val="clear" w:color="auto" w:fill="auto"/>
            <w:vAlign w:val="center"/>
          </w:tcPr>
          <w:p w:rsidR="00F6180B" w:rsidRPr="00743A18" w:rsidRDefault="00F6180B" w:rsidP="00F6180B">
            <w:pPr>
              <w:pStyle w:val="a3"/>
            </w:pPr>
            <w:r w:rsidRPr="00743A18">
              <w:t>0.</w:t>
            </w:r>
            <w:r>
              <w:rPr>
                <w:rFonts w:hint="eastAsia"/>
              </w:rPr>
              <w:t>.00</w:t>
            </w:r>
          </w:p>
        </w:tc>
      </w:tr>
      <w:tr w:rsidR="00F6180B" w:rsidRPr="00743A18" w:rsidTr="00F6180B">
        <w:trPr>
          <w:trHeight w:val="20"/>
          <w:jc w:val="center"/>
        </w:trPr>
        <w:tc>
          <w:tcPr>
            <w:tcW w:w="512" w:type="pct"/>
            <w:shd w:val="clear" w:color="auto" w:fill="auto"/>
            <w:vAlign w:val="center"/>
            <w:hideMark/>
          </w:tcPr>
          <w:p w:rsidR="00F6180B" w:rsidRPr="00743A18" w:rsidRDefault="00F6180B" w:rsidP="00F6180B">
            <w:pPr>
              <w:pStyle w:val="a3"/>
            </w:pPr>
            <w:r>
              <w:rPr>
                <w:rFonts w:hint="eastAsia"/>
              </w:rPr>
              <w:t>3</w:t>
            </w:r>
          </w:p>
        </w:tc>
        <w:tc>
          <w:tcPr>
            <w:tcW w:w="985" w:type="pct"/>
            <w:shd w:val="clear" w:color="auto" w:fill="auto"/>
            <w:vAlign w:val="center"/>
          </w:tcPr>
          <w:p w:rsidR="00F6180B" w:rsidRPr="00743A18" w:rsidRDefault="00F6180B" w:rsidP="00F6180B">
            <w:pPr>
              <w:pStyle w:val="a3"/>
            </w:pPr>
            <w:r w:rsidRPr="00307246">
              <w:rPr>
                <w:rFonts w:hint="eastAsia"/>
              </w:rPr>
              <w:t>绿化区</w:t>
            </w:r>
          </w:p>
        </w:tc>
        <w:tc>
          <w:tcPr>
            <w:tcW w:w="826" w:type="pct"/>
            <w:shd w:val="clear" w:color="auto" w:fill="auto"/>
            <w:vAlign w:val="center"/>
            <w:hideMark/>
          </w:tcPr>
          <w:p w:rsidR="00F6180B" w:rsidRPr="00743A18" w:rsidRDefault="00F6180B" w:rsidP="00F6180B">
            <w:pPr>
              <w:pStyle w:val="a3"/>
            </w:pPr>
            <w:r w:rsidRPr="00743A18">
              <w:t>永久占地</w:t>
            </w:r>
          </w:p>
        </w:tc>
        <w:tc>
          <w:tcPr>
            <w:tcW w:w="985" w:type="pct"/>
            <w:shd w:val="clear" w:color="auto" w:fill="auto"/>
            <w:vAlign w:val="center"/>
            <w:hideMark/>
          </w:tcPr>
          <w:p w:rsidR="00F6180B" w:rsidRPr="00743A18" w:rsidRDefault="00F6180B" w:rsidP="00F6180B">
            <w:pPr>
              <w:pStyle w:val="a3"/>
            </w:pPr>
            <w:r w:rsidRPr="00307246">
              <w:t>1243.58</w:t>
            </w:r>
          </w:p>
        </w:tc>
        <w:tc>
          <w:tcPr>
            <w:tcW w:w="874" w:type="pct"/>
            <w:shd w:val="clear" w:color="auto" w:fill="auto"/>
            <w:vAlign w:val="center"/>
            <w:hideMark/>
          </w:tcPr>
          <w:p w:rsidR="00F6180B" w:rsidRPr="00743A18" w:rsidRDefault="00F6180B" w:rsidP="00F6180B">
            <w:pPr>
              <w:pStyle w:val="a3"/>
            </w:pPr>
            <w:r w:rsidRPr="00307246">
              <w:t>1243.58</w:t>
            </w:r>
          </w:p>
        </w:tc>
        <w:tc>
          <w:tcPr>
            <w:tcW w:w="818" w:type="pct"/>
            <w:shd w:val="clear" w:color="auto" w:fill="auto"/>
            <w:vAlign w:val="center"/>
          </w:tcPr>
          <w:p w:rsidR="00F6180B" w:rsidRPr="00743A18" w:rsidRDefault="00F6180B" w:rsidP="00F6180B">
            <w:pPr>
              <w:pStyle w:val="a3"/>
            </w:pPr>
            <w:r w:rsidRPr="00743A18">
              <w:t>0.0</w:t>
            </w:r>
            <w:r>
              <w:rPr>
                <w:rFonts w:hint="eastAsia"/>
              </w:rPr>
              <w:t>0</w:t>
            </w:r>
          </w:p>
        </w:tc>
      </w:tr>
      <w:tr w:rsidR="00F6180B" w:rsidRPr="00743A18" w:rsidTr="00F6180B">
        <w:trPr>
          <w:trHeight w:val="20"/>
          <w:jc w:val="center"/>
        </w:trPr>
        <w:tc>
          <w:tcPr>
            <w:tcW w:w="512" w:type="pct"/>
            <w:shd w:val="clear" w:color="auto" w:fill="auto"/>
            <w:vAlign w:val="center"/>
            <w:hideMark/>
          </w:tcPr>
          <w:p w:rsidR="00F6180B" w:rsidRPr="00743A18" w:rsidRDefault="00F6180B" w:rsidP="00F6180B">
            <w:pPr>
              <w:pStyle w:val="a3"/>
            </w:pPr>
            <w:r>
              <w:rPr>
                <w:rFonts w:hint="eastAsia"/>
              </w:rPr>
              <w:t>4</w:t>
            </w:r>
          </w:p>
        </w:tc>
        <w:tc>
          <w:tcPr>
            <w:tcW w:w="985" w:type="pct"/>
            <w:shd w:val="clear" w:color="auto" w:fill="auto"/>
            <w:vAlign w:val="center"/>
          </w:tcPr>
          <w:p w:rsidR="00F6180B" w:rsidRPr="00307246" w:rsidRDefault="00F6180B" w:rsidP="00F6180B">
            <w:pPr>
              <w:pStyle w:val="a3"/>
            </w:pPr>
            <w:r>
              <w:rPr>
                <w:rFonts w:hint="eastAsia"/>
              </w:rPr>
              <w:t>合计</w:t>
            </w:r>
          </w:p>
        </w:tc>
        <w:tc>
          <w:tcPr>
            <w:tcW w:w="826" w:type="pct"/>
            <w:shd w:val="clear" w:color="auto" w:fill="auto"/>
            <w:vAlign w:val="center"/>
          </w:tcPr>
          <w:p w:rsidR="00F6180B" w:rsidRPr="00743A18" w:rsidRDefault="00F6180B" w:rsidP="00F6180B">
            <w:pPr>
              <w:pStyle w:val="a3"/>
            </w:pPr>
          </w:p>
        </w:tc>
        <w:tc>
          <w:tcPr>
            <w:tcW w:w="985" w:type="pct"/>
            <w:shd w:val="clear" w:color="auto" w:fill="auto"/>
            <w:vAlign w:val="center"/>
            <w:hideMark/>
          </w:tcPr>
          <w:p w:rsidR="00F6180B" w:rsidRPr="00307246" w:rsidRDefault="00F6180B" w:rsidP="00F6180B">
            <w:pPr>
              <w:pStyle w:val="a3"/>
            </w:pPr>
            <w:r w:rsidRPr="0056363E">
              <w:t>6545.16</w:t>
            </w:r>
          </w:p>
        </w:tc>
        <w:tc>
          <w:tcPr>
            <w:tcW w:w="874" w:type="pct"/>
            <w:shd w:val="clear" w:color="auto" w:fill="auto"/>
            <w:vAlign w:val="center"/>
            <w:hideMark/>
          </w:tcPr>
          <w:p w:rsidR="00F6180B" w:rsidRPr="00307246" w:rsidRDefault="00F6180B" w:rsidP="00F6180B">
            <w:pPr>
              <w:pStyle w:val="a3"/>
            </w:pPr>
            <w:r w:rsidRPr="0056363E">
              <w:t>6545.16</w:t>
            </w:r>
          </w:p>
        </w:tc>
        <w:tc>
          <w:tcPr>
            <w:tcW w:w="818" w:type="pct"/>
            <w:shd w:val="clear" w:color="auto" w:fill="auto"/>
            <w:vAlign w:val="center"/>
          </w:tcPr>
          <w:p w:rsidR="00F6180B" w:rsidRPr="00743A18" w:rsidRDefault="00F6180B" w:rsidP="00F6180B">
            <w:pPr>
              <w:pStyle w:val="a3"/>
            </w:pPr>
            <w:r w:rsidRPr="00743A18">
              <w:t>0</w:t>
            </w:r>
            <w:r>
              <w:rPr>
                <w:rFonts w:hint="eastAsia"/>
              </w:rPr>
              <w:t>.00</w:t>
            </w:r>
          </w:p>
        </w:tc>
      </w:tr>
    </w:tbl>
    <w:p w:rsidR="00891DCD" w:rsidRPr="00743A18" w:rsidRDefault="00891DCD" w:rsidP="009170B2">
      <w:pPr>
        <w:pStyle w:val="3"/>
      </w:pPr>
      <w:r w:rsidRPr="00743A18">
        <w:t>运行期水土流失防治责任范围</w:t>
      </w:r>
    </w:p>
    <w:p w:rsidR="00891DCD" w:rsidRPr="00743A18" w:rsidRDefault="00891DCD" w:rsidP="00C42755">
      <w:pPr>
        <w:adjustRightInd w:val="0"/>
        <w:snapToGrid w:val="0"/>
        <w:ind w:firstLine="560"/>
        <w:jc w:val="left"/>
        <w:rPr>
          <w:rFonts w:eastAsia="华文仿宋" w:cs="Times New Roman"/>
          <w:snapToGrid w:val="0"/>
          <w:color w:val="000000" w:themeColor="text1"/>
          <w:kern w:val="0"/>
          <w:szCs w:val="24"/>
        </w:rPr>
      </w:pPr>
      <w:r w:rsidRPr="00743A18">
        <w:rPr>
          <w:rFonts w:eastAsia="华文仿宋" w:cs="Times New Roman"/>
          <w:snapToGrid w:val="0"/>
          <w:color w:val="000000" w:themeColor="text1"/>
          <w:kern w:val="0"/>
          <w:szCs w:val="24"/>
        </w:rPr>
        <w:t>运行期，工程水土流失防治责任范围为</w:t>
      </w:r>
      <w:r w:rsidR="00F6180B" w:rsidRPr="00F6180B">
        <w:rPr>
          <w:rFonts w:eastAsia="华文仿宋" w:cs="Times New Roman"/>
          <w:snapToGrid w:val="0"/>
          <w:color w:val="000000" w:themeColor="text1"/>
          <w:kern w:val="0"/>
          <w:szCs w:val="24"/>
        </w:rPr>
        <w:t>6545.16</w:t>
      </w:r>
      <w:r w:rsidR="00F6180B">
        <w:rPr>
          <w:rFonts w:eastAsia="华文仿宋" w:cs="Times New Roman"/>
          <w:snapToGrid w:val="0"/>
          <w:color w:val="000000" w:themeColor="text1"/>
          <w:kern w:val="0"/>
          <w:szCs w:val="24"/>
        </w:rPr>
        <w:t>m²</w:t>
      </w:r>
      <w:r w:rsidR="00F6180B">
        <w:rPr>
          <w:rFonts w:eastAsia="华文仿宋" w:cs="Times New Roman" w:hint="eastAsia"/>
          <w:snapToGrid w:val="0"/>
          <w:color w:val="000000" w:themeColor="text1"/>
          <w:kern w:val="0"/>
          <w:szCs w:val="24"/>
        </w:rPr>
        <w:t>，</w:t>
      </w:r>
      <w:r w:rsidR="00F6180B">
        <w:rPr>
          <w:rFonts w:eastAsia="华文仿宋" w:cs="Times New Roman"/>
          <w:snapToGrid w:val="0"/>
          <w:color w:val="000000" w:themeColor="text1"/>
          <w:kern w:val="0"/>
          <w:szCs w:val="24"/>
        </w:rPr>
        <w:t>其中</w:t>
      </w:r>
      <w:r w:rsidR="00F6180B" w:rsidRPr="00F6180B">
        <w:rPr>
          <w:rFonts w:eastAsia="华文仿宋" w:cs="Times New Roman" w:hint="eastAsia"/>
          <w:color w:val="000000" w:themeColor="text1"/>
          <w:kern w:val="0"/>
          <w:szCs w:val="24"/>
        </w:rPr>
        <w:t>建筑物区</w:t>
      </w:r>
      <w:r w:rsidR="00F6180B" w:rsidRPr="00F6180B">
        <w:rPr>
          <w:rFonts w:eastAsia="华文仿宋" w:cs="Times New Roman"/>
          <w:color w:val="000000" w:themeColor="text1"/>
          <w:kern w:val="0"/>
          <w:szCs w:val="24"/>
        </w:rPr>
        <w:t>2748.97m²</w:t>
      </w:r>
      <w:r w:rsidR="00F6180B" w:rsidRPr="00F6180B">
        <w:rPr>
          <w:rFonts w:eastAsia="华文仿宋" w:cs="Times New Roman" w:hint="eastAsia"/>
          <w:color w:val="000000" w:themeColor="text1"/>
          <w:kern w:val="0"/>
          <w:szCs w:val="24"/>
        </w:rPr>
        <w:t>、附属设施区</w:t>
      </w:r>
      <w:r w:rsidR="00F6180B" w:rsidRPr="00F6180B">
        <w:rPr>
          <w:rFonts w:eastAsia="华文仿宋" w:cs="Times New Roman"/>
          <w:color w:val="000000" w:themeColor="text1"/>
          <w:kern w:val="0"/>
          <w:szCs w:val="24"/>
        </w:rPr>
        <w:t>2552.61m²</w:t>
      </w:r>
      <w:r w:rsidR="00F6180B" w:rsidRPr="00F6180B">
        <w:rPr>
          <w:rFonts w:eastAsia="华文仿宋" w:cs="Times New Roman" w:hint="eastAsia"/>
          <w:color w:val="000000" w:themeColor="text1"/>
          <w:kern w:val="0"/>
          <w:szCs w:val="24"/>
        </w:rPr>
        <w:t>、绿化区</w:t>
      </w:r>
      <w:r w:rsidR="00F6180B" w:rsidRPr="00F6180B">
        <w:rPr>
          <w:rFonts w:eastAsia="华文仿宋" w:cs="Times New Roman"/>
          <w:color w:val="000000" w:themeColor="text1"/>
          <w:kern w:val="0"/>
          <w:szCs w:val="24"/>
        </w:rPr>
        <w:t>1243.58m²</w:t>
      </w:r>
      <w:r w:rsidR="00F6180B" w:rsidRPr="00F6180B">
        <w:rPr>
          <w:rFonts w:eastAsia="华文仿宋" w:cs="Times New Roman" w:hint="eastAsia"/>
          <w:color w:val="000000" w:themeColor="text1"/>
          <w:kern w:val="0"/>
          <w:szCs w:val="24"/>
        </w:rPr>
        <w:t>。</w:t>
      </w:r>
    </w:p>
    <w:p w:rsidR="00891DCD" w:rsidRDefault="00444472" w:rsidP="00444472">
      <w:pPr>
        <w:pStyle w:val="a5"/>
      </w:pPr>
      <w:r>
        <w:rPr>
          <w:rFonts w:hint="eastAsia"/>
        </w:rPr>
        <w:t>表</w:t>
      </w:r>
      <w:r>
        <w:rPr>
          <w:rFonts w:hint="eastAsia"/>
        </w:rPr>
        <w:t xml:space="preserve"> </w:t>
      </w:r>
      <w:r w:rsidR="00134919">
        <w:fldChar w:fldCharType="begin"/>
      </w:r>
      <w:r w:rsidR="00134919">
        <w:instrText xml:space="preserve"> </w:instrText>
      </w:r>
      <w:r w:rsidR="00134919">
        <w:rPr>
          <w:rFonts w:hint="eastAsia"/>
        </w:rPr>
        <w:instrText>STYLEREF 2 \s</w:instrText>
      </w:r>
      <w:r w:rsidR="00134919">
        <w:instrText xml:space="preserve"> </w:instrText>
      </w:r>
      <w:r w:rsidR="00134919">
        <w:fldChar w:fldCharType="separate"/>
      </w:r>
      <w:r w:rsidR="00134919">
        <w:rPr>
          <w:noProof/>
        </w:rPr>
        <w:t>3.1</w:t>
      </w:r>
      <w:r w:rsidR="00134919">
        <w:fldChar w:fldCharType="end"/>
      </w:r>
      <w:r w:rsidR="00134919">
        <w:noBreakHyphen/>
      </w:r>
      <w:r w:rsidR="00134919">
        <w:fldChar w:fldCharType="begin"/>
      </w:r>
      <w:r w:rsidR="00134919">
        <w:instrText xml:space="preserve"> </w:instrText>
      </w:r>
      <w:r w:rsidR="00134919">
        <w:rPr>
          <w:rFonts w:hint="eastAsia"/>
        </w:rPr>
        <w:instrText xml:space="preserve">SEQ </w:instrText>
      </w:r>
      <w:r w:rsidR="00134919">
        <w:rPr>
          <w:rFonts w:hint="eastAsia"/>
        </w:rPr>
        <w:instrText>表</w:instrText>
      </w:r>
      <w:r w:rsidR="00134919">
        <w:rPr>
          <w:rFonts w:hint="eastAsia"/>
        </w:rPr>
        <w:instrText xml:space="preserve"> \* ARABIC \s 2</w:instrText>
      </w:r>
      <w:r w:rsidR="00134919">
        <w:instrText xml:space="preserve"> </w:instrText>
      </w:r>
      <w:r w:rsidR="00134919">
        <w:fldChar w:fldCharType="separate"/>
      </w:r>
      <w:r w:rsidR="00134919">
        <w:rPr>
          <w:noProof/>
        </w:rPr>
        <w:t>4</w:t>
      </w:r>
      <w:r w:rsidR="00134919">
        <w:fldChar w:fldCharType="end"/>
      </w:r>
      <w:r>
        <w:rPr>
          <w:rFonts w:hint="eastAsia"/>
        </w:rPr>
        <w:t xml:space="preserve">  </w:t>
      </w:r>
      <w:r w:rsidR="00891DCD" w:rsidRPr="00743A18">
        <w:t>各阶段水土流失防治责任范围对比情况（单位：</w:t>
      </w:r>
      <w:r w:rsidR="00891DCD" w:rsidRPr="00743A18">
        <w:t>m</w:t>
      </w:r>
      <w:r w:rsidR="00891DCD" w:rsidRPr="00743A18">
        <w:rPr>
          <w:vertAlign w:val="superscript"/>
        </w:rPr>
        <w:t>2</w:t>
      </w:r>
      <w:r w:rsidR="00891DCD" w:rsidRPr="00743A18">
        <w:t>）</w:t>
      </w:r>
    </w:p>
    <w:tbl>
      <w:tblPr>
        <w:tblW w:w="5000"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954"/>
        <w:gridCol w:w="1829"/>
        <w:gridCol w:w="1534"/>
        <w:gridCol w:w="1829"/>
        <w:gridCol w:w="1623"/>
        <w:gridCol w:w="1517"/>
      </w:tblGrid>
      <w:tr w:rsidR="00F6180B" w:rsidRPr="00F6180B" w:rsidTr="00F6180B">
        <w:trPr>
          <w:trHeight w:val="20"/>
          <w:jc w:val="center"/>
        </w:trPr>
        <w:tc>
          <w:tcPr>
            <w:tcW w:w="513" w:type="pct"/>
            <w:shd w:val="clear" w:color="auto" w:fill="auto"/>
            <w:vAlign w:val="center"/>
            <w:hideMark/>
          </w:tcPr>
          <w:p w:rsidR="00F6180B" w:rsidRPr="00F6180B" w:rsidRDefault="00F6180B" w:rsidP="00F6180B">
            <w:pPr>
              <w:pStyle w:val="a3"/>
            </w:pPr>
            <w:r w:rsidRPr="00F6180B">
              <w:t>序号</w:t>
            </w:r>
          </w:p>
        </w:tc>
        <w:tc>
          <w:tcPr>
            <w:tcW w:w="985" w:type="pct"/>
            <w:shd w:val="clear" w:color="auto" w:fill="auto"/>
            <w:vAlign w:val="center"/>
            <w:hideMark/>
          </w:tcPr>
          <w:p w:rsidR="00F6180B" w:rsidRPr="00F6180B" w:rsidRDefault="00F6180B" w:rsidP="00F6180B">
            <w:pPr>
              <w:pStyle w:val="a3"/>
            </w:pPr>
            <w:r w:rsidRPr="00F6180B">
              <w:t>防治分区</w:t>
            </w:r>
          </w:p>
        </w:tc>
        <w:tc>
          <w:tcPr>
            <w:tcW w:w="826" w:type="pct"/>
            <w:shd w:val="clear" w:color="auto" w:fill="auto"/>
            <w:vAlign w:val="center"/>
            <w:hideMark/>
          </w:tcPr>
          <w:p w:rsidR="00F6180B" w:rsidRPr="00F6180B" w:rsidRDefault="00F6180B" w:rsidP="00F6180B">
            <w:pPr>
              <w:pStyle w:val="a3"/>
            </w:pPr>
            <w:r w:rsidRPr="00F6180B">
              <w:t>占地性质</w:t>
            </w:r>
          </w:p>
        </w:tc>
        <w:tc>
          <w:tcPr>
            <w:tcW w:w="985" w:type="pct"/>
            <w:shd w:val="clear" w:color="auto" w:fill="auto"/>
            <w:vAlign w:val="center"/>
            <w:hideMark/>
          </w:tcPr>
          <w:p w:rsidR="00F6180B" w:rsidRPr="00F6180B" w:rsidRDefault="00F6180B" w:rsidP="00F6180B">
            <w:pPr>
              <w:pStyle w:val="a3"/>
            </w:pPr>
            <w:r>
              <w:rPr>
                <w:rFonts w:hint="eastAsia"/>
              </w:rPr>
              <w:t>设计</w:t>
            </w:r>
            <w:r>
              <w:t>阶段</w:t>
            </w:r>
          </w:p>
        </w:tc>
        <w:tc>
          <w:tcPr>
            <w:tcW w:w="874" w:type="pct"/>
            <w:shd w:val="clear" w:color="auto" w:fill="auto"/>
            <w:vAlign w:val="center"/>
            <w:hideMark/>
          </w:tcPr>
          <w:p w:rsidR="00F6180B" w:rsidRPr="00F6180B" w:rsidRDefault="00F6180B" w:rsidP="00F6180B">
            <w:pPr>
              <w:pStyle w:val="a3"/>
            </w:pPr>
            <w:r>
              <w:rPr>
                <w:rFonts w:hint="eastAsia"/>
              </w:rPr>
              <w:t>验收阶段</w:t>
            </w:r>
          </w:p>
        </w:tc>
        <w:tc>
          <w:tcPr>
            <w:tcW w:w="818" w:type="pct"/>
            <w:shd w:val="clear" w:color="auto" w:fill="auto"/>
            <w:vAlign w:val="center"/>
            <w:hideMark/>
          </w:tcPr>
          <w:p w:rsidR="00F6180B" w:rsidRPr="00F6180B" w:rsidRDefault="00F6180B" w:rsidP="00F6180B">
            <w:pPr>
              <w:pStyle w:val="a3"/>
            </w:pPr>
            <w:r>
              <w:rPr>
                <w:rFonts w:hint="eastAsia"/>
              </w:rPr>
              <w:t>运行期</w:t>
            </w:r>
          </w:p>
        </w:tc>
      </w:tr>
      <w:tr w:rsidR="00F6180B" w:rsidRPr="00F6180B" w:rsidTr="00F6180B">
        <w:trPr>
          <w:trHeight w:val="20"/>
          <w:jc w:val="center"/>
        </w:trPr>
        <w:tc>
          <w:tcPr>
            <w:tcW w:w="513" w:type="pct"/>
            <w:shd w:val="clear" w:color="auto" w:fill="auto"/>
            <w:vAlign w:val="center"/>
            <w:hideMark/>
          </w:tcPr>
          <w:p w:rsidR="00F6180B" w:rsidRPr="00F6180B" w:rsidRDefault="00F6180B" w:rsidP="00F6180B">
            <w:pPr>
              <w:pStyle w:val="a3"/>
            </w:pPr>
            <w:r w:rsidRPr="00F6180B">
              <w:t>1</w:t>
            </w:r>
          </w:p>
        </w:tc>
        <w:tc>
          <w:tcPr>
            <w:tcW w:w="985" w:type="pct"/>
            <w:shd w:val="clear" w:color="auto" w:fill="auto"/>
            <w:vAlign w:val="center"/>
          </w:tcPr>
          <w:p w:rsidR="00F6180B" w:rsidRPr="00F6180B" w:rsidRDefault="00F6180B" w:rsidP="00F6180B">
            <w:pPr>
              <w:pStyle w:val="a3"/>
            </w:pPr>
            <w:r w:rsidRPr="00F6180B">
              <w:rPr>
                <w:rFonts w:hint="eastAsia"/>
              </w:rPr>
              <w:t>建筑物区</w:t>
            </w:r>
          </w:p>
        </w:tc>
        <w:tc>
          <w:tcPr>
            <w:tcW w:w="826" w:type="pct"/>
            <w:shd w:val="clear" w:color="auto" w:fill="auto"/>
            <w:vAlign w:val="center"/>
            <w:hideMark/>
          </w:tcPr>
          <w:p w:rsidR="00F6180B" w:rsidRPr="00F6180B" w:rsidRDefault="00F6180B" w:rsidP="00F6180B">
            <w:pPr>
              <w:pStyle w:val="a3"/>
            </w:pPr>
            <w:r w:rsidRPr="00F6180B">
              <w:t>永久占地</w:t>
            </w:r>
          </w:p>
        </w:tc>
        <w:tc>
          <w:tcPr>
            <w:tcW w:w="985" w:type="pct"/>
            <w:shd w:val="clear" w:color="auto" w:fill="auto"/>
            <w:vAlign w:val="center"/>
            <w:hideMark/>
          </w:tcPr>
          <w:p w:rsidR="00F6180B" w:rsidRPr="00F6180B" w:rsidRDefault="00F6180B" w:rsidP="00F6180B">
            <w:pPr>
              <w:pStyle w:val="a3"/>
            </w:pPr>
            <w:r w:rsidRPr="00F6180B">
              <w:t>2748.97</w:t>
            </w:r>
          </w:p>
        </w:tc>
        <w:tc>
          <w:tcPr>
            <w:tcW w:w="874" w:type="pct"/>
            <w:shd w:val="clear" w:color="auto" w:fill="auto"/>
            <w:vAlign w:val="center"/>
            <w:hideMark/>
          </w:tcPr>
          <w:p w:rsidR="00F6180B" w:rsidRPr="00F6180B" w:rsidRDefault="00F6180B" w:rsidP="00F6180B">
            <w:pPr>
              <w:pStyle w:val="a3"/>
            </w:pPr>
            <w:r w:rsidRPr="00F6180B">
              <w:t>2748.97</w:t>
            </w:r>
          </w:p>
        </w:tc>
        <w:tc>
          <w:tcPr>
            <w:tcW w:w="818" w:type="pct"/>
            <w:shd w:val="clear" w:color="auto" w:fill="auto"/>
            <w:vAlign w:val="center"/>
          </w:tcPr>
          <w:p w:rsidR="00F6180B" w:rsidRPr="00F6180B" w:rsidRDefault="00F6180B" w:rsidP="00F6180B">
            <w:pPr>
              <w:pStyle w:val="a3"/>
            </w:pPr>
            <w:r w:rsidRPr="00F6180B">
              <w:t>2748.97</w:t>
            </w:r>
          </w:p>
        </w:tc>
      </w:tr>
      <w:tr w:rsidR="00F6180B" w:rsidRPr="00F6180B" w:rsidTr="00F6180B">
        <w:trPr>
          <w:trHeight w:val="20"/>
          <w:jc w:val="center"/>
        </w:trPr>
        <w:tc>
          <w:tcPr>
            <w:tcW w:w="513" w:type="pct"/>
            <w:shd w:val="clear" w:color="auto" w:fill="auto"/>
            <w:vAlign w:val="center"/>
            <w:hideMark/>
          </w:tcPr>
          <w:p w:rsidR="00F6180B" w:rsidRPr="00F6180B" w:rsidRDefault="00F6180B" w:rsidP="00F6180B">
            <w:pPr>
              <w:pStyle w:val="a3"/>
            </w:pPr>
            <w:r w:rsidRPr="00F6180B">
              <w:rPr>
                <w:rFonts w:hint="eastAsia"/>
              </w:rPr>
              <w:t>2</w:t>
            </w:r>
          </w:p>
        </w:tc>
        <w:tc>
          <w:tcPr>
            <w:tcW w:w="985" w:type="pct"/>
            <w:shd w:val="clear" w:color="auto" w:fill="auto"/>
            <w:vAlign w:val="center"/>
          </w:tcPr>
          <w:p w:rsidR="00F6180B" w:rsidRPr="00F6180B" w:rsidRDefault="00F6180B" w:rsidP="00F6180B">
            <w:pPr>
              <w:pStyle w:val="a3"/>
            </w:pPr>
            <w:r w:rsidRPr="00F6180B">
              <w:rPr>
                <w:rFonts w:hint="eastAsia"/>
              </w:rPr>
              <w:t>附属设施区</w:t>
            </w:r>
          </w:p>
        </w:tc>
        <w:tc>
          <w:tcPr>
            <w:tcW w:w="826" w:type="pct"/>
            <w:shd w:val="clear" w:color="auto" w:fill="auto"/>
            <w:vAlign w:val="center"/>
            <w:hideMark/>
          </w:tcPr>
          <w:p w:rsidR="00F6180B" w:rsidRPr="00F6180B" w:rsidRDefault="00F6180B" w:rsidP="00F6180B">
            <w:pPr>
              <w:pStyle w:val="a3"/>
            </w:pPr>
            <w:r w:rsidRPr="00F6180B">
              <w:t>永久占地</w:t>
            </w:r>
          </w:p>
        </w:tc>
        <w:tc>
          <w:tcPr>
            <w:tcW w:w="985" w:type="pct"/>
            <w:shd w:val="clear" w:color="auto" w:fill="auto"/>
            <w:vAlign w:val="center"/>
            <w:hideMark/>
          </w:tcPr>
          <w:p w:rsidR="00F6180B" w:rsidRPr="00F6180B" w:rsidRDefault="00F6180B" w:rsidP="00F6180B">
            <w:pPr>
              <w:pStyle w:val="a3"/>
            </w:pPr>
            <w:r w:rsidRPr="00F6180B">
              <w:t>2552.61</w:t>
            </w:r>
          </w:p>
        </w:tc>
        <w:tc>
          <w:tcPr>
            <w:tcW w:w="874" w:type="pct"/>
            <w:shd w:val="clear" w:color="auto" w:fill="auto"/>
            <w:vAlign w:val="center"/>
            <w:hideMark/>
          </w:tcPr>
          <w:p w:rsidR="00F6180B" w:rsidRPr="00F6180B" w:rsidRDefault="00F6180B" w:rsidP="00F6180B">
            <w:pPr>
              <w:pStyle w:val="a3"/>
            </w:pPr>
            <w:r w:rsidRPr="00F6180B">
              <w:t>2552.61</w:t>
            </w:r>
          </w:p>
        </w:tc>
        <w:tc>
          <w:tcPr>
            <w:tcW w:w="818" w:type="pct"/>
            <w:shd w:val="clear" w:color="auto" w:fill="auto"/>
            <w:vAlign w:val="center"/>
          </w:tcPr>
          <w:p w:rsidR="00F6180B" w:rsidRPr="00F6180B" w:rsidRDefault="00F6180B" w:rsidP="00F6180B">
            <w:pPr>
              <w:pStyle w:val="a3"/>
            </w:pPr>
            <w:r w:rsidRPr="00F6180B">
              <w:t>2552.61</w:t>
            </w:r>
          </w:p>
        </w:tc>
      </w:tr>
      <w:tr w:rsidR="00F6180B" w:rsidRPr="00F6180B" w:rsidTr="00F6180B">
        <w:trPr>
          <w:trHeight w:val="20"/>
          <w:jc w:val="center"/>
        </w:trPr>
        <w:tc>
          <w:tcPr>
            <w:tcW w:w="513" w:type="pct"/>
            <w:shd w:val="clear" w:color="auto" w:fill="auto"/>
            <w:vAlign w:val="center"/>
            <w:hideMark/>
          </w:tcPr>
          <w:p w:rsidR="00F6180B" w:rsidRPr="00F6180B" w:rsidRDefault="00F6180B" w:rsidP="00F6180B">
            <w:pPr>
              <w:pStyle w:val="a3"/>
            </w:pPr>
            <w:r w:rsidRPr="00F6180B">
              <w:rPr>
                <w:rFonts w:hint="eastAsia"/>
              </w:rPr>
              <w:t>3</w:t>
            </w:r>
          </w:p>
        </w:tc>
        <w:tc>
          <w:tcPr>
            <w:tcW w:w="985" w:type="pct"/>
            <w:shd w:val="clear" w:color="auto" w:fill="auto"/>
            <w:vAlign w:val="center"/>
          </w:tcPr>
          <w:p w:rsidR="00F6180B" w:rsidRPr="00F6180B" w:rsidRDefault="00F6180B" w:rsidP="00F6180B">
            <w:pPr>
              <w:pStyle w:val="a3"/>
            </w:pPr>
            <w:r w:rsidRPr="00F6180B">
              <w:rPr>
                <w:rFonts w:hint="eastAsia"/>
              </w:rPr>
              <w:t>绿化区</w:t>
            </w:r>
          </w:p>
        </w:tc>
        <w:tc>
          <w:tcPr>
            <w:tcW w:w="826" w:type="pct"/>
            <w:shd w:val="clear" w:color="auto" w:fill="auto"/>
            <w:vAlign w:val="center"/>
            <w:hideMark/>
          </w:tcPr>
          <w:p w:rsidR="00F6180B" w:rsidRPr="00F6180B" w:rsidRDefault="00F6180B" w:rsidP="00F6180B">
            <w:pPr>
              <w:pStyle w:val="a3"/>
            </w:pPr>
            <w:r w:rsidRPr="00F6180B">
              <w:t>永久占地</w:t>
            </w:r>
          </w:p>
        </w:tc>
        <w:tc>
          <w:tcPr>
            <w:tcW w:w="985" w:type="pct"/>
            <w:shd w:val="clear" w:color="auto" w:fill="auto"/>
            <w:vAlign w:val="center"/>
            <w:hideMark/>
          </w:tcPr>
          <w:p w:rsidR="00F6180B" w:rsidRPr="00F6180B" w:rsidRDefault="00F6180B" w:rsidP="00F6180B">
            <w:pPr>
              <w:pStyle w:val="a3"/>
            </w:pPr>
            <w:r w:rsidRPr="00F6180B">
              <w:t>1243.58</w:t>
            </w:r>
          </w:p>
        </w:tc>
        <w:tc>
          <w:tcPr>
            <w:tcW w:w="874" w:type="pct"/>
            <w:shd w:val="clear" w:color="auto" w:fill="auto"/>
            <w:vAlign w:val="center"/>
            <w:hideMark/>
          </w:tcPr>
          <w:p w:rsidR="00F6180B" w:rsidRPr="00F6180B" w:rsidRDefault="00F6180B" w:rsidP="00F6180B">
            <w:pPr>
              <w:pStyle w:val="a3"/>
            </w:pPr>
            <w:r w:rsidRPr="00F6180B">
              <w:t>1243.58</w:t>
            </w:r>
          </w:p>
        </w:tc>
        <w:tc>
          <w:tcPr>
            <w:tcW w:w="818" w:type="pct"/>
            <w:shd w:val="clear" w:color="auto" w:fill="auto"/>
            <w:vAlign w:val="center"/>
          </w:tcPr>
          <w:p w:rsidR="00F6180B" w:rsidRPr="00F6180B" w:rsidRDefault="00F6180B" w:rsidP="00F6180B">
            <w:pPr>
              <w:pStyle w:val="a3"/>
            </w:pPr>
            <w:r w:rsidRPr="00F6180B">
              <w:t>1243.58</w:t>
            </w:r>
          </w:p>
        </w:tc>
      </w:tr>
      <w:tr w:rsidR="00F6180B" w:rsidRPr="00F6180B" w:rsidTr="00F6180B">
        <w:trPr>
          <w:trHeight w:val="20"/>
          <w:jc w:val="center"/>
        </w:trPr>
        <w:tc>
          <w:tcPr>
            <w:tcW w:w="513" w:type="pct"/>
            <w:shd w:val="clear" w:color="auto" w:fill="auto"/>
            <w:vAlign w:val="center"/>
            <w:hideMark/>
          </w:tcPr>
          <w:p w:rsidR="00F6180B" w:rsidRPr="00F6180B" w:rsidRDefault="00F6180B" w:rsidP="00F6180B">
            <w:pPr>
              <w:pStyle w:val="a3"/>
            </w:pPr>
            <w:r w:rsidRPr="00F6180B">
              <w:rPr>
                <w:rFonts w:hint="eastAsia"/>
              </w:rPr>
              <w:t>4</w:t>
            </w:r>
          </w:p>
        </w:tc>
        <w:tc>
          <w:tcPr>
            <w:tcW w:w="985" w:type="pct"/>
            <w:shd w:val="clear" w:color="auto" w:fill="auto"/>
            <w:vAlign w:val="center"/>
          </w:tcPr>
          <w:p w:rsidR="00F6180B" w:rsidRPr="00F6180B" w:rsidRDefault="00F6180B" w:rsidP="00F6180B">
            <w:pPr>
              <w:pStyle w:val="a3"/>
            </w:pPr>
            <w:r w:rsidRPr="00F6180B">
              <w:rPr>
                <w:rFonts w:hint="eastAsia"/>
              </w:rPr>
              <w:t>合计</w:t>
            </w:r>
          </w:p>
        </w:tc>
        <w:tc>
          <w:tcPr>
            <w:tcW w:w="826" w:type="pct"/>
            <w:shd w:val="clear" w:color="auto" w:fill="auto"/>
            <w:vAlign w:val="center"/>
          </w:tcPr>
          <w:p w:rsidR="00F6180B" w:rsidRPr="00F6180B" w:rsidRDefault="00F6180B" w:rsidP="00F6180B">
            <w:pPr>
              <w:pStyle w:val="a3"/>
            </w:pPr>
          </w:p>
        </w:tc>
        <w:tc>
          <w:tcPr>
            <w:tcW w:w="985" w:type="pct"/>
            <w:shd w:val="clear" w:color="auto" w:fill="auto"/>
            <w:vAlign w:val="center"/>
            <w:hideMark/>
          </w:tcPr>
          <w:p w:rsidR="00F6180B" w:rsidRPr="00F6180B" w:rsidRDefault="00F6180B" w:rsidP="00F6180B">
            <w:pPr>
              <w:pStyle w:val="a3"/>
            </w:pPr>
            <w:r w:rsidRPr="00F6180B">
              <w:t>6545.16</w:t>
            </w:r>
          </w:p>
        </w:tc>
        <w:tc>
          <w:tcPr>
            <w:tcW w:w="874" w:type="pct"/>
            <w:shd w:val="clear" w:color="auto" w:fill="auto"/>
            <w:vAlign w:val="center"/>
            <w:hideMark/>
          </w:tcPr>
          <w:p w:rsidR="00F6180B" w:rsidRPr="00F6180B" w:rsidRDefault="00F6180B" w:rsidP="00F6180B">
            <w:pPr>
              <w:pStyle w:val="a3"/>
            </w:pPr>
            <w:r w:rsidRPr="00F6180B">
              <w:t>6545.16</w:t>
            </w:r>
          </w:p>
        </w:tc>
        <w:tc>
          <w:tcPr>
            <w:tcW w:w="818" w:type="pct"/>
            <w:shd w:val="clear" w:color="auto" w:fill="auto"/>
            <w:vAlign w:val="center"/>
          </w:tcPr>
          <w:p w:rsidR="00F6180B" w:rsidRPr="00F6180B" w:rsidRDefault="00F6180B" w:rsidP="00F6180B">
            <w:pPr>
              <w:pStyle w:val="a3"/>
            </w:pPr>
            <w:r w:rsidRPr="00F6180B">
              <w:t>6545.16</w:t>
            </w:r>
          </w:p>
        </w:tc>
      </w:tr>
    </w:tbl>
    <w:p w:rsidR="00891DCD" w:rsidRPr="00743A18" w:rsidRDefault="00891DCD" w:rsidP="003A051C">
      <w:pPr>
        <w:pStyle w:val="2"/>
      </w:pPr>
      <w:bookmarkStart w:id="48" w:name="_Toc520464689"/>
      <w:bookmarkStart w:id="49" w:name="_Toc528364497"/>
      <w:bookmarkStart w:id="50" w:name="_Toc530063931"/>
      <w:bookmarkStart w:id="51" w:name="_Toc533535593"/>
      <w:r w:rsidRPr="00743A18">
        <w:t>弃渣场设置</w:t>
      </w:r>
      <w:bookmarkEnd w:id="48"/>
      <w:bookmarkEnd w:id="49"/>
      <w:bookmarkEnd w:id="50"/>
      <w:bookmarkEnd w:id="51"/>
    </w:p>
    <w:p w:rsidR="00891DCD" w:rsidRPr="00743A18" w:rsidRDefault="00891DCD" w:rsidP="00C42755">
      <w:pPr>
        <w:ind w:firstLine="560"/>
        <w:rPr>
          <w:rFonts w:cs="Times New Roman"/>
          <w:snapToGrid w:val="0"/>
          <w:color w:val="FF0000"/>
        </w:rPr>
      </w:pPr>
      <w:r w:rsidRPr="00743A18">
        <w:rPr>
          <w:rFonts w:cs="Times New Roman"/>
          <w:snapToGrid w:val="0"/>
          <w:szCs w:val="28"/>
        </w:rPr>
        <w:t>建设单位在施工过程中挖方</w:t>
      </w:r>
      <w:r w:rsidR="00F6180B">
        <w:rPr>
          <w:rFonts w:cs="Times New Roman"/>
          <w:snapToGrid w:val="0"/>
          <w:szCs w:val="28"/>
        </w:rPr>
        <w:t>全部回填利用</w:t>
      </w:r>
      <w:r w:rsidRPr="00743A18">
        <w:rPr>
          <w:rFonts w:cs="Times New Roman"/>
          <w:snapToGrid w:val="0"/>
          <w:szCs w:val="28"/>
        </w:rPr>
        <w:t>，</w:t>
      </w:r>
      <w:r w:rsidR="00352B09" w:rsidRPr="00743A18">
        <w:rPr>
          <w:rFonts w:cs="Times New Roman"/>
          <w:snapToGrid w:val="0"/>
          <w:color w:val="000000" w:themeColor="text1"/>
        </w:rPr>
        <w:t>无永久弃方</w:t>
      </w:r>
      <w:r w:rsidR="00F6180B">
        <w:rPr>
          <w:rFonts w:cs="Times New Roman" w:hint="eastAsia"/>
          <w:snapToGrid w:val="0"/>
          <w:szCs w:val="28"/>
        </w:rPr>
        <w:t>，</w:t>
      </w:r>
      <w:r w:rsidR="00C078FC" w:rsidRPr="00743A18">
        <w:rPr>
          <w:rFonts w:cs="Times New Roman"/>
          <w:snapToGrid w:val="0"/>
          <w:szCs w:val="28"/>
        </w:rPr>
        <w:t>工程未设置弃渣场。</w:t>
      </w:r>
    </w:p>
    <w:p w:rsidR="00891DCD" w:rsidRPr="00743A18" w:rsidRDefault="00891DCD" w:rsidP="003A051C">
      <w:pPr>
        <w:pStyle w:val="2"/>
      </w:pPr>
      <w:bookmarkStart w:id="52" w:name="_Toc520464690"/>
      <w:bookmarkStart w:id="53" w:name="_Toc528364498"/>
      <w:bookmarkStart w:id="54" w:name="_Toc530063932"/>
      <w:bookmarkStart w:id="55" w:name="_Toc533535594"/>
      <w:r w:rsidRPr="00743A18">
        <w:t>取土场设置</w:t>
      </w:r>
      <w:bookmarkEnd w:id="52"/>
      <w:bookmarkEnd w:id="53"/>
      <w:bookmarkEnd w:id="54"/>
      <w:bookmarkEnd w:id="55"/>
    </w:p>
    <w:p w:rsidR="00891DCD" w:rsidRPr="00743A18" w:rsidRDefault="00891DCD" w:rsidP="00C42755">
      <w:pPr>
        <w:ind w:firstLine="560"/>
        <w:rPr>
          <w:rFonts w:cs="Times New Roman"/>
          <w:snapToGrid w:val="0"/>
          <w:color w:val="FF0000"/>
        </w:rPr>
      </w:pPr>
      <w:r w:rsidRPr="00743A18">
        <w:rPr>
          <w:rFonts w:cs="Times New Roman"/>
          <w:snapToGrid w:val="0"/>
        </w:rPr>
        <w:t>工程所需砂石骨料、建筑材料、等材料均为外购，工程未设置取料场。</w:t>
      </w:r>
    </w:p>
    <w:p w:rsidR="00891DCD" w:rsidRPr="00743A18" w:rsidRDefault="00891DCD" w:rsidP="003A051C">
      <w:pPr>
        <w:pStyle w:val="2"/>
      </w:pPr>
      <w:bookmarkStart w:id="56" w:name="_Toc520464691"/>
      <w:bookmarkStart w:id="57" w:name="_Toc528364499"/>
      <w:bookmarkStart w:id="58" w:name="_Toc530063933"/>
      <w:bookmarkStart w:id="59" w:name="_Toc533535595"/>
      <w:r w:rsidRPr="00743A18">
        <w:t>水土保持措施总体布局</w:t>
      </w:r>
      <w:bookmarkEnd w:id="56"/>
      <w:bookmarkEnd w:id="57"/>
      <w:bookmarkEnd w:id="58"/>
      <w:bookmarkEnd w:id="59"/>
    </w:p>
    <w:p w:rsidR="00891DCD" w:rsidRPr="00743A18" w:rsidRDefault="00891DCD" w:rsidP="003A051C">
      <w:pPr>
        <w:pStyle w:val="3"/>
      </w:pPr>
      <w:r w:rsidRPr="00743A18">
        <w:t>水土流失防治分区</w:t>
      </w:r>
    </w:p>
    <w:p w:rsidR="00891DCD" w:rsidRPr="00743A18" w:rsidRDefault="00891DCD" w:rsidP="00C42755">
      <w:pPr>
        <w:ind w:firstLine="560"/>
        <w:rPr>
          <w:rFonts w:cs="Times New Roman"/>
          <w:snapToGrid w:val="0"/>
        </w:rPr>
      </w:pPr>
      <w:r w:rsidRPr="00743A18">
        <w:rPr>
          <w:rFonts w:cs="Times New Roman"/>
          <w:snapToGrid w:val="0"/>
        </w:rPr>
        <w:t>按项目建设时序、造成水土流失特点及项目主体工程布局，防治责任区划分为</w:t>
      </w:r>
      <w:r w:rsidR="00F6180B" w:rsidRPr="00F6180B">
        <w:rPr>
          <w:rFonts w:cs="Times New Roman" w:hint="eastAsia"/>
        </w:rPr>
        <w:t>建筑物区</w:t>
      </w:r>
      <w:r w:rsidR="00F6180B">
        <w:rPr>
          <w:rFonts w:cs="Times New Roman" w:hint="eastAsia"/>
        </w:rPr>
        <w:t>、</w:t>
      </w:r>
      <w:r w:rsidR="00F6180B" w:rsidRPr="00F6180B">
        <w:rPr>
          <w:rFonts w:cs="Times New Roman" w:hint="eastAsia"/>
        </w:rPr>
        <w:t>附属设施区</w:t>
      </w:r>
      <w:r w:rsidR="00F6180B">
        <w:rPr>
          <w:rFonts w:cs="Times New Roman" w:hint="eastAsia"/>
        </w:rPr>
        <w:t>、</w:t>
      </w:r>
      <w:r w:rsidR="00F6180B" w:rsidRPr="00F6180B">
        <w:rPr>
          <w:rFonts w:cs="Times New Roman" w:hint="eastAsia"/>
        </w:rPr>
        <w:t>绿化区</w:t>
      </w:r>
      <w:r w:rsidRPr="00743A18">
        <w:rPr>
          <w:rFonts w:cs="Times New Roman"/>
          <w:snapToGrid w:val="0"/>
        </w:rPr>
        <w:t>。经现场核实，分区合理，符合工程实际建设特点。</w:t>
      </w:r>
    </w:p>
    <w:p w:rsidR="00891DCD" w:rsidRPr="00743A18" w:rsidRDefault="00891DCD" w:rsidP="003A051C">
      <w:pPr>
        <w:pStyle w:val="3"/>
      </w:pPr>
      <w:r w:rsidRPr="00743A18">
        <w:t>水土保持措施总体布局</w:t>
      </w:r>
    </w:p>
    <w:p w:rsidR="00891DCD" w:rsidRPr="00743A18" w:rsidRDefault="00891DCD" w:rsidP="00C42755">
      <w:pPr>
        <w:ind w:firstLine="560"/>
        <w:rPr>
          <w:rFonts w:cs="Times New Roman"/>
          <w:snapToGrid w:val="0"/>
        </w:rPr>
      </w:pPr>
      <w:r w:rsidRPr="00743A18">
        <w:rPr>
          <w:rFonts w:cs="Times New Roman"/>
          <w:snapToGrid w:val="0"/>
        </w:rPr>
        <w:t>项目建设过程中，按照批复的《水保方案》内容，水土保持措施以防治新的人为水土流失、改善区域生态环境为主要目标，按照分区防治的要求，实施综合治理。经查阅设计、施工档案及相关验收资料，并进行了实地调查，认为本工程水土流失防治措施总体布局符合工程建设特点。针对分区水土流失防治的需要，采取了工程措施、植物措施和临时措施相结合的方式防治水土流失，分区措施布局情况</w:t>
      </w:r>
      <w:r w:rsidR="00F6180B">
        <w:rPr>
          <w:rFonts w:cs="Times New Roman"/>
          <w:snapToGrid w:val="0"/>
        </w:rPr>
        <w:t>评价</w:t>
      </w:r>
      <w:r w:rsidRPr="00743A18">
        <w:rPr>
          <w:rFonts w:cs="Times New Roman"/>
          <w:snapToGrid w:val="0"/>
        </w:rPr>
        <w:t>如下：</w:t>
      </w:r>
    </w:p>
    <w:p w:rsidR="00891DCD" w:rsidRPr="00743A18" w:rsidRDefault="00891DCD" w:rsidP="00C42755">
      <w:pPr>
        <w:ind w:firstLine="560"/>
        <w:rPr>
          <w:rFonts w:cs="Times New Roman"/>
          <w:snapToGrid w:val="0"/>
        </w:rPr>
      </w:pPr>
      <w:r w:rsidRPr="00743A18">
        <w:rPr>
          <w:rFonts w:cs="Times New Roman"/>
          <w:snapToGrid w:val="0"/>
        </w:rPr>
        <w:t>水土保持措施布局见表</w:t>
      </w:r>
      <w:r w:rsidRPr="00743A18">
        <w:rPr>
          <w:rFonts w:cs="Times New Roman"/>
          <w:snapToGrid w:val="0"/>
        </w:rPr>
        <w:t>3.4-1</w:t>
      </w:r>
      <w:r w:rsidRPr="00743A18">
        <w:rPr>
          <w:rFonts w:cs="Times New Roman"/>
          <w:snapToGrid w:val="0"/>
        </w:rPr>
        <w:t>。</w:t>
      </w:r>
    </w:p>
    <w:p w:rsidR="00444472" w:rsidRDefault="00444472">
      <w:pPr>
        <w:widowControl/>
        <w:spacing w:line="240" w:lineRule="auto"/>
        <w:ind w:firstLineChars="0" w:firstLine="0"/>
        <w:jc w:val="left"/>
        <w:rPr>
          <w:rFonts w:eastAsia="黑体" w:cstheme="majorBidi"/>
          <w:snapToGrid w:val="0"/>
          <w:sz w:val="24"/>
          <w:szCs w:val="20"/>
        </w:rPr>
      </w:pPr>
      <w:r>
        <w:br w:type="page"/>
      </w:r>
    </w:p>
    <w:p w:rsidR="00891DCD" w:rsidRDefault="00444472" w:rsidP="00444472">
      <w:pPr>
        <w:pStyle w:val="a5"/>
      </w:pPr>
      <w:r>
        <w:rPr>
          <w:rFonts w:hint="eastAsia"/>
        </w:rPr>
        <w:t>表</w:t>
      </w:r>
      <w:r>
        <w:rPr>
          <w:rFonts w:hint="eastAsia"/>
        </w:rPr>
        <w:t xml:space="preserve"> </w:t>
      </w:r>
      <w:r w:rsidR="00134919">
        <w:fldChar w:fldCharType="begin"/>
      </w:r>
      <w:r w:rsidR="00134919">
        <w:instrText xml:space="preserve"> </w:instrText>
      </w:r>
      <w:r w:rsidR="00134919">
        <w:rPr>
          <w:rFonts w:hint="eastAsia"/>
        </w:rPr>
        <w:instrText>STYLEREF 2 \s</w:instrText>
      </w:r>
      <w:r w:rsidR="00134919">
        <w:instrText xml:space="preserve"> </w:instrText>
      </w:r>
      <w:r w:rsidR="00134919">
        <w:fldChar w:fldCharType="separate"/>
      </w:r>
      <w:r w:rsidR="00134919">
        <w:rPr>
          <w:noProof/>
        </w:rPr>
        <w:t>3.4</w:t>
      </w:r>
      <w:r w:rsidR="00134919">
        <w:fldChar w:fldCharType="end"/>
      </w:r>
      <w:r w:rsidR="00134919">
        <w:noBreakHyphen/>
      </w:r>
      <w:r w:rsidR="00134919">
        <w:fldChar w:fldCharType="begin"/>
      </w:r>
      <w:r w:rsidR="00134919">
        <w:instrText xml:space="preserve"> </w:instrText>
      </w:r>
      <w:r w:rsidR="00134919">
        <w:rPr>
          <w:rFonts w:hint="eastAsia"/>
        </w:rPr>
        <w:instrText xml:space="preserve">SEQ </w:instrText>
      </w:r>
      <w:r w:rsidR="00134919">
        <w:rPr>
          <w:rFonts w:hint="eastAsia"/>
        </w:rPr>
        <w:instrText>表</w:instrText>
      </w:r>
      <w:r w:rsidR="00134919">
        <w:rPr>
          <w:rFonts w:hint="eastAsia"/>
        </w:rPr>
        <w:instrText xml:space="preserve"> \* ARABIC \s 2</w:instrText>
      </w:r>
      <w:r w:rsidR="00134919">
        <w:instrText xml:space="preserve"> </w:instrText>
      </w:r>
      <w:r w:rsidR="00134919">
        <w:fldChar w:fldCharType="separate"/>
      </w:r>
      <w:r w:rsidR="00134919">
        <w:rPr>
          <w:noProof/>
        </w:rPr>
        <w:t>1</w:t>
      </w:r>
      <w:r w:rsidR="00134919">
        <w:fldChar w:fldCharType="end"/>
      </w:r>
      <w:r>
        <w:rPr>
          <w:rFonts w:hint="eastAsia"/>
        </w:rPr>
        <w:t xml:space="preserve">  </w:t>
      </w:r>
      <w:r w:rsidR="00891DCD" w:rsidRPr="00743A18">
        <w:t>水土保持措施布局</w:t>
      </w:r>
    </w:p>
    <w:tbl>
      <w:tblPr>
        <w:tblStyle w:val="a7"/>
        <w:tblW w:w="9836" w:type="dxa"/>
        <w:tblLayout w:type="fixed"/>
        <w:tblLook w:val="0000" w:firstRow="0" w:lastRow="0" w:firstColumn="0" w:lastColumn="0" w:noHBand="0" w:noVBand="0"/>
      </w:tblPr>
      <w:tblGrid>
        <w:gridCol w:w="1517"/>
        <w:gridCol w:w="1560"/>
        <w:gridCol w:w="2268"/>
        <w:gridCol w:w="1842"/>
        <w:gridCol w:w="2649"/>
      </w:tblGrid>
      <w:tr w:rsidR="00F6180B" w:rsidTr="00F6180B">
        <w:trPr>
          <w:trHeight w:val="381"/>
        </w:trPr>
        <w:tc>
          <w:tcPr>
            <w:tcW w:w="1517" w:type="dxa"/>
          </w:tcPr>
          <w:p w:rsidR="00F6180B" w:rsidRDefault="00F6180B" w:rsidP="00F6180B">
            <w:pPr>
              <w:pStyle w:val="a3"/>
            </w:pPr>
            <w:r>
              <w:t>防治分区</w:t>
            </w:r>
          </w:p>
        </w:tc>
        <w:tc>
          <w:tcPr>
            <w:tcW w:w="1560" w:type="dxa"/>
          </w:tcPr>
          <w:p w:rsidR="00F6180B" w:rsidRDefault="00F6180B" w:rsidP="00F6180B">
            <w:pPr>
              <w:pStyle w:val="a3"/>
            </w:pPr>
            <w:r>
              <w:t>措施类型</w:t>
            </w:r>
          </w:p>
        </w:tc>
        <w:tc>
          <w:tcPr>
            <w:tcW w:w="2268" w:type="dxa"/>
          </w:tcPr>
          <w:p w:rsidR="00F6180B" w:rsidRDefault="00F6180B" w:rsidP="00F6180B">
            <w:pPr>
              <w:pStyle w:val="a3"/>
            </w:pPr>
            <w:r w:rsidRPr="00F6180B">
              <w:rPr>
                <w:rFonts w:hint="eastAsia"/>
              </w:rPr>
              <w:t>方案设计</w:t>
            </w:r>
          </w:p>
        </w:tc>
        <w:tc>
          <w:tcPr>
            <w:tcW w:w="1842" w:type="dxa"/>
          </w:tcPr>
          <w:p w:rsidR="00F6180B" w:rsidRDefault="00F6180B" w:rsidP="00F6180B">
            <w:pPr>
              <w:pStyle w:val="a3"/>
            </w:pPr>
            <w:r w:rsidRPr="00743A18">
              <w:t>实际实施</w:t>
            </w:r>
          </w:p>
        </w:tc>
        <w:tc>
          <w:tcPr>
            <w:tcW w:w="2649" w:type="dxa"/>
          </w:tcPr>
          <w:p w:rsidR="00F6180B" w:rsidRDefault="00F6180B" w:rsidP="00F6180B">
            <w:pPr>
              <w:pStyle w:val="a3"/>
            </w:pPr>
            <w:r>
              <w:t>备注</w:t>
            </w:r>
          </w:p>
        </w:tc>
      </w:tr>
      <w:tr w:rsidR="00F6180B" w:rsidTr="00F6180B">
        <w:trPr>
          <w:trHeight w:val="381"/>
        </w:trPr>
        <w:tc>
          <w:tcPr>
            <w:tcW w:w="1517" w:type="dxa"/>
            <w:vMerge w:val="restart"/>
          </w:tcPr>
          <w:p w:rsidR="00F6180B" w:rsidRDefault="00F6180B" w:rsidP="00F6180B">
            <w:pPr>
              <w:pStyle w:val="a3"/>
            </w:pPr>
            <w:r>
              <w:t>建筑物区</w:t>
            </w:r>
          </w:p>
        </w:tc>
        <w:tc>
          <w:tcPr>
            <w:tcW w:w="1560" w:type="dxa"/>
            <w:vMerge w:val="restart"/>
          </w:tcPr>
          <w:p w:rsidR="00F6180B" w:rsidRDefault="00F6180B" w:rsidP="00F6180B">
            <w:pPr>
              <w:pStyle w:val="a3"/>
            </w:pPr>
            <w:r>
              <w:t>工程措施</w:t>
            </w:r>
          </w:p>
        </w:tc>
        <w:tc>
          <w:tcPr>
            <w:tcW w:w="2268" w:type="dxa"/>
          </w:tcPr>
          <w:p w:rsidR="00F6180B" w:rsidRDefault="00F6180B" w:rsidP="00F6180B">
            <w:pPr>
              <w:pStyle w:val="a3"/>
            </w:pPr>
            <w:r>
              <w:t>表土剥离</w:t>
            </w:r>
          </w:p>
        </w:tc>
        <w:tc>
          <w:tcPr>
            <w:tcW w:w="1842" w:type="dxa"/>
          </w:tcPr>
          <w:p w:rsidR="00F6180B" w:rsidRDefault="00F6180B" w:rsidP="00F6180B">
            <w:pPr>
              <w:pStyle w:val="a3"/>
            </w:pPr>
            <w:r>
              <w:t>表土剥离</w:t>
            </w:r>
          </w:p>
        </w:tc>
        <w:tc>
          <w:tcPr>
            <w:tcW w:w="2649" w:type="dxa"/>
            <w:vMerge w:val="restart"/>
          </w:tcPr>
          <w:p w:rsidR="00F6180B" w:rsidRDefault="00F6180B" w:rsidP="00F6180B">
            <w:pPr>
              <w:pStyle w:val="a3"/>
            </w:pPr>
            <w:r w:rsidRPr="00F6180B">
              <w:rPr>
                <w:rFonts w:hint="eastAsia"/>
              </w:rPr>
              <w:t>该区实施的水土保持措施按方案设计要求实施，布局合理。</w:t>
            </w:r>
          </w:p>
        </w:tc>
      </w:tr>
      <w:tr w:rsidR="00F6180B" w:rsidTr="00F6180B">
        <w:trPr>
          <w:trHeight w:val="381"/>
        </w:trPr>
        <w:tc>
          <w:tcPr>
            <w:tcW w:w="1517" w:type="dxa"/>
            <w:vMerge/>
          </w:tcPr>
          <w:p w:rsidR="00F6180B" w:rsidRDefault="00F6180B" w:rsidP="00F6180B">
            <w:pPr>
              <w:pStyle w:val="a3"/>
              <w:rPr>
                <w:sz w:val="24"/>
              </w:rPr>
            </w:pPr>
          </w:p>
        </w:tc>
        <w:tc>
          <w:tcPr>
            <w:tcW w:w="1560" w:type="dxa"/>
            <w:vMerge/>
          </w:tcPr>
          <w:p w:rsidR="00F6180B" w:rsidRDefault="00F6180B" w:rsidP="00F6180B">
            <w:pPr>
              <w:pStyle w:val="a3"/>
              <w:rPr>
                <w:sz w:val="24"/>
              </w:rPr>
            </w:pPr>
          </w:p>
        </w:tc>
        <w:tc>
          <w:tcPr>
            <w:tcW w:w="2268" w:type="dxa"/>
          </w:tcPr>
          <w:p w:rsidR="00F6180B" w:rsidRDefault="00F6180B" w:rsidP="00F6180B">
            <w:pPr>
              <w:pStyle w:val="a3"/>
            </w:pPr>
            <w:r>
              <w:t>雨水管</w:t>
            </w:r>
          </w:p>
        </w:tc>
        <w:tc>
          <w:tcPr>
            <w:tcW w:w="1842" w:type="dxa"/>
          </w:tcPr>
          <w:p w:rsidR="00F6180B" w:rsidRDefault="00F6180B" w:rsidP="00F6180B">
            <w:pPr>
              <w:pStyle w:val="a3"/>
            </w:pPr>
            <w:r>
              <w:t>雨水管</w:t>
            </w:r>
          </w:p>
        </w:tc>
        <w:tc>
          <w:tcPr>
            <w:tcW w:w="2649" w:type="dxa"/>
            <w:vMerge/>
          </w:tcPr>
          <w:p w:rsidR="00F6180B" w:rsidRDefault="00F6180B" w:rsidP="00F6180B">
            <w:pPr>
              <w:pStyle w:val="a3"/>
            </w:pPr>
          </w:p>
        </w:tc>
      </w:tr>
      <w:tr w:rsidR="00F6180B" w:rsidTr="00F6180B">
        <w:trPr>
          <w:trHeight w:val="381"/>
        </w:trPr>
        <w:tc>
          <w:tcPr>
            <w:tcW w:w="1517" w:type="dxa"/>
            <w:vMerge/>
          </w:tcPr>
          <w:p w:rsidR="00F6180B" w:rsidRDefault="00F6180B" w:rsidP="00F6180B">
            <w:pPr>
              <w:pStyle w:val="a3"/>
              <w:rPr>
                <w:sz w:val="24"/>
              </w:rPr>
            </w:pPr>
          </w:p>
        </w:tc>
        <w:tc>
          <w:tcPr>
            <w:tcW w:w="1560" w:type="dxa"/>
            <w:vMerge/>
          </w:tcPr>
          <w:p w:rsidR="00F6180B" w:rsidRDefault="00F6180B" w:rsidP="00F6180B">
            <w:pPr>
              <w:pStyle w:val="a3"/>
              <w:rPr>
                <w:sz w:val="24"/>
              </w:rPr>
            </w:pPr>
          </w:p>
        </w:tc>
        <w:tc>
          <w:tcPr>
            <w:tcW w:w="2268" w:type="dxa"/>
          </w:tcPr>
          <w:p w:rsidR="00F6180B" w:rsidRDefault="00F6180B" w:rsidP="00F6180B">
            <w:pPr>
              <w:pStyle w:val="a3"/>
            </w:pPr>
            <w:r>
              <w:t>雨水口</w:t>
            </w:r>
          </w:p>
        </w:tc>
        <w:tc>
          <w:tcPr>
            <w:tcW w:w="1842" w:type="dxa"/>
          </w:tcPr>
          <w:p w:rsidR="00F6180B" w:rsidRDefault="00F6180B" w:rsidP="00F6180B">
            <w:pPr>
              <w:pStyle w:val="a3"/>
            </w:pPr>
            <w:r>
              <w:t>雨水口</w:t>
            </w:r>
          </w:p>
        </w:tc>
        <w:tc>
          <w:tcPr>
            <w:tcW w:w="2649" w:type="dxa"/>
            <w:vMerge/>
          </w:tcPr>
          <w:p w:rsidR="00F6180B" w:rsidRDefault="00F6180B" w:rsidP="00F6180B">
            <w:pPr>
              <w:pStyle w:val="a3"/>
            </w:pPr>
          </w:p>
        </w:tc>
      </w:tr>
      <w:tr w:rsidR="00F6180B" w:rsidTr="00F6180B">
        <w:trPr>
          <w:trHeight w:val="381"/>
        </w:trPr>
        <w:tc>
          <w:tcPr>
            <w:tcW w:w="1517" w:type="dxa"/>
            <w:vMerge w:val="restart"/>
          </w:tcPr>
          <w:p w:rsidR="00F6180B" w:rsidRDefault="00F6180B" w:rsidP="00F6180B">
            <w:pPr>
              <w:pStyle w:val="a3"/>
            </w:pPr>
            <w:r>
              <w:t>绿化区</w:t>
            </w:r>
          </w:p>
        </w:tc>
        <w:tc>
          <w:tcPr>
            <w:tcW w:w="1560" w:type="dxa"/>
          </w:tcPr>
          <w:p w:rsidR="00F6180B" w:rsidRDefault="00F6180B" w:rsidP="00F6180B">
            <w:pPr>
              <w:pStyle w:val="a3"/>
            </w:pPr>
            <w:r>
              <w:t>工程措施</w:t>
            </w:r>
          </w:p>
        </w:tc>
        <w:tc>
          <w:tcPr>
            <w:tcW w:w="2268" w:type="dxa"/>
          </w:tcPr>
          <w:p w:rsidR="00F6180B" w:rsidRDefault="00F6180B" w:rsidP="00F6180B">
            <w:pPr>
              <w:pStyle w:val="a3"/>
            </w:pPr>
            <w:r>
              <w:t>绿化覆土</w:t>
            </w:r>
          </w:p>
        </w:tc>
        <w:tc>
          <w:tcPr>
            <w:tcW w:w="1842" w:type="dxa"/>
          </w:tcPr>
          <w:p w:rsidR="00F6180B" w:rsidRDefault="00F6180B" w:rsidP="00F6180B">
            <w:pPr>
              <w:pStyle w:val="a3"/>
            </w:pPr>
            <w:r>
              <w:t>绿化覆土</w:t>
            </w:r>
          </w:p>
        </w:tc>
        <w:tc>
          <w:tcPr>
            <w:tcW w:w="2649" w:type="dxa"/>
            <w:vMerge w:val="restart"/>
          </w:tcPr>
          <w:p w:rsidR="00F6180B" w:rsidRDefault="00F6180B" w:rsidP="00F6180B">
            <w:pPr>
              <w:pStyle w:val="a3"/>
            </w:pPr>
            <w:r w:rsidRPr="00F6180B">
              <w:rPr>
                <w:rFonts w:hint="eastAsia"/>
              </w:rPr>
              <w:t>该区实施的水土保持措施按方案设计要求实施，布局合理。</w:t>
            </w:r>
          </w:p>
        </w:tc>
      </w:tr>
      <w:tr w:rsidR="00F6180B" w:rsidTr="00F6180B">
        <w:trPr>
          <w:trHeight w:val="381"/>
        </w:trPr>
        <w:tc>
          <w:tcPr>
            <w:tcW w:w="1517" w:type="dxa"/>
            <w:vMerge/>
          </w:tcPr>
          <w:p w:rsidR="00F6180B" w:rsidRDefault="00F6180B" w:rsidP="00F6180B">
            <w:pPr>
              <w:pStyle w:val="a3"/>
              <w:rPr>
                <w:sz w:val="24"/>
              </w:rPr>
            </w:pPr>
          </w:p>
        </w:tc>
        <w:tc>
          <w:tcPr>
            <w:tcW w:w="1560" w:type="dxa"/>
          </w:tcPr>
          <w:p w:rsidR="00F6180B" w:rsidRDefault="00F6180B" w:rsidP="00F6180B">
            <w:pPr>
              <w:pStyle w:val="a3"/>
            </w:pPr>
            <w:r>
              <w:t>植物措施</w:t>
            </w:r>
          </w:p>
        </w:tc>
        <w:tc>
          <w:tcPr>
            <w:tcW w:w="2268" w:type="dxa"/>
          </w:tcPr>
          <w:p w:rsidR="00F6180B" w:rsidRDefault="00F6180B" w:rsidP="00F6180B">
            <w:pPr>
              <w:pStyle w:val="a3"/>
            </w:pPr>
            <w:r>
              <w:t>景观绿化</w:t>
            </w:r>
          </w:p>
        </w:tc>
        <w:tc>
          <w:tcPr>
            <w:tcW w:w="1842" w:type="dxa"/>
          </w:tcPr>
          <w:p w:rsidR="00F6180B" w:rsidRDefault="00F6180B" w:rsidP="00F6180B">
            <w:pPr>
              <w:pStyle w:val="a3"/>
            </w:pPr>
            <w:r>
              <w:t>景观绿化</w:t>
            </w:r>
          </w:p>
        </w:tc>
        <w:tc>
          <w:tcPr>
            <w:tcW w:w="2649" w:type="dxa"/>
            <w:vMerge/>
          </w:tcPr>
          <w:p w:rsidR="00F6180B" w:rsidRDefault="00F6180B" w:rsidP="00F6180B">
            <w:pPr>
              <w:pStyle w:val="a3"/>
            </w:pPr>
          </w:p>
        </w:tc>
      </w:tr>
      <w:tr w:rsidR="00F6180B" w:rsidTr="00F6180B">
        <w:trPr>
          <w:trHeight w:val="381"/>
        </w:trPr>
        <w:tc>
          <w:tcPr>
            <w:tcW w:w="1517" w:type="dxa"/>
            <w:vMerge w:val="restart"/>
          </w:tcPr>
          <w:p w:rsidR="00F6180B" w:rsidRDefault="00F6180B" w:rsidP="00F6180B">
            <w:pPr>
              <w:pStyle w:val="a3"/>
            </w:pPr>
            <w:r>
              <w:rPr>
                <w:rFonts w:hint="eastAsia"/>
              </w:rPr>
              <w:t>附属设施</w:t>
            </w:r>
            <w:r>
              <w:t>区</w:t>
            </w:r>
          </w:p>
        </w:tc>
        <w:tc>
          <w:tcPr>
            <w:tcW w:w="1560" w:type="dxa"/>
            <w:vMerge w:val="restart"/>
          </w:tcPr>
          <w:p w:rsidR="00F6180B" w:rsidRDefault="00F6180B" w:rsidP="00F6180B">
            <w:pPr>
              <w:pStyle w:val="a3"/>
            </w:pPr>
            <w:r>
              <w:t>临时措施</w:t>
            </w:r>
          </w:p>
        </w:tc>
        <w:tc>
          <w:tcPr>
            <w:tcW w:w="2268" w:type="dxa"/>
          </w:tcPr>
          <w:p w:rsidR="00F6180B" w:rsidRDefault="00F6180B" w:rsidP="00F6180B">
            <w:pPr>
              <w:pStyle w:val="a3"/>
            </w:pPr>
            <w:r>
              <w:t>临时排水沟</w:t>
            </w:r>
          </w:p>
        </w:tc>
        <w:tc>
          <w:tcPr>
            <w:tcW w:w="1842" w:type="dxa"/>
          </w:tcPr>
          <w:p w:rsidR="00F6180B" w:rsidRDefault="00F6180B" w:rsidP="00F6180B">
            <w:pPr>
              <w:pStyle w:val="a3"/>
            </w:pPr>
            <w:r>
              <w:t>临时排水沟</w:t>
            </w:r>
          </w:p>
        </w:tc>
        <w:tc>
          <w:tcPr>
            <w:tcW w:w="2649" w:type="dxa"/>
            <w:vMerge w:val="restart"/>
          </w:tcPr>
          <w:p w:rsidR="00F6180B" w:rsidRDefault="00F6180B" w:rsidP="00F6180B">
            <w:pPr>
              <w:pStyle w:val="a3"/>
            </w:pPr>
            <w:r w:rsidRPr="00F6180B">
              <w:rPr>
                <w:rFonts w:hint="eastAsia"/>
              </w:rPr>
              <w:t>该区实施的水土保持措施按方案设计要求实施，布局合理。</w:t>
            </w:r>
          </w:p>
        </w:tc>
      </w:tr>
      <w:tr w:rsidR="00F6180B" w:rsidTr="00F6180B">
        <w:trPr>
          <w:trHeight w:val="381"/>
        </w:trPr>
        <w:tc>
          <w:tcPr>
            <w:tcW w:w="1517" w:type="dxa"/>
            <w:vMerge/>
          </w:tcPr>
          <w:p w:rsidR="00F6180B" w:rsidRDefault="00F6180B" w:rsidP="00F6180B">
            <w:pPr>
              <w:pStyle w:val="a3"/>
              <w:rPr>
                <w:sz w:val="24"/>
              </w:rPr>
            </w:pPr>
          </w:p>
        </w:tc>
        <w:tc>
          <w:tcPr>
            <w:tcW w:w="1560" w:type="dxa"/>
            <w:vMerge/>
          </w:tcPr>
          <w:p w:rsidR="00F6180B" w:rsidRDefault="00F6180B" w:rsidP="00F6180B">
            <w:pPr>
              <w:pStyle w:val="a3"/>
              <w:rPr>
                <w:sz w:val="24"/>
              </w:rPr>
            </w:pPr>
          </w:p>
        </w:tc>
        <w:tc>
          <w:tcPr>
            <w:tcW w:w="2268" w:type="dxa"/>
          </w:tcPr>
          <w:p w:rsidR="00F6180B" w:rsidRDefault="00F6180B" w:rsidP="00F6180B">
            <w:pPr>
              <w:pStyle w:val="a3"/>
            </w:pPr>
            <w:r>
              <w:t>临时沉砂池</w:t>
            </w:r>
          </w:p>
        </w:tc>
        <w:tc>
          <w:tcPr>
            <w:tcW w:w="1842" w:type="dxa"/>
          </w:tcPr>
          <w:p w:rsidR="00F6180B" w:rsidRDefault="00F6180B" w:rsidP="00F6180B">
            <w:pPr>
              <w:pStyle w:val="a3"/>
            </w:pPr>
            <w:r>
              <w:t>临时沉砂池</w:t>
            </w:r>
          </w:p>
        </w:tc>
        <w:tc>
          <w:tcPr>
            <w:tcW w:w="2649" w:type="dxa"/>
            <w:vMerge/>
          </w:tcPr>
          <w:p w:rsidR="00F6180B" w:rsidRDefault="00F6180B" w:rsidP="00F6180B">
            <w:pPr>
              <w:pStyle w:val="a3"/>
            </w:pPr>
          </w:p>
        </w:tc>
      </w:tr>
      <w:tr w:rsidR="00F6180B" w:rsidTr="00F6180B">
        <w:trPr>
          <w:trHeight w:val="381"/>
        </w:trPr>
        <w:tc>
          <w:tcPr>
            <w:tcW w:w="1517" w:type="dxa"/>
            <w:vMerge/>
          </w:tcPr>
          <w:p w:rsidR="00F6180B" w:rsidRDefault="00F6180B" w:rsidP="00F6180B">
            <w:pPr>
              <w:pStyle w:val="a3"/>
              <w:rPr>
                <w:sz w:val="24"/>
              </w:rPr>
            </w:pPr>
          </w:p>
        </w:tc>
        <w:tc>
          <w:tcPr>
            <w:tcW w:w="1560" w:type="dxa"/>
            <w:vMerge/>
          </w:tcPr>
          <w:p w:rsidR="00F6180B" w:rsidRDefault="00F6180B" w:rsidP="00F6180B">
            <w:pPr>
              <w:pStyle w:val="a3"/>
              <w:rPr>
                <w:sz w:val="24"/>
              </w:rPr>
            </w:pPr>
          </w:p>
        </w:tc>
        <w:tc>
          <w:tcPr>
            <w:tcW w:w="2268" w:type="dxa"/>
          </w:tcPr>
          <w:p w:rsidR="00F6180B" w:rsidRDefault="00F6180B" w:rsidP="00F6180B">
            <w:pPr>
              <w:pStyle w:val="a3"/>
            </w:pPr>
            <w:r>
              <w:t>临时土袋挡护</w:t>
            </w:r>
          </w:p>
        </w:tc>
        <w:tc>
          <w:tcPr>
            <w:tcW w:w="1842" w:type="dxa"/>
          </w:tcPr>
          <w:p w:rsidR="00F6180B" w:rsidRDefault="00F6180B" w:rsidP="00F6180B">
            <w:pPr>
              <w:pStyle w:val="a3"/>
            </w:pPr>
            <w:r>
              <w:t>临时土袋挡护</w:t>
            </w:r>
          </w:p>
        </w:tc>
        <w:tc>
          <w:tcPr>
            <w:tcW w:w="2649" w:type="dxa"/>
            <w:vMerge/>
          </w:tcPr>
          <w:p w:rsidR="00F6180B" w:rsidRDefault="00F6180B" w:rsidP="00F6180B">
            <w:pPr>
              <w:pStyle w:val="a3"/>
            </w:pPr>
          </w:p>
        </w:tc>
      </w:tr>
      <w:tr w:rsidR="00F6180B" w:rsidTr="00F6180B">
        <w:trPr>
          <w:trHeight w:val="426"/>
        </w:trPr>
        <w:tc>
          <w:tcPr>
            <w:tcW w:w="1517" w:type="dxa"/>
            <w:vMerge/>
          </w:tcPr>
          <w:p w:rsidR="00F6180B" w:rsidRDefault="00F6180B" w:rsidP="00F6180B">
            <w:pPr>
              <w:pStyle w:val="a3"/>
              <w:rPr>
                <w:sz w:val="24"/>
              </w:rPr>
            </w:pPr>
          </w:p>
        </w:tc>
        <w:tc>
          <w:tcPr>
            <w:tcW w:w="1560" w:type="dxa"/>
            <w:vMerge/>
          </w:tcPr>
          <w:p w:rsidR="00F6180B" w:rsidRDefault="00F6180B" w:rsidP="00F6180B">
            <w:pPr>
              <w:pStyle w:val="a3"/>
              <w:rPr>
                <w:sz w:val="24"/>
              </w:rPr>
            </w:pPr>
          </w:p>
        </w:tc>
        <w:tc>
          <w:tcPr>
            <w:tcW w:w="2268" w:type="dxa"/>
          </w:tcPr>
          <w:p w:rsidR="00F6180B" w:rsidRDefault="00F6180B" w:rsidP="00F6180B">
            <w:pPr>
              <w:pStyle w:val="a3"/>
            </w:pPr>
            <w:r>
              <w:t>防雨布遮盖</w:t>
            </w:r>
          </w:p>
        </w:tc>
        <w:tc>
          <w:tcPr>
            <w:tcW w:w="1842" w:type="dxa"/>
          </w:tcPr>
          <w:p w:rsidR="00F6180B" w:rsidRDefault="00F6180B" w:rsidP="00F6180B">
            <w:pPr>
              <w:pStyle w:val="a3"/>
            </w:pPr>
            <w:r>
              <w:t>防雨布遮盖</w:t>
            </w:r>
          </w:p>
        </w:tc>
        <w:tc>
          <w:tcPr>
            <w:tcW w:w="2649" w:type="dxa"/>
            <w:vMerge/>
          </w:tcPr>
          <w:p w:rsidR="00F6180B" w:rsidRDefault="00F6180B" w:rsidP="00F6180B">
            <w:pPr>
              <w:pStyle w:val="a3"/>
            </w:pPr>
          </w:p>
        </w:tc>
      </w:tr>
    </w:tbl>
    <w:p w:rsidR="00F6180B" w:rsidRDefault="00F6180B" w:rsidP="00C42755">
      <w:pPr>
        <w:ind w:firstLine="560"/>
        <w:rPr>
          <w:rFonts w:cs="Times New Roman"/>
          <w:snapToGrid w:val="0"/>
        </w:rPr>
      </w:pPr>
    </w:p>
    <w:p w:rsidR="00891DCD" w:rsidRPr="00743A18" w:rsidRDefault="00891DCD" w:rsidP="00C42755">
      <w:pPr>
        <w:ind w:firstLine="560"/>
        <w:rPr>
          <w:rFonts w:cs="Times New Roman"/>
          <w:snapToGrid w:val="0"/>
        </w:rPr>
      </w:pPr>
      <w:r w:rsidRPr="00743A18">
        <w:rPr>
          <w:rFonts w:cs="Times New Roman"/>
          <w:snapToGrid w:val="0"/>
        </w:rPr>
        <w:t>综上所述，项目在建设过程中按照分区防治、因地制宜、因害设防、对位配置的原则，采取工程措施、植物措施和临时措施相结合进行水土保持措施布局。建设单位充分考虑到项目区自然环境，优化了施工工艺，减少了扰动地表面积，有效的控制了因工程施工造成的新增水土流失，合理保护和充分利用土地资源。各项措施针对性较强，基本达到了保护水土资源、控制工程建设人为水土流失的目的，水土保持措施布局较为合理。</w:t>
      </w:r>
    </w:p>
    <w:p w:rsidR="00891DCD" w:rsidRPr="00743A18" w:rsidRDefault="00891DCD" w:rsidP="0099339A">
      <w:pPr>
        <w:pStyle w:val="2"/>
      </w:pPr>
      <w:bookmarkStart w:id="60" w:name="_Toc520464692"/>
      <w:bookmarkStart w:id="61" w:name="_Toc528364500"/>
      <w:bookmarkStart w:id="62" w:name="_Toc530063934"/>
      <w:bookmarkStart w:id="63" w:name="_Toc533535596"/>
      <w:r w:rsidRPr="00743A18">
        <w:t>水土保持设施完成情况</w:t>
      </w:r>
      <w:bookmarkEnd w:id="60"/>
      <w:bookmarkEnd w:id="61"/>
      <w:bookmarkEnd w:id="62"/>
      <w:bookmarkEnd w:id="63"/>
    </w:p>
    <w:p w:rsidR="00891DCD" w:rsidRPr="00743A18" w:rsidRDefault="00891DCD" w:rsidP="00C42755">
      <w:pPr>
        <w:ind w:firstLine="560"/>
        <w:rPr>
          <w:rFonts w:cs="Times New Roman"/>
          <w:snapToGrid w:val="0"/>
        </w:rPr>
      </w:pPr>
      <w:r w:rsidRPr="00743A18">
        <w:rPr>
          <w:rFonts w:cs="Times New Roman"/>
          <w:snapToGrid w:val="0"/>
        </w:rPr>
        <w:t>为了做好本项目水土保持工程的建设工作，</w:t>
      </w:r>
      <w:r w:rsidR="00F6180B" w:rsidRPr="00F6180B">
        <w:rPr>
          <w:rFonts w:cs="Times New Roman" w:hint="eastAsia"/>
          <w:snapToGrid w:val="0"/>
        </w:rPr>
        <w:t>四川施特优生物科技有限公司</w:t>
      </w:r>
      <w:r w:rsidRPr="00743A18">
        <w:rPr>
          <w:rFonts w:cs="Times New Roman"/>
          <w:snapToGrid w:val="0"/>
        </w:rPr>
        <w:t>将水土保持工程的施工、施工材料采购和供应等纳入了主体工程管理程序中。在依法实施招标、评标工作的基础上，选择具有相应资质的监理单位、施工队伍及材料供应商。工程监理单位是具有丰富监理经验、监理业绩优良、监理信誉良好的专业咨询机构。施工单位亦是具有相应资质、技术过硬、信誉良好、实力雄厚的大中型企业，自身的质量保证体系较为完善。</w:t>
      </w:r>
    </w:p>
    <w:p w:rsidR="00891DCD" w:rsidRPr="00743A18" w:rsidRDefault="00891DCD" w:rsidP="0099339A">
      <w:pPr>
        <w:pStyle w:val="3"/>
      </w:pPr>
      <w:r w:rsidRPr="00743A18">
        <w:t>水土保持工程措施完成情况</w:t>
      </w:r>
    </w:p>
    <w:p w:rsidR="00891DCD" w:rsidRPr="00743A18" w:rsidRDefault="00891DCD" w:rsidP="0099339A">
      <w:pPr>
        <w:pStyle w:val="4"/>
      </w:pPr>
      <w:r w:rsidRPr="00743A18">
        <w:t>水土保持工程措施实施情况及工程量</w:t>
      </w:r>
    </w:p>
    <w:p w:rsidR="00F6180B" w:rsidRDefault="00F6180B" w:rsidP="00C42755">
      <w:pPr>
        <w:ind w:firstLine="560"/>
        <w:rPr>
          <w:rFonts w:cs="Times New Roman"/>
          <w:snapToGrid w:val="0"/>
        </w:rPr>
      </w:pPr>
      <w:r>
        <w:rPr>
          <w:rFonts w:cs="Times New Roman" w:hint="eastAsia"/>
          <w:snapToGrid w:val="0"/>
        </w:rPr>
        <w:t>建筑物</w:t>
      </w:r>
      <w:r>
        <w:rPr>
          <w:rFonts w:cs="Times New Roman"/>
          <w:snapToGrid w:val="0"/>
        </w:rPr>
        <w:t>区</w:t>
      </w:r>
      <w:r>
        <w:rPr>
          <w:rFonts w:cs="Times New Roman" w:hint="eastAsia"/>
          <w:snapToGrid w:val="0"/>
        </w:rPr>
        <w:t>：</w:t>
      </w:r>
      <w:r w:rsidRPr="007B0B86">
        <w:rPr>
          <w:rFonts w:cs="Times New Roman" w:hint="eastAsia"/>
          <w:snapToGrid w:val="0"/>
        </w:rPr>
        <w:t>表土剥离</w:t>
      </w:r>
      <w:r w:rsidRPr="007B0B86">
        <w:rPr>
          <w:rFonts w:cs="Times New Roman"/>
          <w:snapToGrid w:val="0"/>
        </w:rPr>
        <w:t>835.00</w:t>
      </w:r>
      <w:r>
        <w:rPr>
          <w:rFonts w:cs="Times New Roman"/>
          <w:snapToGrid w:val="0"/>
        </w:rPr>
        <w:t>m³</w:t>
      </w:r>
      <w:r>
        <w:rPr>
          <w:rFonts w:cs="Times New Roman" w:hint="eastAsia"/>
          <w:snapToGrid w:val="0"/>
        </w:rPr>
        <w:t>、</w:t>
      </w:r>
      <w:r w:rsidRPr="007B0B86">
        <w:rPr>
          <w:rFonts w:cs="Times New Roman" w:hint="eastAsia"/>
          <w:snapToGrid w:val="0"/>
        </w:rPr>
        <w:t>雨水管</w:t>
      </w:r>
      <w:r>
        <w:rPr>
          <w:rFonts w:cs="Times New Roman" w:hint="eastAsia"/>
          <w:snapToGrid w:val="0"/>
        </w:rPr>
        <w:t>400</w:t>
      </w:r>
      <w:r w:rsidRPr="007B0B86">
        <w:rPr>
          <w:rFonts w:cs="Times New Roman"/>
          <w:snapToGrid w:val="0"/>
        </w:rPr>
        <w:t>.00</w:t>
      </w:r>
      <w:r>
        <w:rPr>
          <w:rFonts w:cs="Times New Roman"/>
          <w:snapToGrid w:val="0"/>
        </w:rPr>
        <w:t>m</w:t>
      </w:r>
      <w:r>
        <w:rPr>
          <w:rFonts w:cs="Times New Roman" w:hint="eastAsia"/>
          <w:snapToGrid w:val="0"/>
        </w:rPr>
        <w:t>、</w:t>
      </w:r>
      <w:r w:rsidRPr="007B0B86">
        <w:rPr>
          <w:rFonts w:cs="Times New Roman" w:hint="eastAsia"/>
          <w:snapToGrid w:val="0"/>
        </w:rPr>
        <w:t>雨水口</w:t>
      </w:r>
      <w:r>
        <w:rPr>
          <w:rFonts w:cs="Times New Roman" w:hint="eastAsia"/>
          <w:snapToGrid w:val="0"/>
        </w:rPr>
        <w:t>12</w:t>
      </w:r>
      <w:r>
        <w:rPr>
          <w:rFonts w:cs="Times New Roman" w:hint="eastAsia"/>
          <w:snapToGrid w:val="0"/>
        </w:rPr>
        <w:t>个；</w:t>
      </w:r>
    </w:p>
    <w:p w:rsidR="00F6180B" w:rsidRPr="00743A18" w:rsidRDefault="00F6180B" w:rsidP="00C42755">
      <w:pPr>
        <w:ind w:firstLine="560"/>
        <w:rPr>
          <w:rFonts w:cs="Times New Roman"/>
          <w:snapToGrid w:val="0"/>
        </w:rPr>
      </w:pPr>
      <w:r w:rsidRPr="00DD3DCD">
        <w:rPr>
          <w:rFonts w:cs="Times New Roman" w:hint="eastAsia"/>
          <w:snapToGrid w:val="0"/>
        </w:rPr>
        <w:t>绿化区</w:t>
      </w:r>
      <w:r>
        <w:rPr>
          <w:rFonts w:cs="Times New Roman" w:hint="eastAsia"/>
          <w:snapToGrid w:val="0"/>
        </w:rPr>
        <w:t>：</w:t>
      </w:r>
      <w:r w:rsidRPr="00DD3DCD">
        <w:rPr>
          <w:rFonts w:cs="Times New Roman" w:hint="eastAsia"/>
          <w:snapToGrid w:val="0"/>
        </w:rPr>
        <w:t>绿化覆土</w:t>
      </w:r>
      <w:r w:rsidRPr="007B0B86">
        <w:rPr>
          <w:rFonts w:cs="Times New Roman"/>
          <w:snapToGrid w:val="0"/>
        </w:rPr>
        <w:t>835.00</w:t>
      </w:r>
      <w:r>
        <w:rPr>
          <w:rFonts w:cs="Times New Roman"/>
          <w:snapToGrid w:val="0"/>
        </w:rPr>
        <w:t>m³</w:t>
      </w:r>
      <w:r>
        <w:rPr>
          <w:rFonts w:cs="Times New Roman" w:hint="eastAsia"/>
          <w:snapToGrid w:val="0"/>
        </w:rPr>
        <w:t>。</w:t>
      </w:r>
    </w:p>
    <w:p w:rsidR="00EE797E" w:rsidRDefault="00444472" w:rsidP="00444472">
      <w:pPr>
        <w:pStyle w:val="a5"/>
      </w:pPr>
      <w:r>
        <w:rPr>
          <w:rFonts w:hint="eastAsia"/>
        </w:rPr>
        <w:t>表</w:t>
      </w:r>
      <w:r>
        <w:rPr>
          <w:rFonts w:hint="eastAsia"/>
        </w:rPr>
        <w:t xml:space="preserve"> </w:t>
      </w:r>
      <w:r w:rsidR="00134919">
        <w:fldChar w:fldCharType="begin"/>
      </w:r>
      <w:r w:rsidR="00134919">
        <w:instrText xml:space="preserve"> </w:instrText>
      </w:r>
      <w:r w:rsidR="00134919">
        <w:rPr>
          <w:rFonts w:hint="eastAsia"/>
        </w:rPr>
        <w:instrText>STYLEREF 2 \s</w:instrText>
      </w:r>
      <w:r w:rsidR="00134919">
        <w:instrText xml:space="preserve"> </w:instrText>
      </w:r>
      <w:r w:rsidR="00134919">
        <w:fldChar w:fldCharType="separate"/>
      </w:r>
      <w:r w:rsidR="00134919">
        <w:rPr>
          <w:noProof/>
        </w:rPr>
        <w:t>3.5</w:t>
      </w:r>
      <w:r w:rsidR="00134919">
        <w:fldChar w:fldCharType="end"/>
      </w:r>
      <w:r w:rsidR="00134919">
        <w:noBreakHyphen/>
      </w:r>
      <w:r w:rsidR="00134919">
        <w:fldChar w:fldCharType="begin"/>
      </w:r>
      <w:r w:rsidR="00134919">
        <w:instrText xml:space="preserve"> </w:instrText>
      </w:r>
      <w:r w:rsidR="00134919">
        <w:rPr>
          <w:rFonts w:hint="eastAsia"/>
        </w:rPr>
        <w:instrText xml:space="preserve">SEQ </w:instrText>
      </w:r>
      <w:r w:rsidR="00134919">
        <w:rPr>
          <w:rFonts w:hint="eastAsia"/>
        </w:rPr>
        <w:instrText>表</w:instrText>
      </w:r>
      <w:r w:rsidR="00134919">
        <w:rPr>
          <w:rFonts w:hint="eastAsia"/>
        </w:rPr>
        <w:instrText xml:space="preserve"> \* ARABIC \s 2</w:instrText>
      </w:r>
      <w:r w:rsidR="00134919">
        <w:instrText xml:space="preserve"> </w:instrText>
      </w:r>
      <w:r w:rsidR="00134919">
        <w:fldChar w:fldCharType="separate"/>
      </w:r>
      <w:r w:rsidR="00134919">
        <w:rPr>
          <w:noProof/>
        </w:rPr>
        <w:t>1</w:t>
      </w:r>
      <w:r w:rsidR="00134919">
        <w:fldChar w:fldCharType="end"/>
      </w:r>
      <w:r>
        <w:rPr>
          <w:rFonts w:hint="eastAsia"/>
        </w:rPr>
        <w:t xml:space="preserve">  </w:t>
      </w:r>
      <w:r w:rsidR="00EE797E" w:rsidRPr="00743A18">
        <w:t>水土保持工程措施实施情况及工程量</w:t>
      </w:r>
    </w:p>
    <w:tbl>
      <w:tblPr>
        <w:tblStyle w:val="a7"/>
        <w:tblW w:w="5000" w:type="pct"/>
        <w:tblLook w:val="0000" w:firstRow="0" w:lastRow="0" w:firstColumn="0" w:lastColumn="0" w:noHBand="0" w:noVBand="0"/>
      </w:tblPr>
      <w:tblGrid>
        <w:gridCol w:w="1891"/>
        <w:gridCol w:w="1586"/>
        <w:gridCol w:w="2195"/>
        <w:gridCol w:w="1281"/>
        <w:gridCol w:w="975"/>
        <w:gridCol w:w="1358"/>
      </w:tblGrid>
      <w:tr w:rsidR="00ED3C36" w:rsidRPr="00DD3DCD" w:rsidTr="00ED3C36">
        <w:trPr>
          <w:trHeight w:val="374"/>
        </w:trPr>
        <w:tc>
          <w:tcPr>
            <w:tcW w:w="1018" w:type="pct"/>
          </w:tcPr>
          <w:p w:rsidR="00ED3C36" w:rsidRPr="00DD3DCD" w:rsidRDefault="00ED3C36" w:rsidP="00C42755">
            <w:pPr>
              <w:pStyle w:val="a3"/>
            </w:pPr>
            <w:r w:rsidRPr="00DD3DCD">
              <w:t>防治分区</w:t>
            </w:r>
          </w:p>
        </w:tc>
        <w:tc>
          <w:tcPr>
            <w:tcW w:w="854" w:type="pct"/>
          </w:tcPr>
          <w:p w:rsidR="00ED3C36" w:rsidRPr="00DD3DCD" w:rsidRDefault="00ED3C36" w:rsidP="00C42755">
            <w:pPr>
              <w:pStyle w:val="a3"/>
            </w:pPr>
            <w:r w:rsidRPr="00DD3DCD">
              <w:t>措施类型</w:t>
            </w:r>
          </w:p>
        </w:tc>
        <w:tc>
          <w:tcPr>
            <w:tcW w:w="1182" w:type="pct"/>
          </w:tcPr>
          <w:p w:rsidR="00ED3C36" w:rsidRPr="00DD3DCD" w:rsidRDefault="00ED3C36" w:rsidP="00C42755">
            <w:pPr>
              <w:pStyle w:val="a3"/>
            </w:pPr>
            <w:r w:rsidRPr="00DD3DCD">
              <w:t>措施名称</w:t>
            </w:r>
          </w:p>
        </w:tc>
        <w:tc>
          <w:tcPr>
            <w:tcW w:w="690" w:type="pct"/>
          </w:tcPr>
          <w:p w:rsidR="00ED3C36" w:rsidRPr="00DD3DCD" w:rsidRDefault="00ED3C36" w:rsidP="00C42755">
            <w:pPr>
              <w:pStyle w:val="a3"/>
            </w:pPr>
            <w:r w:rsidRPr="00DD3DCD">
              <w:t>参数</w:t>
            </w:r>
          </w:p>
        </w:tc>
        <w:tc>
          <w:tcPr>
            <w:tcW w:w="525" w:type="pct"/>
          </w:tcPr>
          <w:p w:rsidR="00ED3C36" w:rsidRPr="00DD3DCD" w:rsidRDefault="00ED3C36" w:rsidP="00C42755">
            <w:pPr>
              <w:pStyle w:val="a3"/>
            </w:pPr>
            <w:r w:rsidRPr="00DD3DCD">
              <w:t>单位</w:t>
            </w:r>
          </w:p>
        </w:tc>
        <w:tc>
          <w:tcPr>
            <w:tcW w:w="731" w:type="pct"/>
          </w:tcPr>
          <w:p w:rsidR="00ED3C36" w:rsidRPr="00DD3DCD" w:rsidRDefault="00ED3C36" w:rsidP="00C42755">
            <w:pPr>
              <w:pStyle w:val="a3"/>
            </w:pPr>
            <w:r w:rsidRPr="00DD3DCD">
              <w:t>工程量</w:t>
            </w:r>
          </w:p>
        </w:tc>
      </w:tr>
      <w:tr w:rsidR="00ED3C36" w:rsidRPr="00DD3DCD" w:rsidTr="00ED3C36">
        <w:trPr>
          <w:trHeight w:val="374"/>
        </w:trPr>
        <w:tc>
          <w:tcPr>
            <w:tcW w:w="1018" w:type="pct"/>
            <w:vMerge w:val="restart"/>
          </w:tcPr>
          <w:p w:rsidR="00ED3C36" w:rsidRPr="00DD3DCD" w:rsidRDefault="00ED3C36" w:rsidP="00ED3C36">
            <w:pPr>
              <w:pStyle w:val="a3"/>
            </w:pPr>
            <w:r w:rsidRPr="00DD3DCD">
              <w:t>建筑</w:t>
            </w:r>
            <w:r>
              <w:t>物</w:t>
            </w:r>
            <w:r w:rsidRPr="00DD3DCD">
              <w:t>区</w:t>
            </w:r>
          </w:p>
        </w:tc>
        <w:tc>
          <w:tcPr>
            <w:tcW w:w="854" w:type="pct"/>
            <w:vMerge w:val="restart"/>
          </w:tcPr>
          <w:p w:rsidR="00ED3C36" w:rsidRPr="00DD3DCD" w:rsidRDefault="00ED3C36" w:rsidP="00C42755">
            <w:pPr>
              <w:pStyle w:val="a3"/>
            </w:pPr>
            <w:r w:rsidRPr="00DD3DCD">
              <w:t>工程措施</w:t>
            </w:r>
          </w:p>
        </w:tc>
        <w:tc>
          <w:tcPr>
            <w:tcW w:w="1182" w:type="pct"/>
          </w:tcPr>
          <w:p w:rsidR="00ED3C36" w:rsidRPr="00DD3DCD" w:rsidRDefault="00ED3C36" w:rsidP="00C42755">
            <w:pPr>
              <w:pStyle w:val="a3"/>
            </w:pPr>
            <w:r w:rsidRPr="00DD3DCD">
              <w:t>表土剥离</w:t>
            </w:r>
          </w:p>
        </w:tc>
        <w:tc>
          <w:tcPr>
            <w:tcW w:w="690" w:type="pct"/>
          </w:tcPr>
          <w:p w:rsidR="00ED3C36" w:rsidRPr="00DD3DCD" w:rsidRDefault="00ED3C36" w:rsidP="00C42755">
            <w:pPr>
              <w:pStyle w:val="a3"/>
            </w:pPr>
            <w:r w:rsidRPr="00DD3DCD">
              <w:rPr>
                <w:rFonts w:hint="eastAsia"/>
              </w:rPr>
              <w:t>剥离量</w:t>
            </w:r>
          </w:p>
        </w:tc>
        <w:tc>
          <w:tcPr>
            <w:tcW w:w="525" w:type="pct"/>
          </w:tcPr>
          <w:p w:rsidR="00ED3C36" w:rsidRPr="00DD3DCD" w:rsidRDefault="00ED3C36" w:rsidP="00C42755">
            <w:pPr>
              <w:pStyle w:val="a3"/>
            </w:pPr>
            <w:r w:rsidRPr="00DD3DCD">
              <w:t>m³</w:t>
            </w:r>
          </w:p>
        </w:tc>
        <w:tc>
          <w:tcPr>
            <w:tcW w:w="731" w:type="pct"/>
          </w:tcPr>
          <w:p w:rsidR="00ED3C36" w:rsidRPr="00DD3DCD" w:rsidRDefault="00ED3C36" w:rsidP="00C42755">
            <w:pPr>
              <w:pStyle w:val="a3"/>
            </w:pPr>
            <w:r w:rsidRPr="00DD3DCD">
              <w:t>835</w:t>
            </w:r>
            <w:r w:rsidRPr="00DD3DCD">
              <w:rPr>
                <w:rFonts w:hint="eastAsia"/>
              </w:rPr>
              <w:t>.00</w:t>
            </w:r>
          </w:p>
        </w:tc>
      </w:tr>
      <w:tr w:rsidR="00ED3C36" w:rsidRPr="00DD3DCD" w:rsidTr="00ED3C36">
        <w:trPr>
          <w:trHeight w:val="374"/>
        </w:trPr>
        <w:tc>
          <w:tcPr>
            <w:tcW w:w="1018" w:type="pct"/>
            <w:vMerge/>
          </w:tcPr>
          <w:p w:rsidR="00ED3C36" w:rsidRPr="00DD3DCD" w:rsidRDefault="00ED3C36" w:rsidP="00C42755">
            <w:pPr>
              <w:pStyle w:val="a3"/>
            </w:pPr>
          </w:p>
        </w:tc>
        <w:tc>
          <w:tcPr>
            <w:tcW w:w="854" w:type="pct"/>
            <w:vMerge/>
          </w:tcPr>
          <w:p w:rsidR="00ED3C36" w:rsidRPr="00DD3DCD" w:rsidRDefault="00ED3C36" w:rsidP="00C42755">
            <w:pPr>
              <w:pStyle w:val="a3"/>
            </w:pPr>
          </w:p>
        </w:tc>
        <w:tc>
          <w:tcPr>
            <w:tcW w:w="1182" w:type="pct"/>
          </w:tcPr>
          <w:p w:rsidR="00ED3C36" w:rsidRPr="00DD3DCD" w:rsidRDefault="00ED3C36" w:rsidP="00C42755">
            <w:pPr>
              <w:pStyle w:val="a3"/>
            </w:pPr>
            <w:r w:rsidRPr="00DD3DCD">
              <w:t>雨水管</w:t>
            </w:r>
          </w:p>
        </w:tc>
        <w:tc>
          <w:tcPr>
            <w:tcW w:w="690" w:type="pct"/>
          </w:tcPr>
          <w:p w:rsidR="00ED3C36" w:rsidRPr="00DD3DCD" w:rsidRDefault="00ED3C36" w:rsidP="00C42755">
            <w:pPr>
              <w:pStyle w:val="a3"/>
            </w:pPr>
            <w:r w:rsidRPr="00DD3DCD">
              <w:t>长度</w:t>
            </w:r>
          </w:p>
        </w:tc>
        <w:tc>
          <w:tcPr>
            <w:tcW w:w="525" w:type="pct"/>
          </w:tcPr>
          <w:p w:rsidR="00ED3C36" w:rsidRPr="00DD3DCD" w:rsidRDefault="00ED3C36" w:rsidP="00C42755">
            <w:pPr>
              <w:pStyle w:val="a3"/>
            </w:pPr>
            <w:r w:rsidRPr="00DD3DCD">
              <w:t xml:space="preserve">m </w:t>
            </w:r>
          </w:p>
        </w:tc>
        <w:tc>
          <w:tcPr>
            <w:tcW w:w="731" w:type="pct"/>
          </w:tcPr>
          <w:p w:rsidR="00ED3C36" w:rsidRPr="00DD3DCD" w:rsidRDefault="00ED3C36" w:rsidP="00C42755">
            <w:pPr>
              <w:pStyle w:val="a3"/>
            </w:pPr>
            <w:r>
              <w:rPr>
                <w:rFonts w:hint="eastAsia"/>
              </w:rPr>
              <w:t>400</w:t>
            </w:r>
            <w:r w:rsidRPr="00DD3DCD">
              <w:rPr>
                <w:rFonts w:hint="eastAsia"/>
              </w:rPr>
              <w:t>.00</w:t>
            </w:r>
          </w:p>
        </w:tc>
      </w:tr>
      <w:tr w:rsidR="00ED3C36" w:rsidRPr="00DD3DCD" w:rsidTr="00ED3C36">
        <w:trPr>
          <w:trHeight w:val="374"/>
        </w:trPr>
        <w:tc>
          <w:tcPr>
            <w:tcW w:w="1018" w:type="pct"/>
            <w:vMerge/>
          </w:tcPr>
          <w:p w:rsidR="00ED3C36" w:rsidRPr="00DD3DCD" w:rsidRDefault="00ED3C36" w:rsidP="00C42755">
            <w:pPr>
              <w:pStyle w:val="a3"/>
            </w:pPr>
          </w:p>
        </w:tc>
        <w:tc>
          <w:tcPr>
            <w:tcW w:w="854" w:type="pct"/>
            <w:vMerge/>
          </w:tcPr>
          <w:p w:rsidR="00ED3C36" w:rsidRPr="00DD3DCD" w:rsidRDefault="00ED3C36" w:rsidP="00C42755">
            <w:pPr>
              <w:pStyle w:val="a3"/>
            </w:pPr>
          </w:p>
        </w:tc>
        <w:tc>
          <w:tcPr>
            <w:tcW w:w="1182" w:type="pct"/>
          </w:tcPr>
          <w:p w:rsidR="00ED3C36" w:rsidRPr="00DD3DCD" w:rsidRDefault="00ED3C36" w:rsidP="00C42755">
            <w:pPr>
              <w:pStyle w:val="a3"/>
            </w:pPr>
            <w:r w:rsidRPr="00DD3DCD">
              <w:t>雨水口</w:t>
            </w:r>
          </w:p>
        </w:tc>
        <w:tc>
          <w:tcPr>
            <w:tcW w:w="690" w:type="pct"/>
          </w:tcPr>
          <w:p w:rsidR="00ED3C36" w:rsidRPr="00DD3DCD" w:rsidRDefault="00ED3C36" w:rsidP="00C42755">
            <w:pPr>
              <w:pStyle w:val="a3"/>
            </w:pPr>
            <w:r w:rsidRPr="00DD3DCD">
              <w:t>个数</w:t>
            </w:r>
          </w:p>
        </w:tc>
        <w:tc>
          <w:tcPr>
            <w:tcW w:w="525" w:type="pct"/>
          </w:tcPr>
          <w:p w:rsidR="00ED3C36" w:rsidRPr="00DD3DCD" w:rsidRDefault="00ED3C36" w:rsidP="00C42755">
            <w:pPr>
              <w:pStyle w:val="a3"/>
            </w:pPr>
            <w:proofErr w:type="gramStart"/>
            <w:r w:rsidRPr="00DD3DCD">
              <w:t>个</w:t>
            </w:r>
            <w:proofErr w:type="gramEnd"/>
          </w:p>
        </w:tc>
        <w:tc>
          <w:tcPr>
            <w:tcW w:w="731" w:type="pct"/>
          </w:tcPr>
          <w:p w:rsidR="00ED3C36" w:rsidRPr="00DD3DCD" w:rsidRDefault="00ED3C36" w:rsidP="00C42755">
            <w:pPr>
              <w:pStyle w:val="a3"/>
            </w:pPr>
            <w:r>
              <w:rPr>
                <w:rFonts w:hint="eastAsia"/>
              </w:rPr>
              <w:t>12</w:t>
            </w:r>
            <w:r w:rsidRPr="00DD3DCD">
              <w:rPr>
                <w:rFonts w:hint="eastAsia"/>
              </w:rPr>
              <w:t>.00</w:t>
            </w:r>
          </w:p>
        </w:tc>
      </w:tr>
      <w:tr w:rsidR="00ED3C36" w:rsidRPr="00DD3DCD" w:rsidTr="00ED3C36">
        <w:trPr>
          <w:trHeight w:val="374"/>
        </w:trPr>
        <w:tc>
          <w:tcPr>
            <w:tcW w:w="1018" w:type="pct"/>
          </w:tcPr>
          <w:p w:rsidR="00ED3C36" w:rsidRPr="00DD3DCD" w:rsidRDefault="00ED3C36" w:rsidP="00ED3C36">
            <w:pPr>
              <w:pStyle w:val="a3"/>
            </w:pPr>
            <w:r w:rsidRPr="00DD3DCD">
              <w:t>绿化区</w:t>
            </w:r>
          </w:p>
        </w:tc>
        <w:tc>
          <w:tcPr>
            <w:tcW w:w="854" w:type="pct"/>
          </w:tcPr>
          <w:p w:rsidR="00ED3C36" w:rsidRPr="00DD3DCD" w:rsidRDefault="00ED3C36" w:rsidP="00C42755">
            <w:pPr>
              <w:pStyle w:val="a3"/>
            </w:pPr>
            <w:r w:rsidRPr="00DD3DCD">
              <w:t>工程措施</w:t>
            </w:r>
          </w:p>
        </w:tc>
        <w:tc>
          <w:tcPr>
            <w:tcW w:w="1182" w:type="pct"/>
          </w:tcPr>
          <w:p w:rsidR="00ED3C36" w:rsidRPr="00DD3DCD" w:rsidRDefault="00ED3C36" w:rsidP="00C42755">
            <w:pPr>
              <w:pStyle w:val="a3"/>
            </w:pPr>
            <w:r w:rsidRPr="00DD3DCD">
              <w:t>绿化覆土</w:t>
            </w:r>
          </w:p>
        </w:tc>
        <w:tc>
          <w:tcPr>
            <w:tcW w:w="690" w:type="pct"/>
          </w:tcPr>
          <w:p w:rsidR="00ED3C36" w:rsidRPr="00DD3DCD" w:rsidRDefault="00ED3C36" w:rsidP="00C42755">
            <w:pPr>
              <w:pStyle w:val="a3"/>
            </w:pPr>
            <w:r w:rsidRPr="00DD3DCD">
              <w:t>覆土量</w:t>
            </w:r>
          </w:p>
        </w:tc>
        <w:tc>
          <w:tcPr>
            <w:tcW w:w="525" w:type="pct"/>
          </w:tcPr>
          <w:p w:rsidR="00ED3C36" w:rsidRPr="00DD3DCD" w:rsidRDefault="00ED3C36" w:rsidP="00C42755">
            <w:pPr>
              <w:pStyle w:val="a3"/>
            </w:pPr>
            <w:r w:rsidRPr="00DD3DCD">
              <w:t>m³</w:t>
            </w:r>
          </w:p>
        </w:tc>
        <w:tc>
          <w:tcPr>
            <w:tcW w:w="731" w:type="pct"/>
          </w:tcPr>
          <w:p w:rsidR="00ED3C36" w:rsidRPr="00DD3DCD" w:rsidRDefault="00ED3C36" w:rsidP="00C42755">
            <w:pPr>
              <w:pStyle w:val="a3"/>
            </w:pPr>
            <w:r w:rsidRPr="00DD3DCD">
              <w:t>835</w:t>
            </w:r>
            <w:r w:rsidRPr="00DD3DCD">
              <w:rPr>
                <w:rFonts w:hint="eastAsia"/>
              </w:rPr>
              <w:t>.00</w:t>
            </w:r>
          </w:p>
        </w:tc>
      </w:tr>
    </w:tbl>
    <w:p w:rsidR="00891DCD" w:rsidRPr="00743A18" w:rsidRDefault="00891DCD" w:rsidP="00DB5662">
      <w:pPr>
        <w:pStyle w:val="4"/>
      </w:pPr>
      <w:r w:rsidRPr="00743A18">
        <w:t>水土保持工程措施实施进度</w:t>
      </w:r>
    </w:p>
    <w:p w:rsidR="00642062" w:rsidRPr="00743A18" w:rsidRDefault="00341E50" w:rsidP="00C42755">
      <w:pPr>
        <w:ind w:firstLine="560"/>
        <w:rPr>
          <w:rFonts w:cs="Times New Roman"/>
          <w:snapToGrid w:val="0"/>
        </w:rPr>
      </w:pPr>
      <w:r w:rsidRPr="00743A18">
        <w:rPr>
          <w:rFonts w:cs="Times New Roman"/>
          <w:snapToGrid w:val="0"/>
        </w:rPr>
        <w:t>工程已于</w:t>
      </w:r>
      <w:r w:rsidRPr="00743A18">
        <w:rPr>
          <w:rFonts w:cs="Times New Roman"/>
          <w:snapToGrid w:val="0"/>
        </w:rPr>
        <w:t>201</w:t>
      </w:r>
      <w:r w:rsidR="00ED3C36">
        <w:rPr>
          <w:rFonts w:cs="Times New Roman" w:hint="eastAsia"/>
          <w:snapToGrid w:val="0"/>
        </w:rPr>
        <w:t>8</w:t>
      </w:r>
      <w:r w:rsidRPr="00743A18">
        <w:rPr>
          <w:rFonts w:cs="Times New Roman"/>
          <w:snapToGrid w:val="0"/>
        </w:rPr>
        <w:t>年</w:t>
      </w:r>
      <w:r w:rsidR="00ED3C36">
        <w:rPr>
          <w:rFonts w:cs="Times New Roman" w:hint="eastAsia"/>
          <w:snapToGrid w:val="0"/>
        </w:rPr>
        <w:t>1</w:t>
      </w:r>
      <w:r w:rsidRPr="00743A18">
        <w:rPr>
          <w:rFonts w:cs="Times New Roman"/>
          <w:snapToGrid w:val="0"/>
        </w:rPr>
        <w:t>月开工，于</w:t>
      </w:r>
      <w:r w:rsidRPr="00743A18">
        <w:rPr>
          <w:rFonts w:cs="Times New Roman"/>
          <w:snapToGrid w:val="0"/>
        </w:rPr>
        <w:t>201</w:t>
      </w:r>
      <w:r w:rsidR="00ED3C36">
        <w:rPr>
          <w:rFonts w:cs="Times New Roman" w:hint="eastAsia"/>
          <w:snapToGrid w:val="0"/>
        </w:rPr>
        <w:t>8</w:t>
      </w:r>
      <w:r w:rsidRPr="00743A18">
        <w:rPr>
          <w:rFonts w:cs="Times New Roman"/>
          <w:snapToGrid w:val="0"/>
        </w:rPr>
        <w:t>年</w:t>
      </w:r>
      <w:r w:rsidR="00ED3C36">
        <w:rPr>
          <w:rFonts w:cs="Times New Roman" w:hint="eastAsia"/>
          <w:snapToGrid w:val="0"/>
        </w:rPr>
        <w:t>8</w:t>
      </w:r>
      <w:r w:rsidRPr="00743A18">
        <w:rPr>
          <w:rFonts w:cs="Times New Roman"/>
          <w:snapToGrid w:val="0"/>
        </w:rPr>
        <w:t>月建完，</w:t>
      </w:r>
      <w:r w:rsidR="00891DCD" w:rsidRPr="00743A18">
        <w:rPr>
          <w:rFonts w:cs="Times New Roman"/>
          <w:snapToGrid w:val="0"/>
        </w:rPr>
        <w:t>经查阅及核实现场施工记录、资料、现场状况等，水土保持工程措施于工程施工期间完成（详情见下表），总体进度满足主体工程和水土保持</w:t>
      </w:r>
      <w:r w:rsidR="00831CE3" w:rsidRPr="00743A18">
        <w:rPr>
          <w:rFonts w:cs="Times New Roman"/>
          <w:snapToGrid w:val="0"/>
        </w:rPr>
        <w:t>“</w:t>
      </w:r>
      <w:r w:rsidR="00831CE3" w:rsidRPr="00743A18">
        <w:rPr>
          <w:rFonts w:cs="Times New Roman"/>
          <w:snapToGrid w:val="0"/>
        </w:rPr>
        <w:t>三同时</w:t>
      </w:r>
      <w:r w:rsidR="00831CE3" w:rsidRPr="00743A18">
        <w:rPr>
          <w:rFonts w:cs="Times New Roman"/>
          <w:snapToGrid w:val="0"/>
        </w:rPr>
        <w:t>”</w:t>
      </w:r>
      <w:r w:rsidR="00891DCD" w:rsidRPr="00743A18">
        <w:rPr>
          <w:rFonts w:cs="Times New Roman"/>
          <w:snapToGrid w:val="0"/>
        </w:rPr>
        <w:t>要求。</w:t>
      </w:r>
    </w:p>
    <w:p w:rsidR="00891DCD" w:rsidRDefault="00444472" w:rsidP="00444472">
      <w:pPr>
        <w:pStyle w:val="a5"/>
      </w:pPr>
      <w:r>
        <w:rPr>
          <w:rFonts w:hint="eastAsia"/>
        </w:rPr>
        <w:t>表</w:t>
      </w:r>
      <w:r>
        <w:rPr>
          <w:rFonts w:hint="eastAsia"/>
        </w:rPr>
        <w:t xml:space="preserve"> </w:t>
      </w:r>
      <w:r w:rsidR="00134919">
        <w:fldChar w:fldCharType="begin"/>
      </w:r>
      <w:r w:rsidR="00134919">
        <w:instrText xml:space="preserve"> </w:instrText>
      </w:r>
      <w:r w:rsidR="00134919">
        <w:rPr>
          <w:rFonts w:hint="eastAsia"/>
        </w:rPr>
        <w:instrText>STYLEREF 2 \s</w:instrText>
      </w:r>
      <w:r w:rsidR="00134919">
        <w:instrText xml:space="preserve"> </w:instrText>
      </w:r>
      <w:r w:rsidR="00134919">
        <w:fldChar w:fldCharType="separate"/>
      </w:r>
      <w:r w:rsidR="00134919">
        <w:rPr>
          <w:noProof/>
        </w:rPr>
        <w:t>3.5</w:t>
      </w:r>
      <w:r w:rsidR="00134919">
        <w:fldChar w:fldCharType="end"/>
      </w:r>
      <w:r w:rsidR="00134919">
        <w:noBreakHyphen/>
      </w:r>
      <w:r w:rsidR="00134919">
        <w:fldChar w:fldCharType="begin"/>
      </w:r>
      <w:r w:rsidR="00134919">
        <w:instrText xml:space="preserve"> </w:instrText>
      </w:r>
      <w:r w:rsidR="00134919">
        <w:rPr>
          <w:rFonts w:hint="eastAsia"/>
        </w:rPr>
        <w:instrText xml:space="preserve">SEQ </w:instrText>
      </w:r>
      <w:r w:rsidR="00134919">
        <w:rPr>
          <w:rFonts w:hint="eastAsia"/>
        </w:rPr>
        <w:instrText>表</w:instrText>
      </w:r>
      <w:r w:rsidR="00134919">
        <w:rPr>
          <w:rFonts w:hint="eastAsia"/>
        </w:rPr>
        <w:instrText xml:space="preserve"> \* ARABIC \s 2</w:instrText>
      </w:r>
      <w:r w:rsidR="00134919">
        <w:instrText xml:space="preserve"> </w:instrText>
      </w:r>
      <w:r w:rsidR="00134919">
        <w:fldChar w:fldCharType="separate"/>
      </w:r>
      <w:r w:rsidR="00134919">
        <w:rPr>
          <w:noProof/>
        </w:rPr>
        <w:t>2</w:t>
      </w:r>
      <w:r w:rsidR="00134919">
        <w:fldChar w:fldCharType="end"/>
      </w:r>
      <w:r>
        <w:rPr>
          <w:rFonts w:hint="eastAsia"/>
        </w:rPr>
        <w:t xml:space="preserve">  </w:t>
      </w:r>
      <w:r w:rsidR="00891DCD" w:rsidRPr="00743A18">
        <w:rPr>
          <w:color w:val="000000" w:themeColor="text1"/>
        </w:rPr>
        <w:t>项目</w:t>
      </w:r>
      <w:r w:rsidR="00891DCD" w:rsidRPr="00743A18">
        <w:t>水土保持工程措施实施进度</w:t>
      </w:r>
    </w:p>
    <w:tbl>
      <w:tblPr>
        <w:tblStyle w:val="a7"/>
        <w:tblW w:w="5000" w:type="pct"/>
        <w:tblLook w:val="0000" w:firstRow="0" w:lastRow="0" w:firstColumn="0" w:lastColumn="0" w:noHBand="0" w:noVBand="0"/>
      </w:tblPr>
      <w:tblGrid>
        <w:gridCol w:w="1469"/>
        <w:gridCol w:w="1231"/>
        <w:gridCol w:w="1705"/>
        <w:gridCol w:w="995"/>
        <w:gridCol w:w="758"/>
        <w:gridCol w:w="1055"/>
        <w:gridCol w:w="2073"/>
      </w:tblGrid>
      <w:tr w:rsidR="00ED3C36" w:rsidRPr="00DD3DCD" w:rsidTr="00C42755">
        <w:trPr>
          <w:trHeight w:val="40"/>
        </w:trPr>
        <w:tc>
          <w:tcPr>
            <w:tcW w:w="791" w:type="pct"/>
          </w:tcPr>
          <w:p w:rsidR="00ED3C36" w:rsidRPr="00DD3DCD" w:rsidRDefault="00ED3C36" w:rsidP="00C42755">
            <w:pPr>
              <w:pStyle w:val="a3"/>
            </w:pPr>
            <w:r w:rsidRPr="00DD3DCD">
              <w:t>防治分区</w:t>
            </w:r>
          </w:p>
        </w:tc>
        <w:tc>
          <w:tcPr>
            <w:tcW w:w="663" w:type="pct"/>
          </w:tcPr>
          <w:p w:rsidR="00ED3C36" w:rsidRPr="00DD3DCD" w:rsidRDefault="00ED3C36" w:rsidP="00C42755">
            <w:pPr>
              <w:pStyle w:val="a3"/>
            </w:pPr>
            <w:r w:rsidRPr="00DD3DCD">
              <w:t>措施类型</w:t>
            </w:r>
          </w:p>
        </w:tc>
        <w:tc>
          <w:tcPr>
            <w:tcW w:w="918" w:type="pct"/>
          </w:tcPr>
          <w:p w:rsidR="00ED3C36" w:rsidRPr="00DD3DCD" w:rsidRDefault="00ED3C36" w:rsidP="00C42755">
            <w:pPr>
              <w:pStyle w:val="a3"/>
            </w:pPr>
            <w:r w:rsidRPr="00DD3DCD">
              <w:t>措施名称</w:t>
            </w:r>
          </w:p>
        </w:tc>
        <w:tc>
          <w:tcPr>
            <w:tcW w:w="536" w:type="pct"/>
          </w:tcPr>
          <w:p w:rsidR="00ED3C36" w:rsidRPr="00DD3DCD" w:rsidRDefault="00ED3C36" w:rsidP="00C42755">
            <w:pPr>
              <w:pStyle w:val="a3"/>
            </w:pPr>
            <w:r w:rsidRPr="00DD3DCD">
              <w:t>参数</w:t>
            </w:r>
          </w:p>
        </w:tc>
        <w:tc>
          <w:tcPr>
            <w:tcW w:w="408" w:type="pct"/>
          </w:tcPr>
          <w:p w:rsidR="00ED3C36" w:rsidRPr="00DD3DCD" w:rsidRDefault="00ED3C36" w:rsidP="00C42755">
            <w:pPr>
              <w:pStyle w:val="a3"/>
            </w:pPr>
            <w:r w:rsidRPr="00DD3DCD">
              <w:t>单位</w:t>
            </w:r>
          </w:p>
        </w:tc>
        <w:tc>
          <w:tcPr>
            <w:tcW w:w="568" w:type="pct"/>
          </w:tcPr>
          <w:p w:rsidR="00ED3C36" w:rsidRPr="00DD3DCD" w:rsidRDefault="00ED3C36" w:rsidP="00C42755">
            <w:pPr>
              <w:pStyle w:val="a3"/>
            </w:pPr>
            <w:r w:rsidRPr="00DD3DCD">
              <w:t>工程量</w:t>
            </w:r>
          </w:p>
        </w:tc>
        <w:tc>
          <w:tcPr>
            <w:tcW w:w="1116" w:type="pct"/>
          </w:tcPr>
          <w:p w:rsidR="00ED3C36" w:rsidRPr="00DD3DCD" w:rsidRDefault="00ED3C36" w:rsidP="00C42755">
            <w:pPr>
              <w:pStyle w:val="a3"/>
            </w:pPr>
            <w:r w:rsidRPr="00ED3C36">
              <w:rPr>
                <w:rFonts w:hint="eastAsia"/>
              </w:rPr>
              <w:t>实施时间</w:t>
            </w:r>
          </w:p>
        </w:tc>
      </w:tr>
      <w:tr w:rsidR="00ED3C36" w:rsidRPr="00DD3DCD" w:rsidTr="00C42755">
        <w:trPr>
          <w:trHeight w:val="60"/>
        </w:trPr>
        <w:tc>
          <w:tcPr>
            <w:tcW w:w="791" w:type="pct"/>
            <w:vMerge w:val="restart"/>
          </w:tcPr>
          <w:p w:rsidR="00ED3C36" w:rsidRPr="00DD3DCD" w:rsidRDefault="00ED3C36" w:rsidP="00C42755">
            <w:pPr>
              <w:pStyle w:val="a3"/>
            </w:pPr>
            <w:r w:rsidRPr="00DD3DCD">
              <w:t>建筑</w:t>
            </w:r>
            <w:r>
              <w:t>物</w:t>
            </w:r>
            <w:r w:rsidRPr="00DD3DCD">
              <w:t>区</w:t>
            </w:r>
          </w:p>
        </w:tc>
        <w:tc>
          <w:tcPr>
            <w:tcW w:w="663" w:type="pct"/>
            <w:vMerge w:val="restart"/>
          </w:tcPr>
          <w:p w:rsidR="00ED3C36" w:rsidRPr="00DD3DCD" w:rsidRDefault="00ED3C36" w:rsidP="00C42755">
            <w:pPr>
              <w:pStyle w:val="a3"/>
            </w:pPr>
            <w:r w:rsidRPr="00DD3DCD">
              <w:t>工程措施</w:t>
            </w:r>
          </w:p>
        </w:tc>
        <w:tc>
          <w:tcPr>
            <w:tcW w:w="918" w:type="pct"/>
          </w:tcPr>
          <w:p w:rsidR="00ED3C36" w:rsidRPr="00DD3DCD" w:rsidRDefault="00ED3C36" w:rsidP="00C42755">
            <w:pPr>
              <w:pStyle w:val="a3"/>
            </w:pPr>
            <w:r w:rsidRPr="00DD3DCD">
              <w:t>表土剥离</w:t>
            </w:r>
          </w:p>
        </w:tc>
        <w:tc>
          <w:tcPr>
            <w:tcW w:w="536" w:type="pct"/>
          </w:tcPr>
          <w:p w:rsidR="00ED3C36" w:rsidRPr="00DD3DCD" w:rsidRDefault="00ED3C36" w:rsidP="00C42755">
            <w:pPr>
              <w:pStyle w:val="a3"/>
            </w:pPr>
            <w:r w:rsidRPr="00DD3DCD">
              <w:rPr>
                <w:rFonts w:hint="eastAsia"/>
              </w:rPr>
              <w:t>剥离量</w:t>
            </w:r>
          </w:p>
        </w:tc>
        <w:tc>
          <w:tcPr>
            <w:tcW w:w="408" w:type="pct"/>
          </w:tcPr>
          <w:p w:rsidR="00ED3C36" w:rsidRPr="00DD3DCD" w:rsidRDefault="00ED3C36" w:rsidP="00C42755">
            <w:pPr>
              <w:pStyle w:val="a3"/>
            </w:pPr>
            <w:r w:rsidRPr="00DD3DCD">
              <w:t>m³</w:t>
            </w:r>
          </w:p>
        </w:tc>
        <w:tc>
          <w:tcPr>
            <w:tcW w:w="568" w:type="pct"/>
          </w:tcPr>
          <w:p w:rsidR="00ED3C36" w:rsidRPr="00DD3DCD" w:rsidRDefault="00ED3C36" w:rsidP="00C42755">
            <w:pPr>
              <w:pStyle w:val="a3"/>
            </w:pPr>
            <w:r w:rsidRPr="00DD3DCD">
              <w:t>835</w:t>
            </w:r>
            <w:r w:rsidRPr="00DD3DCD">
              <w:rPr>
                <w:rFonts w:hint="eastAsia"/>
              </w:rPr>
              <w:t>.00</w:t>
            </w:r>
          </w:p>
        </w:tc>
        <w:tc>
          <w:tcPr>
            <w:tcW w:w="1116" w:type="pct"/>
          </w:tcPr>
          <w:p w:rsidR="00ED3C36" w:rsidRPr="00DD3DCD" w:rsidRDefault="00ED3C36" w:rsidP="00C42755">
            <w:pPr>
              <w:pStyle w:val="a3"/>
            </w:pPr>
            <w:r>
              <w:rPr>
                <w:rFonts w:hint="eastAsia"/>
              </w:rPr>
              <w:t>2018</w:t>
            </w:r>
            <w:r>
              <w:rPr>
                <w:rFonts w:hint="eastAsia"/>
              </w:rPr>
              <w:t>年</w:t>
            </w:r>
            <w:r>
              <w:rPr>
                <w:rFonts w:hint="eastAsia"/>
              </w:rPr>
              <w:t>1</w:t>
            </w:r>
            <w:r>
              <w:rPr>
                <w:rFonts w:hint="eastAsia"/>
              </w:rPr>
              <w:t>月</w:t>
            </w:r>
          </w:p>
        </w:tc>
      </w:tr>
      <w:tr w:rsidR="00ED3C36" w:rsidRPr="00DD3DCD" w:rsidTr="00C42755">
        <w:trPr>
          <w:trHeight w:val="60"/>
        </w:trPr>
        <w:tc>
          <w:tcPr>
            <w:tcW w:w="791" w:type="pct"/>
            <w:vMerge/>
          </w:tcPr>
          <w:p w:rsidR="00ED3C36" w:rsidRPr="00DD3DCD" w:rsidRDefault="00ED3C36" w:rsidP="00C42755">
            <w:pPr>
              <w:pStyle w:val="a3"/>
            </w:pPr>
          </w:p>
        </w:tc>
        <w:tc>
          <w:tcPr>
            <w:tcW w:w="663" w:type="pct"/>
            <w:vMerge/>
          </w:tcPr>
          <w:p w:rsidR="00ED3C36" w:rsidRPr="00DD3DCD" w:rsidRDefault="00ED3C36" w:rsidP="00C42755">
            <w:pPr>
              <w:pStyle w:val="a3"/>
            </w:pPr>
          </w:p>
        </w:tc>
        <w:tc>
          <w:tcPr>
            <w:tcW w:w="918" w:type="pct"/>
          </w:tcPr>
          <w:p w:rsidR="00ED3C36" w:rsidRPr="00DD3DCD" w:rsidRDefault="00ED3C36" w:rsidP="00C42755">
            <w:pPr>
              <w:pStyle w:val="a3"/>
            </w:pPr>
            <w:r w:rsidRPr="00DD3DCD">
              <w:t>雨水管</w:t>
            </w:r>
          </w:p>
        </w:tc>
        <w:tc>
          <w:tcPr>
            <w:tcW w:w="536" w:type="pct"/>
          </w:tcPr>
          <w:p w:rsidR="00ED3C36" w:rsidRPr="00DD3DCD" w:rsidRDefault="00ED3C36" w:rsidP="00C42755">
            <w:pPr>
              <w:pStyle w:val="a3"/>
            </w:pPr>
            <w:r w:rsidRPr="00DD3DCD">
              <w:t>长度</w:t>
            </w:r>
          </w:p>
        </w:tc>
        <w:tc>
          <w:tcPr>
            <w:tcW w:w="408" w:type="pct"/>
          </w:tcPr>
          <w:p w:rsidR="00ED3C36" w:rsidRPr="00DD3DCD" w:rsidRDefault="00ED3C36" w:rsidP="00C42755">
            <w:pPr>
              <w:pStyle w:val="a3"/>
            </w:pPr>
            <w:r w:rsidRPr="00DD3DCD">
              <w:t xml:space="preserve">m </w:t>
            </w:r>
          </w:p>
        </w:tc>
        <w:tc>
          <w:tcPr>
            <w:tcW w:w="568" w:type="pct"/>
          </w:tcPr>
          <w:p w:rsidR="00ED3C36" w:rsidRPr="00DD3DCD" w:rsidRDefault="00ED3C36" w:rsidP="00C42755">
            <w:pPr>
              <w:pStyle w:val="a3"/>
            </w:pPr>
            <w:r>
              <w:rPr>
                <w:rFonts w:hint="eastAsia"/>
              </w:rPr>
              <w:t>400</w:t>
            </w:r>
            <w:r w:rsidRPr="00DD3DCD">
              <w:rPr>
                <w:rFonts w:hint="eastAsia"/>
              </w:rPr>
              <w:t>.00</w:t>
            </w:r>
          </w:p>
        </w:tc>
        <w:tc>
          <w:tcPr>
            <w:tcW w:w="1116" w:type="pct"/>
          </w:tcPr>
          <w:p w:rsidR="00ED3C36" w:rsidRDefault="00ED3C36" w:rsidP="00C42755">
            <w:pPr>
              <w:pStyle w:val="a3"/>
            </w:pPr>
            <w:r>
              <w:rPr>
                <w:rFonts w:hint="eastAsia"/>
              </w:rPr>
              <w:t>2018</w:t>
            </w:r>
            <w:r>
              <w:rPr>
                <w:rFonts w:hint="eastAsia"/>
              </w:rPr>
              <w:t>年</w:t>
            </w:r>
            <w:r>
              <w:rPr>
                <w:rFonts w:hint="eastAsia"/>
              </w:rPr>
              <w:t>6~7</w:t>
            </w:r>
            <w:r>
              <w:rPr>
                <w:rFonts w:hint="eastAsia"/>
              </w:rPr>
              <w:t>月</w:t>
            </w:r>
          </w:p>
        </w:tc>
      </w:tr>
      <w:tr w:rsidR="00ED3C36" w:rsidRPr="00DD3DCD" w:rsidTr="00C42755">
        <w:trPr>
          <w:trHeight w:val="60"/>
        </w:trPr>
        <w:tc>
          <w:tcPr>
            <w:tcW w:w="791" w:type="pct"/>
            <w:vMerge/>
          </w:tcPr>
          <w:p w:rsidR="00ED3C36" w:rsidRPr="00DD3DCD" w:rsidRDefault="00ED3C36" w:rsidP="00C42755">
            <w:pPr>
              <w:pStyle w:val="a3"/>
            </w:pPr>
          </w:p>
        </w:tc>
        <w:tc>
          <w:tcPr>
            <w:tcW w:w="663" w:type="pct"/>
            <w:vMerge/>
          </w:tcPr>
          <w:p w:rsidR="00ED3C36" w:rsidRPr="00DD3DCD" w:rsidRDefault="00ED3C36" w:rsidP="00C42755">
            <w:pPr>
              <w:pStyle w:val="a3"/>
            </w:pPr>
          </w:p>
        </w:tc>
        <w:tc>
          <w:tcPr>
            <w:tcW w:w="918" w:type="pct"/>
          </w:tcPr>
          <w:p w:rsidR="00ED3C36" w:rsidRPr="00DD3DCD" w:rsidRDefault="00ED3C36" w:rsidP="00C42755">
            <w:pPr>
              <w:pStyle w:val="a3"/>
            </w:pPr>
            <w:r w:rsidRPr="00DD3DCD">
              <w:t>雨水口</w:t>
            </w:r>
          </w:p>
        </w:tc>
        <w:tc>
          <w:tcPr>
            <w:tcW w:w="536" w:type="pct"/>
          </w:tcPr>
          <w:p w:rsidR="00ED3C36" w:rsidRPr="00DD3DCD" w:rsidRDefault="00ED3C36" w:rsidP="00C42755">
            <w:pPr>
              <w:pStyle w:val="a3"/>
            </w:pPr>
            <w:r w:rsidRPr="00DD3DCD">
              <w:t>个数</w:t>
            </w:r>
          </w:p>
        </w:tc>
        <w:tc>
          <w:tcPr>
            <w:tcW w:w="408" w:type="pct"/>
          </w:tcPr>
          <w:p w:rsidR="00ED3C36" w:rsidRPr="00DD3DCD" w:rsidRDefault="00ED3C36" w:rsidP="00C42755">
            <w:pPr>
              <w:pStyle w:val="a3"/>
            </w:pPr>
            <w:proofErr w:type="gramStart"/>
            <w:r w:rsidRPr="00DD3DCD">
              <w:t>个</w:t>
            </w:r>
            <w:proofErr w:type="gramEnd"/>
          </w:p>
        </w:tc>
        <w:tc>
          <w:tcPr>
            <w:tcW w:w="568" w:type="pct"/>
          </w:tcPr>
          <w:p w:rsidR="00ED3C36" w:rsidRPr="00DD3DCD" w:rsidRDefault="00ED3C36" w:rsidP="00C42755">
            <w:pPr>
              <w:pStyle w:val="a3"/>
            </w:pPr>
            <w:r>
              <w:rPr>
                <w:rFonts w:hint="eastAsia"/>
              </w:rPr>
              <w:t>12</w:t>
            </w:r>
            <w:r w:rsidRPr="00DD3DCD">
              <w:rPr>
                <w:rFonts w:hint="eastAsia"/>
              </w:rPr>
              <w:t>.00</w:t>
            </w:r>
          </w:p>
        </w:tc>
        <w:tc>
          <w:tcPr>
            <w:tcW w:w="1116" w:type="pct"/>
          </w:tcPr>
          <w:p w:rsidR="00ED3C36" w:rsidRDefault="00ED3C36" w:rsidP="00C42755">
            <w:pPr>
              <w:pStyle w:val="a3"/>
            </w:pPr>
            <w:r>
              <w:rPr>
                <w:rFonts w:hint="eastAsia"/>
              </w:rPr>
              <w:t>2018</w:t>
            </w:r>
            <w:r>
              <w:rPr>
                <w:rFonts w:hint="eastAsia"/>
              </w:rPr>
              <w:t>年</w:t>
            </w:r>
            <w:r>
              <w:rPr>
                <w:rFonts w:hint="eastAsia"/>
              </w:rPr>
              <w:t>6~7</w:t>
            </w:r>
            <w:r>
              <w:rPr>
                <w:rFonts w:hint="eastAsia"/>
              </w:rPr>
              <w:t>月</w:t>
            </w:r>
          </w:p>
        </w:tc>
      </w:tr>
      <w:tr w:rsidR="00ED3C36" w:rsidRPr="00DD3DCD" w:rsidTr="00C42755">
        <w:trPr>
          <w:trHeight w:val="60"/>
        </w:trPr>
        <w:tc>
          <w:tcPr>
            <w:tcW w:w="791" w:type="pct"/>
          </w:tcPr>
          <w:p w:rsidR="00ED3C36" w:rsidRPr="00DD3DCD" w:rsidRDefault="00ED3C36" w:rsidP="00C42755">
            <w:pPr>
              <w:pStyle w:val="a3"/>
            </w:pPr>
            <w:r w:rsidRPr="00DD3DCD">
              <w:t>绿化区</w:t>
            </w:r>
          </w:p>
        </w:tc>
        <w:tc>
          <w:tcPr>
            <w:tcW w:w="663" w:type="pct"/>
          </w:tcPr>
          <w:p w:rsidR="00ED3C36" w:rsidRPr="00DD3DCD" w:rsidRDefault="00ED3C36" w:rsidP="00C42755">
            <w:pPr>
              <w:pStyle w:val="a3"/>
            </w:pPr>
            <w:r w:rsidRPr="00DD3DCD">
              <w:t>工程措施</w:t>
            </w:r>
          </w:p>
        </w:tc>
        <w:tc>
          <w:tcPr>
            <w:tcW w:w="918" w:type="pct"/>
          </w:tcPr>
          <w:p w:rsidR="00ED3C36" w:rsidRPr="00DD3DCD" w:rsidRDefault="00ED3C36" w:rsidP="00C42755">
            <w:pPr>
              <w:pStyle w:val="a3"/>
            </w:pPr>
            <w:r w:rsidRPr="00DD3DCD">
              <w:t>绿化覆土</w:t>
            </w:r>
          </w:p>
        </w:tc>
        <w:tc>
          <w:tcPr>
            <w:tcW w:w="536" w:type="pct"/>
          </w:tcPr>
          <w:p w:rsidR="00ED3C36" w:rsidRPr="00DD3DCD" w:rsidRDefault="00ED3C36" w:rsidP="00C42755">
            <w:pPr>
              <w:pStyle w:val="a3"/>
            </w:pPr>
            <w:r w:rsidRPr="00DD3DCD">
              <w:t>覆土量</w:t>
            </w:r>
          </w:p>
        </w:tc>
        <w:tc>
          <w:tcPr>
            <w:tcW w:w="408" w:type="pct"/>
          </w:tcPr>
          <w:p w:rsidR="00ED3C36" w:rsidRPr="00DD3DCD" w:rsidRDefault="00ED3C36" w:rsidP="00C42755">
            <w:pPr>
              <w:pStyle w:val="a3"/>
            </w:pPr>
            <w:r w:rsidRPr="00DD3DCD">
              <w:t>m³</w:t>
            </w:r>
          </w:p>
        </w:tc>
        <w:tc>
          <w:tcPr>
            <w:tcW w:w="568" w:type="pct"/>
          </w:tcPr>
          <w:p w:rsidR="00ED3C36" w:rsidRPr="00DD3DCD" w:rsidRDefault="00ED3C36" w:rsidP="00C42755">
            <w:pPr>
              <w:pStyle w:val="a3"/>
            </w:pPr>
            <w:r w:rsidRPr="00DD3DCD">
              <w:t>835</w:t>
            </w:r>
            <w:r w:rsidRPr="00DD3DCD">
              <w:rPr>
                <w:rFonts w:hint="eastAsia"/>
              </w:rPr>
              <w:t>.00</w:t>
            </w:r>
          </w:p>
        </w:tc>
        <w:tc>
          <w:tcPr>
            <w:tcW w:w="1116" w:type="pct"/>
          </w:tcPr>
          <w:p w:rsidR="00ED3C36" w:rsidRPr="00DD3DCD" w:rsidRDefault="00ED3C36" w:rsidP="00C42755">
            <w:pPr>
              <w:pStyle w:val="a3"/>
            </w:pPr>
            <w:r>
              <w:rPr>
                <w:rFonts w:hint="eastAsia"/>
              </w:rPr>
              <w:t>2018</w:t>
            </w:r>
            <w:r>
              <w:rPr>
                <w:rFonts w:hint="eastAsia"/>
              </w:rPr>
              <w:t>年</w:t>
            </w:r>
            <w:r>
              <w:rPr>
                <w:rFonts w:hint="eastAsia"/>
              </w:rPr>
              <w:t>8</w:t>
            </w:r>
            <w:r>
              <w:rPr>
                <w:rFonts w:hint="eastAsia"/>
              </w:rPr>
              <w:t>月</w:t>
            </w:r>
          </w:p>
        </w:tc>
      </w:tr>
    </w:tbl>
    <w:p w:rsidR="00891DCD" w:rsidRPr="00743A18" w:rsidRDefault="00891DCD" w:rsidP="009612AB">
      <w:pPr>
        <w:pStyle w:val="4"/>
      </w:pPr>
      <w:r w:rsidRPr="00743A18">
        <w:t>工程实际完成和方案设计的水土保持工程措施量变化情况</w:t>
      </w:r>
    </w:p>
    <w:p w:rsidR="00891DCD" w:rsidRPr="00743A18" w:rsidRDefault="00891DCD" w:rsidP="00C42755">
      <w:pPr>
        <w:ind w:firstLine="560"/>
        <w:rPr>
          <w:rFonts w:cs="Times New Roman"/>
          <w:snapToGrid w:val="0"/>
        </w:rPr>
      </w:pPr>
      <w:r w:rsidRPr="00743A18">
        <w:rPr>
          <w:rFonts w:cs="Times New Roman"/>
          <w:snapToGrid w:val="0"/>
        </w:rPr>
        <w:t>施工阶段，工程根据现场实际情况结合方案报告书要求，为更好开展水土流失防治工作及有效的利用工程资金，工程根据现场实际情况对局部措施进行了调整，工程实际完成水土保持措施工程量较方案设计有所变化，变化的主要原因如下：</w:t>
      </w:r>
    </w:p>
    <w:p w:rsidR="003F71FB" w:rsidRPr="00743A18" w:rsidRDefault="00ED3C36" w:rsidP="00C42755">
      <w:pPr>
        <w:ind w:firstLine="560"/>
        <w:rPr>
          <w:rFonts w:cs="Times New Roman"/>
          <w:snapToGrid w:val="0"/>
        </w:rPr>
      </w:pPr>
      <w:r w:rsidRPr="00743A18">
        <w:rPr>
          <w:rFonts w:cs="Times New Roman"/>
          <w:snapToGrid w:val="0"/>
        </w:rPr>
        <w:t>通过查阅施工过程、主体监理相关资料及结合现场情况，为了满足施工要求，</w:t>
      </w:r>
      <w:r>
        <w:rPr>
          <w:rFonts w:cs="Times New Roman"/>
          <w:snapToGrid w:val="0"/>
        </w:rPr>
        <w:t>保证水土水土流失防治效果</w:t>
      </w:r>
      <w:r>
        <w:rPr>
          <w:rFonts w:cs="Times New Roman" w:hint="eastAsia"/>
          <w:snapToGrid w:val="0"/>
        </w:rPr>
        <w:t>，</w:t>
      </w:r>
      <w:r>
        <w:rPr>
          <w:rFonts w:cs="Times New Roman"/>
          <w:snapToGrid w:val="0"/>
        </w:rPr>
        <w:t>相应增加了各项措施的工程量</w:t>
      </w:r>
      <w:r>
        <w:rPr>
          <w:rFonts w:cs="Times New Roman" w:hint="eastAsia"/>
          <w:snapToGrid w:val="0"/>
        </w:rPr>
        <w:t>。</w:t>
      </w:r>
    </w:p>
    <w:p w:rsidR="00891DCD" w:rsidRPr="00743A18" w:rsidRDefault="00891DCD" w:rsidP="00C42755">
      <w:pPr>
        <w:ind w:firstLine="560"/>
        <w:rPr>
          <w:rFonts w:cs="Times New Roman"/>
          <w:snapToGrid w:val="0"/>
        </w:rPr>
      </w:pPr>
      <w:r w:rsidRPr="00743A18">
        <w:rPr>
          <w:rFonts w:cs="Times New Roman"/>
          <w:snapToGrid w:val="0"/>
        </w:rPr>
        <w:t>实际完成和批复方案的水土保持工程措施量对比表</w:t>
      </w:r>
      <w:r w:rsidRPr="00743A18">
        <w:rPr>
          <w:rFonts w:cs="Times New Roman"/>
          <w:snapToGrid w:val="0"/>
        </w:rPr>
        <w:t>3.5-</w:t>
      </w:r>
      <w:r w:rsidR="00444472">
        <w:rPr>
          <w:rFonts w:cs="Times New Roman" w:hint="eastAsia"/>
          <w:snapToGrid w:val="0"/>
        </w:rPr>
        <w:t>3</w:t>
      </w:r>
      <w:r w:rsidRPr="00743A18">
        <w:rPr>
          <w:rFonts w:cs="Times New Roman"/>
          <w:snapToGrid w:val="0"/>
        </w:rPr>
        <w:t>。</w:t>
      </w:r>
    </w:p>
    <w:p w:rsidR="00891DCD" w:rsidRDefault="00444472" w:rsidP="00444472">
      <w:pPr>
        <w:pStyle w:val="a5"/>
      </w:pPr>
      <w:r>
        <w:rPr>
          <w:rFonts w:hint="eastAsia"/>
        </w:rPr>
        <w:t>表</w:t>
      </w:r>
      <w:r>
        <w:rPr>
          <w:rFonts w:hint="eastAsia"/>
        </w:rPr>
        <w:t xml:space="preserve"> </w:t>
      </w:r>
      <w:r w:rsidR="00134919">
        <w:fldChar w:fldCharType="begin"/>
      </w:r>
      <w:r w:rsidR="00134919">
        <w:instrText xml:space="preserve"> </w:instrText>
      </w:r>
      <w:r w:rsidR="00134919">
        <w:rPr>
          <w:rFonts w:hint="eastAsia"/>
        </w:rPr>
        <w:instrText>STYLEREF 2 \s</w:instrText>
      </w:r>
      <w:r w:rsidR="00134919">
        <w:instrText xml:space="preserve"> </w:instrText>
      </w:r>
      <w:r w:rsidR="00134919">
        <w:fldChar w:fldCharType="separate"/>
      </w:r>
      <w:r w:rsidR="00134919">
        <w:rPr>
          <w:noProof/>
        </w:rPr>
        <w:t>3.5</w:t>
      </w:r>
      <w:r w:rsidR="00134919">
        <w:fldChar w:fldCharType="end"/>
      </w:r>
      <w:r w:rsidR="00134919">
        <w:noBreakHyphen/>
      </w:r>
      <w:r w:rsidR="00134919">
        <w:fldChar w:fldCharType="begin"/>
      </w:r>
      <w:r w:rsidR="00134919">
        <w:instrText xml:space="preserve"> </w:instrText>
      </w:r>
      <w:r w:rsidR="00134919">
        <w:rPr>
          <w:rFonts w:hint="eastAsia"/>
        </w:rPr>
        <w:instrText xml:space="preserve">SEQ </w:instrText>
      </w:r>
      <w:r w:rsidR="00134919">
        <w:rPr>
          <w:rFonts w:hint="eastAsia"/>
        </w:rPr>
        <w:instrText>表</w:instrText>
      </w:r>
      <w:r w:rsidR="00134919">
        <w:rPr>
          <w:rFonts w:hint="eastAsia"/>
        </w:rPr>
        <w:instrText xml:space="preserve"> \* ARABIC \s 2</w:instrText>
      </w:r>
      <w:r w:rsidR="00134919">
        <w:instrText xml:space="preserve"> </w:instrText>
      </w:r>
      <w:r w:rsidR="00134919">
        <w:fldChar w:fldCharType="separate"/>
      </w:r>
      <w:r w:rsidR="00134919">
        <w:rPr>
          <w:noProof/>
        </w:rPr>
        <w:t>3</w:t>
      </w:r>
      <w:r w:rsidR="00134919">
        <w:fldChar w:fldCharType="end"/>
      </w:r>
      <w:r>
        <w:rPr>
          <w:rFonts w:hint="eastAsia"/>
        </w:rPr>
        <w:t xml:space="preserve">  </w:t>
      </w:r>
      <w:r w:rsidR="00891DCD" w:rsidRPr="00743A18">
        <w:t>实际完成和批复方案的水土保持工程措施工程量对比</w:t>
      </w:r>
    </w:p>
    <w:tbl>
      <w:tblPr>
        <w:tblStyle w:val="a7"/>
        <w:tblW w:w="5000" w:type="pct"/>
        <w:tblLayout w:type="fixed"/>
        <w:tblLook w:val="04A0" w:firstRow="1" w:lastRow="0" w:firstColumn="1" w:lastColumn="0" w:noHBand="0" w:noVBand="1"/>
      </w:tblPr>
      <w:tblGrid>
        <w:gridCol w:w="956"/>
        <w:gridCol w:w="994"/>
        <w:gridCol w:w="1133"/>
        <w:gridCol w:w="851"/>
        <w:gridCol w:w="708"/>
        <w:gridCol w:w="995"/>
        <w:gridCol w:w="992"/>
        <w:gridCol w:w="997"/>
        <w:gridCol w:w="1660"/>
      </w:tblGrid>
      <w:tr w:rsidR="00C42755" w:rsidRPr="00ED3C36" w:rsidTr="00C42755">
        <w:trPr>
          <w:trHeight w:val="300"/>
        </w:trPr>
        <w:tc>
          <w:tcPr>
            <w:tcW w:w="515" w:type="pct"/>
            <w:hideMark/>
          </w:tcPr>
          <w:p w:rsidR="00ED3C36" w:rsidRPr="00ED3C36" w:rsidRDefault="00ED3C36" w:rsidP="00ED3C36">
            <w:pPr>
              <w:pStyle w:val="a3"/>
            </w:pPr>
            <w:r w:rsidRPr="00ED3C36">
              <w:rPr>
                <w:rFonts w:hint="eastAsia"/>
              </w:rPr>
              <w:t>防治分区</w:t>
            </w:r>
          </w:p>
        </w:tc>
        <w:tc>
          <w:tcPr>
            <w:tcW w:w="535" w:type="pct"/>
            <w:hideMark/>
          </w:tcPr>
          <w:p w:rsidR="00ED3C36" w:rsidRPr="00ED3C36" w:rsidRDefault="00ED3C36" w:rsidP="00ED3C36">
            <w:pPr>
              <w:pStyle w:val="a3"/>
            </w:pPr>
            <w:r w:rsidRPr="00ED3C36">
              <w:rPr>
                <w:rFonts w:hint="eastAsia"/>
              </w:rPr>
              <w:t>措施类型</w:t>
            </w:r>
          </w:p>
        </w:tc>
        <w:tc>
          <w:tcPr>
            <w:tcW w:w="610" w:type="pct"/>
            <w:hideMark/>
          </w:tcPr>
          <w:p w:rsidR="00ED3C36" w:rsidRPr="00ED3C36" w:rsidRDefault="00ED3C36" w:rsidP="00ED3C36">
            <w:pPr>
              <w:pStyle w:val="a3"/>
            </w:pPr>
            <w:r w:rsidRPr="00ED3C36">
              <w:rPr>
                <w:rFonts w:hint="eastAsia"/>
              </w:rPr>
              <w:t>措施名称</w:t>
            </w:r>
          </w:p>
        </w:tc>
        <w:tc>
          <w:tcPr>
            <w:tcW w:w="458" w:type="pct"/>
            <w:hideMark/>
          </w:tcPr>
          <w:p w:rsidR="00ED3C36" w:rsidRPr="00ED3C36" w:rsidRDefault="00ED3C36" w:rsidP="00ED3C36">
            <w:pPr>
              <w:pStyle w:val="a3"/>
            </w:pPr>
            <w:r w:rsidRPr="00ED3C36">
              <w:rPr>
                <w:rFonts w:hint="eastAsia"/>
              </w:rPr>
              <w:t>参数</w:t>
            </w:r>
          </w:p>
        </w:tc>
        <w:tc>
          <w:tcPr>
            <w:tcW w:w="381" w:type="pct"/>
            <w:hideMark/>
          </w:tcPr>
          <w:p w:rsidR="00ED3C36" w:rsidRPr="00ED3C36" w:rsidRDefault="00ED3C36" w:rsidP="00ED3C36">
            <w:pPr>
              <w:pStyle w:val="a3"/>
            </w:pPr>
            <w:r w:rsidRPr="00ED3C36">
              <w:rPr>
                <w:rFonts w:hint="eastAsia"/>
              </w:rPr>
              <w:t>单位</w:t>
            </w:r>
          </w:p>
        </w:tc>
        <w:tc>
          <w:tcPr>
            <w:tcW w:w="536" w:type="pct"/>
            <w:noWrap/>
            <w:hideMark/>
          </w:tcPr>
          <w:p w:rsidR="00ED3C36" w:rsidRPr="00ED3C36" w:rsidRDefault="00ED3C36" w:rsidP="00ED3C36">
            <w:pPr>
              <w:pStyle w:val="a3"/>
            </w:pPr>
            <w:r w:rsidRPr="00ED3C36">
              <w:rPr>
                <w:rFonts w:hint="eastAsia"/>
              </w:rPr>
              <w:t>方案设计</w:t>
            </w:r>
          </w:p>
        </w:tc>
        <w:tc>
          <w:tcPr>
            <w:tcW w:w="534" w:type="pct"/>
            <w:noWrap/>
            <w:hideMark/>
          </w:tcPr>
          <w:p w:rsidR="00ED3C36" w:rsidRPr="00ED3C36" w:rsidRDefault="00ED3C36" w:rsidP="00ED3C36">
            <w:pPr>
              <w:pStyle w:val="a3"/>
            </w:pPr>
            <w:r w:rsidRPr="00ED3C36">
              <w:rPr>
                <w:rFonts w:hint="eastAsia"/>
              </w:rPr>
              <w:t>实际完成</w:t>
            </w:r>
          </w:p>
        </w:tc>
        <w:tc>
          <w:tcPr>
            <w:tcW w:w="537" w:type="pct"/>
            <w:hideMark/>
          </w:tcPr>
          <w:p w:rsidR="00ED3C36" w:rsidRPr="00ED3C36" w:rsidRDefault="00ED3C36" w:rsidP="00ED3C36">
            <w:pPr>
              <w:pStyle w:val="a3"/>
            </w:pPr>
            <w:r w:rsidRPr="00ED3C36">
              <w:t>变化情况</w:t>
            </w:r>
          </w:p>
        </w:tc>
        <w:tc>
          <w:tcPr>
            <w:tcW w:w="894" w:type="pct"/>
            <w:hideMark/>
          </w:tcPr>
          <w:p w:rsidR="00ED3C36" w:rsidRPr="00ED3C36" w:rsidRDefault="00ED3C36" w:rsidP="00ED3C36">
            <w:pPr>
              <w:pStyle w:val="a3"/>
            </w:pPr>
            <w:r w:rsidRPr="00ED3C36">
              <w:t>变化原因</w:t>
            </w:r>
          </w:p>
        </w:tc>
      </w:tr>
      <w:tr w:rsidR="00C42755" w:rsidRPr="00ED3C36" w:rsidTr="00C42755">
        <w:trPr>
          <w:trHeight w:val="300"/>
        </w:trPr>
        <w:tc>
          <w:tcPr>
            <w:tcW w:w="515" w:type="pct"/>
            <w:vMerge w:val="restart"/>
            <w:hideMark/>
          </w:tcPr>
          <w:p w:rsidR="00ED3C36" w:rsidRPr="00ED3C36" w:rsidRDefault="00ED3C36" w:rsidP="00ED3C36">
            <w:pPr>
              <w:pStyle w:val="a3"/>
            </w:pPr>
            <w:r w:rsidRPr="00ED3C36">
              <w:rPr>
                <w:rFonts w:hint="eastAsia"/>
              </w:rPr>
              <w:t>建筑</w:t>
            </w:r>
            <w:r>
              <w:rPr>
                <w:rFonts w:hint="eastAsia"/>
              </w:rPr>
              <w:t>物</w:t>
            </w:r>
            <w:r w:rsidRPr="00ED3C36">
              <w:rPr>
                <w:rFonts w:hint="eastAsia"/>
              </w:rPr>
              <w:t>区</w:t>
            </w:r>
          </w:p>
        </w:tc>
        <w:tc>
          <w:tcPr>
            <w:tcW w:w="535" w:type="pct"/>
            <w:vMerge w:val="restart"/>
            <w:hideMark/>
          </w:tcPr>
          <w:p w:rsidR="00ED3C36" w:rsidRPr="00ED3C36" w:rsidRDefault="00ED3C36" w:rsidP="00ED3C36">
            <w:pPr>
              <w:pStyle w:val="a3"/>
            </w:pPr>
            <w:r w:rsidRPr="00ED3C36">
              <w:rPr>
                <w:rFonts w:hint="eastAsia"/>
              </w:rPr>
              <w:t>工程措施</w:t>
            </w:r>
          </w:p>
        </w:tc>
        <w:tc>
          <w:tcPr>
            <w:tcW w:w="610" w:type="pct"/>
            <w:hideMark/>
          </w:tcPr>
          <w:p w:rsidR="00ED3C36" w:rsidRPr="00ED3C36" w:rsidRDefault="00ED3C36" w:rsidP="00ED3C36">
            <w:pPr>
              <w:pStyle w:val="a3"/>
            </w:pPr>
            <w:r w:rsidRPr="00ED3C36">
              <w:rPr>
                <w:rFonts w:hint="eastAsia"/>
              </w:rPr>
              <w:t>表土剥离</w:t>
            </w:r>
          </w:p>
        </w:tc>
        <w:tc>
          <w:tcPr>
            <w:tcW w:w="458" w:type="pct"/>
            <w:hideMark/>
          </w:tcPr>
          <w:p w:rsidR="00ED3C36" w:rsidRPr="00ED3C36" w:rsidRDefault="00ED3C36" w:rsidP="00ED3C36">
            <w:pPr>
              <w:pStyle w:val="a3"/>
            </w:pPr>
            <w:r w:rsidRPr="00ED3C36">
              <w:rPr>
                <w:rFonts w:hint="eastAsia"/>
              </w:rPr>
              <w:t>剥离量</w:t>
            </w:r>
          </w:p>
        </w:tc>
        <w:tc>
          <w:tcPr>
            <w:tcW w:w="381" w:type="pct"/>
            <w:hideMark/>
          </w:tcPr>
          <w:p w:rsidR="00ED3C36" w:rsidRPr="00ED3C36" w:rsidRDefault="00ED3C36" w:rsidP="00ED3C36">
            <w:pPr>
              <w:pStyle w:val="a3"/>
              <w:rPr>
                <w:rFonts w:eastAsia="宋体"/>
              </w:rPr>
            </w:pPr>
            <w:r w:rsidRPr="00ED3C36">
              <w:rPr>
                <w:rFonts w:eastAsia="宋体"/>
              </w:rPr>
              <w:t>m³</w:t>
            </w:r>
          </w:p>
        </w:tc>
        <w:tc>
          <w:tcPr>
            <w:tcW w:w="536" w:type="pct"/>
            <w:hideMark/>
          </w:tcPr>
          <w:p w:rsidR="00ED3C36" w:rsidRPr="00ED3C36" w:rsidRDefault="00ED3C36" w:rsidP="00ED3C36">
            <w:pPr>
              <w:pStyle w:val="a3"/>
              <w:rPr>
                <w:rFonts w:eastAsia="宋体"/>
              </w:rPr>
            </w:pPr>
            <w:r w:rsidRPr="00ED3C36">
              <w:rPr>
                <w:rFonts w:eastAsia="宋体"/>
              </w:rPr>
              <w:t>835</w:t>
            </w:r>
          </w:p>
        </w:tc>
        <w:tc>
          <w:tcPr>
            <w:tcW w:w="534" w:type="pct"/>
            <w:hideMark/>
          </w:tcPr>
          <w:p w:rsidR="00ED3C36" w:rsidRPr="00ED3C36" w:rsidRDefault="00ED3C36" w:rsidP="00ED3C36">
            <w:pPr>
              <w:pStyle w:val="a3"/>
              <w:rPr>
                <w:rFonts w:eastAsia="宋体"/>
              </w:rPr>
            </w:pPr>
            <w:r w:rsidRPr="00ED3C36">
              <w:rPr>
                <w:rFonts w:eastAsia="宋体"/>
              </w:rPr>
              <w:t>835</w:t>
            </w:r>
          </w:p>
        </w:tc>
        <w:tc>
          <w:tcPr>
            <w:tcW w:w="537" w:type="pct"/>
            <w:hideMark/>
          </w:tcPr>
          <w:p w:rsidR="00ED3C36" w:rsidRPr="00ED3C36" w:rsidRDefault="00ED3C36" w:rsidP="00ED3C36">
            <w:pPr>
              <w:pStyle w:val="a3"/>
              <w:rPr>
                <w:rFonts w:eastAsia="宋体"/>
              </w:rPr>
            </w:pPr>
            <w:r w:rsidRPr="00ED3C36">
              <w:rPr>
                <w:rFonts w:eastAsia="宋体"/>
              </w:rPr>
              <w:t>0</w:t>
            </w:r>
          </w:p>
        </w:tc>
        <w:tc>
          <w:tcPr>
            <w:tcW w:w="894" w:type="pct"/>
            <w:hideMark/>
          </w:tcPr>
          <w:p w:rsidR="00ED3C36" w:rsidRPr="00ED3C36" w:rsidRDefault="00ED3C36" w:rsidP="00ED3C36">
            <w:pPr>
              <w:pStyle w:val="a3"/>
            </w:pPr>
            <w:r w:rsidRPr="00ED3C36">
              <w:t xml:space="preserve">　</w:t>
            </w:r>
          </w:p>
        </w:tc>
      </w:tr>
      <w:tr w:rsidR="00C42755" w:rsidRPr="00ED3C36" w:rsidTr="00C42755">
        <w:trPr>
          <w:trHeight w:val="285"/>
        </w:trPr>
        <w:tc>
          <w:tcPr>
            <w:tcW w:w="515" w:type="pct"/>
            <w:vMerge/>
            <w:hideMark/>
          </w:tcPr>
          <w:p w:rsidR="00ED3C36" w:rsidRPr="00ED3C36" w:rsidRDefault="00ED3C36" w:rsidP="00ED3C36">
            <w:pPr>
              <w:pStyle w:val="a3"/>
            </w:pPr>
          </w:p>
        </w:tc>
        <w:tc>
          <w:tcPr>
            <w:tcW w:w="535" w:type="pct"/>
            <w:vMerge/>
            <w:hideMark/>
          </w:tcPr>
          <w:p w:rsidR="00ED3C36" w:rsidRPr="00ED3C36" w:rsidRDefault="00ED3C36" w:rsidP="00ED3C36">
            <w:pPr>
              <w:pStyle w:val="a3"/>
            </w:pPr>
          </w:p>
        </w:tc>
        <w:tc>
          <w:tcPr>
            <w:tcW w:w="610" w:type="pct"/>
            <w:hideMark/>
          </w:tcPr>
          <w:p w:rsidR="00ED3C36" w:rsidRPr="00ED3C36" w:rsidRDefault="00ED3C36" w:rsidP="00ED3C36">
            <w:pPr>
              <w:pStyle w:val="a3"/>
            </w:pPr>
            <w:r w:rsidRPr="00ED3C36">
              <w:rPr>
                <w:rFonts w:hint="eastAsia"/>
              </w:rPr>
              <w:t>雨水管</w:t>
            </w:r>
          </w:p>
        </w:tc>
        <w:tc>
          <w:tcPr>
            <w:tcW w:w="458" w:type="pct"/>
            <w:hideMark/>
          </w:tcPr>
          <w:p w:rsidR="00ED3C36" w:rsidRPr="00ED3C36" w:rsidRDefault="00ED3C36" w:rsidP="00ED3C36">
            <w:pPr>
              <w:pStyle w:val="a3"/>
            </w:pPr>
            <w:r w:rsidRPr="00ED3C36">
              <w:rPr>
                <w:rFonts w:hint="eastAsia"/>
              </w:rPr>
              <w:t>长度</w:t>
            </w:r>
          </w:p>
        </w:tc>
        <w:tc>
          <w:tcPr>
            <w:tcW w:w="381" w:type="pct"/>
            <w:hideMark/>
          </w:tcPr>
          <w:p w:rsidR="00ED3C36" w:rsidRPr="00ED3C36" w:rsidRDefault="00ED3C36" w:rsidP="00ED3C36">
            <w:pPr>
              <w:pStyle w:val="a3"/>
              <w:rPr>
                <w:rFonts w:eastAsia="宋体"/>
              </w:rPr>
            </w:pPr>
            <w:r w:rsidRPr="00ED3C36">
              <w:rPr>
                <w:rFonts w:eastAsia="宋体"/>
              </w:rPr>
              <w:t>m</w:t>
            </w:r>
          </w:p>
        </w:tc>
        <w:tc>
          <w:tcPr>
            <w:tcW w:w="536" w:type="pct"/>
            <w:hideMark/>
          </w:tcPr>
          <w:p w:rsidR="00ED3C36" w:rsidRPr="00ED3C36" w:rsidRDefault="00ED3C36" w:rsidP="00ED3C36">
            <w:pPr>
              <w:pStyle w:val="a3"/>
              <w:rPr>
                <w:rFonts w:eastAsia="宋体"/>
              </w:rPr>
            </w:pPr>
            <w:r w:rsidRPr="00ED3C36">
              <w:rPr>
                <w:rFonts w:eastAsia="宋体"/>
              </w:rPr>
              <w:t>340</w:t>
            </w:r>
          </w:p>
        </w:tc>
        <w:tc>
          <w:tcPr>
            <w:tcW w:w="534" w:type="pct"/>
            <w:hideMark/>
          </w:tcPr>
          <w:p w:rsidR="00ED3C36" w:rsidRPr="00ED3C36" w:rsidRDefault="00ED3C36" w:rsidP="00ED3C36">
            <w:pPr>
              <w:pStyle w:val="a3"/>
              <w:rPr>
                <w:rFonts w:eastAsia="宋体"/>
              </w:rPr>
            </w:pPr>
            <w:r w:rsidRPr="00ED3C36">
              <w:rPr>
                <w:rFonts w:eastAsia="宋体"/>
              </w:rPr>
              <w:t>400</w:t>
            </w:r>
          </w:p>
        </w:tc>
        <w:tc>
          <w:tcPr>
            <w:tcW w:w="537" w:type="pct"/>
            <w:hideMark/>
          </w:tcPr>
          <w:p w:rsidR="00ED3C36" w:rsidRPr="00ED3C36" w:rsidRDefault="00ED3C36" w:rsidP="00ED3C36">
            <w:pPr>
              <w:pStyle w:val="a3"/>
              <w:rPr>
                <w:rFonts w:eastAsia="宋体"/>
              </w:rPr>
            </w:pPr>
            <w:r w:rsidRPr="00ED3C36">
              <w:rPr>
                <w:rFonts w:eastAsia="宋体"/>
              </w:rPr>
              <w:t>60</w:t>
            </w:r>
          </w:p>
        </w:tc>
        <w:tc>
          <w:tcPr>
            <w:tcW w:w="894" w:type="pct"/>
            <w:vMerge w:val="restart"/>
            <w:hideMark/>
          </w:tcPr>
          <w:p w:rsidR="00ED3C36" w:rsidRPr="00ED3C36" w:rsidRDefault="00ED3C36" w:rsidP="00ED3C36">
            <w:pPr>
              <w:pStyle w:val="a3"/>
            </w:pPr>
            <w:r w:rsidRPr="00ED3C36">
              <w:rPr>
                <w:rFonts w:hint="eastAsia"/>
              </w:rPr>
              <w:t>满足施工要求，保证水土水土流失防治效果</w:t>
            </w:r>
          </w:p>
        </w:tc>
      </w:tr>
      <w:tr w:rsidR="00C42755" w:rsidRPr="00ED3C36" w:rsidTr="00C42755">
        <w:trPr>
          <w:trHeight w:val="285"/>
        </w:trPr>
        <w:tc>
          <w:tcPr>
            <w:tcW w:w="515" w:type="pct"/>
            <w:vMerge/>
            <w:hideMark/>
          </w:tcPr>
          <w:p w:rsidR="00ED3C36" w:rsidRPr="00ED3C36" w:rsidRDefault="00ED3C36" w:rsidP="00ED3C36">
            <w:pPr>
              <w:pStyle w:val="a3"/>
            </w:pPr>
          </w:p>
        </w:tc>
        <w:tc>
          <w:tcPr>
            <w:tcW w:w="535" w:type="pct"/>
            <w:vMerge/>
            <w:hideMark/>
          </w:tcPr>
          <w:p w:rsidR="00ED3C36" w:rsidRPr="00ED3C36" w:rsidRDefault="00ED3C36" w:rsidP="00ED3C36">
            <w:pPr>
              <w:pStyle w:val="a3"/>
            </w:pPr>
          </w:p>
        </w:tc>
        <w:tc>
          <w:tcPr>
            <w:tcW w:w="610" w:type="pct"/>
            <w:hideMark/>
          </w:tcPr>
          <w:p w:rsidR="00ED3C36" w:rsidRPr="00ED3C36" w:rsidRDefault="00ED3C36" w:rsidP="00ED3C36">
            <w:pPr>
              <w:pStyle w:val="a3"/>
            </w:pPr>
            <w:r w:rsidRPr="00ED3C36">
              <w:rPr>
                <w:rFonts w:hint="eastAsia"/>
              </w:rPr>
              <w:t>雨水口</w:t>
            </w:r>
          </w:p>
        </w:tc>
        <w:tc>
          <w:tcPr>
            <w:tcW w:w="458" w:type="pct"/>
            <w:hideMark/>
          </w:tcPr>
          <w:p w:rsidR="00ED3C36" w:rsidRPr="00ED3C36" w:rsidRDefault="00ED3C36" w:rsidP="00ED3C36">
            <w:pPr>
              <w:pStyle w:val="a3"/>
            </w:pPr>
            <w:r w:rsidRPr="00ED3C36">
              <w:rPr>
                <w:rFonts w:hint="eastAsia"/>
              </w:rPr>
              <w:t>个数</w:t>
            </w:r>
          </w:p>
        </w:tc>
        <w:tc>
          <w:tcPr>
            <w:tcW w:w="381" w:type="pct"/>
            <w:hideMark/>
          </w:tcPr>
          <w:p w:rsidR="00ED3C36" w:rsidRPr="00ED3C36" w:rsidRDefault="00ED3C36" w:rsidP="00ED3C36">
            <w:pPr>
              <w:pStyle w:val="a3"/>
            </w:pPr>
            <w:proofErr w:type="gramStart"/>
            <w:r w:rsidRPr="00ED3C36">
              <w:rPr>
                <w:rFonts w:hint="eastAsia"/>
              </w:rPr>
              <w:t>个</w:t>
            </w:r>
            <w:proofErr w:type="gramEnd"/>
          </w:p>
        </w:tc>
        <w:tc>
          <w:tcPr>
            <w:tcW w:w="536" w:type="pct"/>
            <w:hideMark/>
          </w:tcPr>
          <w:p w:rsidR="00ED3C36" w:rsidRPr="00ED3C36" w:rsidRDefault="00ED3C36" w:rsidP="00ED3C36">
            <w:pPr>
              <w:pStyle w:val="a3"/>
              <w:rPr>
                <w:rFonts w:eastAsia="宋体"/>
              </w:rPr>
            </w:pPr>
            <w:r w:rsidRPr="00ED3C36">
              <w:rPr>
                <w:rFonts w:eastAsia="宋体"/>
              </w:rPr>
              <w:t>7</w:t>
            </w:r>
          </w:p>
        </w:tc>
        <w:tc>
          <w:tcPr>
            <w:tcW w:w="534" w:type="pct"/>
            <w:hideMark/>
          </w:tcPr>
          <w:p w:rsidR="00ED3C36" w:rsidRPr="00ED3C36" w:rsidRDefault="00ED3C36" w:rsidP="00ED3C36">
            <w:pPr>
              <w:pStyle w:val="a3"/>
              <w:rPr>
                <w:rFonts w:eastAsia="宋体"/>
              </w:rPr>
            </w:pPr>
            <w:r w:rsidRPr="00ED3C36">
              <w:rPr>
                <w:rFonts w:eastAsia="宋体"/>
              </w:rPr>
              <w:t>12</w:t>
            </w:r>
          </w:p>
        </w:tc>
        <w:tc>
          <w:tcPr>
            <w:tcW w:w="537" w:type="pct"/>
            <w:hideMark/>
          </w:tcPr>
          <w:p w:rsidR="00ED3C36" w:rsidRPr="00ED3C36" w:rsidRDefault="00ED3C36" w:rsidP="00ED3C36">
            <w:pPr>
              <w:pStyle w:val="a3"/>
              <w:rPr>
                <w:rFonts w:eastAsia="宋体"/>
              </w:rPr>
            </w:pPr>
            <w:r w:rsidRPr="00ED3C36">
              <w:rPr>
                <w:rFonts w:eastAsia="宋体"/>
              </w:rPr>
              <w:t>5</w:t>
            </w:r>
          </w:p>
        </w:tc>
        <w:tc>
          <w:tcPr>
            <w:tcW w:w="894" w:type="pct"/>
            <w:vMerge/>
            <w:hideMark/>
          </w:tcPr>
          <w:p w:rsidR="00ED3C36" w:rsidRPr="00ED3C36" w:rsidRDefault="00ED3C36" w:rsidP="00ED3C36">
            <w:pPr>
              <w:pStyle w:val="a3"/>
            </w:pPr>
          </w:p>
        </w:tc>
      </w:tr>
      <w:tr w:rsidR="00C42755" w:rsidRPr="00ED3C36" w:rsidTr="00C42755">
        <w:trPr>
          <w:trHeight w:val="285"/>
        </w:trPr>
        <w:tc>
          <w:tcPr>
            <w:tcW w:w="515" w:type="pct"/>
            <w:hideMark/>
          </w:tcPr>
          <w:p w:rsidR="00ED3C36" w:rsidRPr="00ED3C36" w:rsidRDefault="00ED3C36" w:rsidP="00ED3C36">
            <w:pPr>
              <w:pStyle w:val="a3"/>
            </w:pPr>
            <w:r w:rsidRPr="00ED3C36">
              <w:rPr>
                <w:rFonts w:hint="eastAsia"/>
              </w:rPr>
              <w:t>绿化区</w:t>
            </w:r>
          </w:p>
        </w:tc>
        <w:tc>
          <w:tcPr>
            <w:tcW w:w="535" w:type="pct"/>
            <w:hideMark/>
          </w:tcPr>
          <w:p w:rsidR="00ED3C36" w:rsidRPr="00ED3C36" w:rsidRDefault="00ED3C36" w:rsidP="00ED3C36">
            <w:pPr>
              <w:pStyle w:val="a3"/>
            </w:pPr>
            <w:r w:rsidRPr="00ED3C36">
              <w:rPr>
                <w:rFonts w:hint="eastAsia"/>
              </w:rPr>
              <w:t>工程措施</w:t>
            </w:r>
          </w:p>
        </w:tc>
        <w:tc>
          <w:tcPr>
            <w:tcW w:w="610" w:type="pct"/>
            <w:hideMark/>
          </w:tcPr>
          <w:p w:rsidR="00ED3C36" w:rsidRPr="00ED3C36" w:rsidRDefault="00ED3C36" w:rsidP="00ED3C36">
            <w:pPr>
              <w:pStyle w:val="a3"/>
            </w:pPr>
            <w:r w:rsidRPr="00ED3C36">
              <w:rPr>
                <w:rFonts w:hint="eastAsia"/>
              </w:rPr>
              <w:t>绿化覆土</w:t>
            </w:r>
          </w:p>
        </w:tc>
        <w:tc>
          <w:tcPr>
            <w:tcW w:w="458" w:type="pct"/>
            <w:hideMark/>
          </w:tcPr>
          <w:p w:rsidR="00ED3C36" w:rsidRPr="00ED3C36" w:rsidRDefault="00ED3C36" w:rsidP="00ED3C36">
            <w:pPr>
              <w:pStyle w:val="a3"/>
            </w:pPr>
            <w:r w:rsidRPr="00ED3C36">
              <w:rPr>
                <w:rFonts w:hint="eastAsia"/>
              </w:rPr>
              <w:t>覆土量</w:t>
            </w:r>
          </w:p>
        </w:tc>
        <w:tc>
          <w:tcPr>
            <w:tcW w:w="381" w:type="pct"/>
            <w:hideMark/>
          </w:tcPr>
          <w:p w:rsidR="00ED3C36" w:rsidRPr="00ED3C36" w:rsidRDefault="00ED3C36" w:rsidP="00ED3C36">
            <w:pPr>
              <w:pStyle w:val="a3"/>
              <w:rPr>
                <w:rFonts w:eastAsia="宋体"/>
              </w:rPr>
            </w:pPr>
            <w:r w:rsidRPr="00ED3C36">
              <w:rPr>
                <w:rFonts w:eastAsia="宋体"/>
              </w:rPr>
              <w:t>m³</w:t>
            </w:r>
          </w:p>
        </w:tc>
        <w:tc>
          <w:tcPr>
            <w:tcW w:w="536" w:type="pct"/>
            <w:hideMark/>
          </w:tcPr>
          <w:p w:rsidR="00ED3C36" w:rsidRPr="00ED3C36" w:rsidRDefault="00ED3C36" w:rsidP="00ED3C36">
            <w:pPr>
              <w:pStyle w:val="a3"/>
              <w:rPr>
                <w:rFonts w:eastAsia="宋体"/>
              </w:rPr>
            </w:pPr>
            <w:r w:rsidRPr="00ED3C36">
              <w:rPr>
                <w:rFonts w:eastAsia="宋体"/>
              </w:rPr>
              <w:t>835</w:t>
            </w:r>
          </w:p>
        </w:tc>
        <w:tc>
          <w:tcPr>
            <w:tcW w:w="534" w:type="pct"/>
            <w:hideMark/>
          </w:tcPr>
          <w:p w:rsidR="00ED3C36" w:rsidRPr="00ED3C36" w:rsidRDefault="00ED3C36" w:rsidP="00ED3C36">
            <w:pPr>
              <w:pStyle w:val="a3"/>
              <w:rPr>
                <w:rFonts w:eastAsia="宋体"/>
              </w:rPr>
            </w:pPr>
            <w:r w:rsidRPr="00ED3C36">
              <w:rPr>
                <w:rFonts w:eastAsia="宋体"/>
              </w:rPr>
              <w:t>835</w:t>
            </w:r>
          </w:p>
        </w:tc>
        <w:tc>
          <w:tcPr>
            <w:tcW w:w="537" w:type="pct"/>
            <w:hideMark/>
          </w:tcPr>
          <w:p w:rsidR="00ED3C36" w:rsidRPr="00ED3C36" w:rsidRDefault="00ED3C36" w:rsidP="00ED3C36">
            <w:pPr>
              <w:pStyle w:val="a3"/>
              <w:rPr>
                <w:rFonts w:eastAsia="宋体"/>
              </w:rPr>
            </w:pPr>
            <w:r w:rsidRPr="00ED3C36">
              <w:rPr>
                <w:rFonts w:eastAsia="宋体"/>
              </w:rPr>
              <w:t>0</w:t>
            </w:r>
          </w:p>
        </w:tc>
        <w:tc>
          <w:tcPr>
            <w:tcW w:w="894" w:type="pct"/>
            <w:hideMark/>
          </w:tcPr>
          <w:p w:rsidR="00ED3C36" w:rsidRPr="00ED3C36" w:rsidRDefault="00ED3C36" w:rsidP="00ED3C36">
            <w:pPr>
              <w:pStyle w:val="a3"/>
            </w:pPr>
            <w:r w:rsidRPr="00ED3C36">
              <w:t xml:space="preserve">　</w:t>
            </w:r>
          </w:p>
        </w:tc>
      </w:tr>
    </w:tbl>
    <w:p w:rsidR="00891DCD" w:rsidRPr="00743A18" w:rsidRDefault="00891DCD" w:rsidP="0053332E">
      <w:pPr>
        <w:pStyle w:val="3"/>
      </w:pPr>
      <w:r w:rsidRPr="00743A18">
        <w:t>水土保持植物措施完成情况</w:t>
      </w:r>
    </w:p>
    <w:p w:rsidR="00891DCD" w:rsidRPr="00743A18" w:rsidRDefault="00891DCD" w:rsidP="00970BE0">
      <w:pPr>
        <w:pStyle w:val="4"/>
      </w:pPr>
      <w:r w:rsidRPr="00743A18">
        <w:t>水土保持植物措施实施情况及工程量</w:t>
      </w:r>
    </w:p>
    <w:p w:rsidR="00C42755" w:rsidRPr="00743A18" w:rsidRDefault="00C42755" w:rsidP="00C42755">
      <w:pPr>
        <w:ind w:firstLine="560"/>
        <w:rPr>
          <w:rFonts w:cs="Times New Roman"/>
          <w:snapToGrid w:val="0"/>
        </w:rPr>
      </w:pPr>
      <w:r w:rsidRPr="00DD3DCD">
        <w:rPr>
          <w:rFonts w:cs="Times New Roman" w:hint="eastAsia"/>
          <w:snapToGrid w:val="0"/>
        </w:rPr>
        <w:t>绿化区</w:t>
      </w:r>
      <w:r>
        <w:rPr>
          <w:rFonts w:cs="Times New Roman" w:hint="eastAsia"/>
          <w:snapToGrid w:val="0"/>
        </w:rPr>
        <w:t>：</w:t>
      </w:r>
      <w:r w:rsidRPr="00DD3DCD">
        <w:rPr>
          <w:rFonts w:cs="Times New Roman" w:hint="eastAsia"/>
          <w:snapToGrid w:val="0"/>
        </w:rPr>
        <w:t>景观绿化</w:t>
      </w:r>
      <w:r w:rsidRPr="00DD3DCD">
        <w:rPr>
          <w:rFonts w:cs="Times New Roman"/>
          <w:snapToGrid w:val="0"/>
        </w:rPr>
        <w:t>1243.58</w:t>
      </w:r>
      <w:r>
        <w:rPr>
          <w:rFonts w:cs="Times New Roman"/>
          <w:snapToGrid w:val="0"/>
        </w:rPr>
        <w:t>m²</w:t>
      </w:r>
      <w:r>
        <w:rPr>
          <w:rFonts w:cs="Times New Roman" w:hint="eastAsia"/>
          <w:snapToGrid w:val="0"/>
        </w:rPr>
        <w:t>。</w:t>
      </w:r>
    </w:p>
    <w:p w:rsidR="00403525" w:rsidRDefault="00444472" w:rsidP="00444472">
      <w:pPr>
        <w:pStyle w:val="a5"/>
      </w:pPr>
      <w:r>
        <w:rPr>
          <w:rFonts w:hint="eastAsia"/>
        </w:rPr>
        <w:t>表</w:t>
      </w:r>
      <w:r>
        <w:rPr>
          <w:rFonts w:hint="eastAsia"/>
        </w:rPr>
        <w:t xml:space="preserve"> </w:t>
      </w:r>
      <w:r w:rsidR="00134919">
        <w:fldChar w:fldCharType="begin"/>
      </w:r>
      <w:r w:rsidR="00134919">
        <w:instrText xml:space="preserve"> </w:instrText>
      </w:r>
      <w:r w:rsidR="00134919">
        <w:rPr>
          <w:rFonts w:hint="eastAsia"/>
        </w:rPr>
        <w:instrText>STYLEREF 2 \s</w:instrText>
      </w:r>
      <w:r w:rsidR="00134919">
        <w:instrText xml:space="preserve"> </w:instrText>
      </w:r>
      <w:r w:rsidR="00134919">
        <w:fldChar w:fldCharType="separate"/>
      </w:r>
      <w:r w:rsidR="00134919">
        <w:rPr>
          <w:noProof/>
        </w:rPr>
        <w:t>3.5</w:t>
      </w:r>
      <w:r w:rsidR="00134919">
        <w:fldChar w:fldCharType="end"/>
      </w:r>
      <w:r w:rsidR="00134919">
        <w:noBreakHyphen/>
      </w:r>
      <w:r w:rsidR="00134919">
        <w:fldChar w:fldCharType="begin"/>
      </w:r>
      <w:r w:rsidR="00134919">
        <w:instrText xml:space="preserve"> </w:instrText>
      </w:r>
      <w:r w:rsidR="00134919">
        <w:rPr>
          <w:rFonts w:hint="eastAsia"/>
        </w:rPr>
        <w:instrText xml:space="preserve">SEQ </w:instrText>
      </w:r>
      <w:r w:rsidR="00134919">
        <w:rPr>
          <w:rFonts w:hint="eastAsia"/>
        </w:rPr>
        <w:instrText>表</w:instrText>
      </w:r>
      <w:r w:rsidR="00134919">
        <w:rPr>
          <w:rFonts w:hint="eastAsia"/>
        </w:rPr>
        <w:instrText xml:space="preserve"> \* ARABIC \s 2</w:instrText>
      </w:r>
      <w:r w:rsidR="00134919">
        <w:instrText xml:space="preserve"> </w:instrText>
      </w:r>
      <w:r w:rsidR="00134919">
        <w:fldChar w:fldCharType="separate"/>
      </w:r>
      <w:r w:rsidR="00134919">
        <w:rPr>
          <w:noProof/>
        </w:rPr>
        <w:t>4</w:t>
      </w:r>
      <w:r w:rsidR="00134919">
        <w:fldChar w:fldCharType="end"/>
      </w:r>
      <w:r>
        <w:rPr>
          <w:rFonts w:hint="eastAsia"/>
        </w:rPr>
        <w:t xml:space="preserve">  </w:t>
      </w:r>
      <w:r w:rsidR="00403525" w:rsidRPr="00743A18">
        <w:t>水土保持植物措施工程量统计表</w:t>
      </w:r>
    </w:p>
    <w:tbl>
      <w:tblPr>
        <w:tblStyle w:val="a7"/>
        <w:tblW w:w="5000" w:type="pct"/>
        <w:tblLook w:val="0000" w:firstRow="0" w:lastRow="0" w:firstColumn="0" w:lastColumn="0" w:noHBand="0" w:noVBand="0"/>
      </w:tblPr>
      <w:tblGrid>
        <w:gridCol w:w="1891"/>
        <w:gridCol w:w="1586"/>
        <w:gridCol w:w="2195"/>
        <w:gridCol w:w="1281"/>
        <w:gridCol w:w="975"/>
        <w:gridCol w:w="1358"/>
      </w:tblGrid>
      <w:tr w:rsidR="00C42755" w:rsidRPr="00DD3DCD" w:rsidTr="00C42755">
        <w:trPr>
          <w:trHeight w:val="374"/>
        </w:trPr>
        <w:tc>
          <w:tcPr>
            <w:tcW w:w="1018" w:type="pct"/>
          </w:tcPr>
          <w:p w:rsidR="00C42755" w:rsidRPr="00DD3DCD" w:rsidRDefault="00C42755" w:rsidP="00C42755">
            <w:pPr>
              <w:pStyle w:val="a3"/>
            </w:pPr>
            <w:r w:rsidRPr="00DD3DCD">
              <w:t>防治分区</w:t>
            </w:r>
          </w:p>
        </w:tc>
        <w:tc>
          <w:tcPr>
            <w:tcW w:w="854" w:type="pct"/>
          </w:tcPr>
          <w:p w:rsidR="00C42755" w:rsidRPr="00DD3DCD" w:rsidRDefault="00C42755" w:rsidP="00C42755">
            <w:pPr>
              <w:pStyle w:val="a3"/>
            </w:pPr>
            <w:r w:rsidRPr="00DD3DCD">
              <w:t>措施类型</w:t>
            </w:r>
          </w:p>
        </w:tc>
        <w:tc>
          <w:tcPr>
            <w:tcW w:w="1182" w:type="pct"/>
          </w:tcPr>
          <w:p w:rsidR="00C42755" w:rsidRPr="00DD3DCD" w:rsidRDefault="00C42755" w:rsidP="00C42755">
            <w:pPr>
              <w:pStyle w:val="a3"/>
            </w:pPr>
            <w:r w:rsidRPr="00DD3DCD">
              <w:t>措施名称</w:t>
            </w:r>
          </w:p>
        </w:tc>
        <w:tc>
          <w:tcPr>
            <w:tcW w:w="690" w:type="pct"/>
          </w:tcPr>
          <w:p w:rsidR="00C42755" w:rsidRPr="00DD3DCD" w:rsidRDefault="00C42755" w:rsidP="00C42755">
            <w:pPr>
              <w:pStyle w:val="a3"/>
            </w:pPr>
            <w:r w:rsidRPr="00DD3DCD">
              <w:t>参数</w:t>
            </w:r>
          </w:p>
        </w:tc>
        <w:tc>
          <w:tcPr>
            <w:tcW w:w="525" w:type="pct"/>
          </w:tcPr>
          <w:p w:rsidR="00C42755" w:rsidRPr="00DD3DCD" w:rsidRDefault="00C42755" w:rsidP="00C42755">
            <w:pPr>
              <w:pStyle w:val="a3"/>
            </w:pPr>
            <w:r w:rsidRPr="00DD3DCD">
              <w:t>单位</w:t>
            </w:r>
          </w:p>
        </w:tc>
        <w:tc>
          <w:tcPr>
            <w:tcW w:w="731" w:type="pct"/>
          </w:tcPr>
          <w:p w:rsidR="00C42755" w:rsidRPr="00DD3DCD" w:rsidRDefault="00C42755" w:rsidP="00C42755">
            <w:pPr>
              <w:pStyle w:val="a3"/>
            </w:pPr>
            <w:r w:rsidRPr="00DD3DCD">
              <w:t>工程量</w:t>
            </w:r>
          </w:p>
        </w:tc>
      </w:tr>
      <w:tr w:rsidR="00C42755" w:rsidRPr="00DD3DCD" w:rsidTr="00C42755">
        <w:trPr>
          <w:trHeight w:val="374"/>
        </w:trPr>
        <w:tc>
          <w:tcPr>
            <w:tcW w:w="1018" w:type="pct"/>
          </w:tcPr>
          <w:p w:rsidR="00C42755" w:rsidRPr="00DD3DCD" w:rsidRDefault="00C42755" w:rsidP="00C42755">
            <w:pPr>
              <w:pStyle w:val="a3"/>
            </w:pPr>
            <w:r w:rsidRPr="00DD3DCD">
              <w:t>绿化区</w:t>
            </w:r>
          </w:p>
        </w:tc>
        <w:tc>
          <w:tcPr>
            <w:tcW w:w="854" w:type="pct"/>
          </w:tcPr>
          <w:p w:rsidR="00C42755" w:rsidRPr="00DD3DCD" w:rsidRDefault="00C42755" w:rsidP="00C42755">
            <w:pPr>
              <w:pStyle w:val="a3"/>
            </w:pPr>
            <w:r w:rsidRPr="00DD3DCD">
              <w:t>植物措施</w:t>
            </w:r>
          </w:p>
        </w:tc>
        <w:tc>
          <w:tcPr>
            <w:tcW w:w="1182" w:type="pct"/>
          </w:tcPr>
          <w:p w:rsidR="00C42755" w:rsidRPr="00DD3DCD" w:rsidRDefault="00C42755" w:rsidP="00C42755">
            <w:pPr>
              <w:pStyle w:val="a3"/>
            </w:pPr>
            <w:r w:rsidRPr="00DD3DCD">
              <w:t>景观绿化</w:t>
            </w:r>
          </w:p>
        </w:tc>
        <w:tc>
          <w:tcPr>
            <w:tcW w:w="690" w:type="pct"/>
          </w:tcPr>
          <w:p w:rsidR="00C42755" w:rsidRPr="00DD3DCD" w:rsidRDefault="00C42755" w:rsidP="00C42755">
            <w:pPr>
              <w:pStyle w:val="a3"/>
            </w:pPr>
            <w:r w:rsidRPr="00DD3DCD">
              <w:t>面积</w:t>
            </w:r>
          </w:p>
        </w:tc>
        <w:tc>
          <w:tcPr>
            <w:tcW w:w="525" w:type="pct"/>
          </w:tcPr>
          <w:p w:rsidR="00C42755" w:rsidRPr="00DD3DCD" w:rsidRDefault="00C42755" w:rsidP="00C42755">
            <w:pPr>
              <w:pStyle w:val="a3"/>
            </w:pPr>
            <w:r w:rsidRPr="00DD3DCD">
              <w:rPr>
                <w:rFonts w:ascii="宋体" w:eastAsia="宋体" w:hAnsi="宋体" w:cs="宋体" w:hint="eastAsia"/>
              </w:rPr>
              <w:t>㎡</w:t>
            </w:r>
          </w:p>
        </w:tc>
        <w:tc>
          <w:tcPr>
            <w:tcW w:w="731" w:type="pct"/>
          </w:tcPr>
          <w:p w:rsidR="00C42755" w:rsidRPr="00DD3DCD" w:rsidRDefault="00C42755" w:rsidP="00C42755">
            <w:pPr>
              <w:pStyle w:val="a3"/>
            </w:pPr>
            <w:r w:rsidRPr="00DD3DCD">
              <w:t>1243.58</w:t>
            </w:r>
          </w:p>
        </w:tc>
      </w:tr>
    </w:tbl>
    <w:p w:rsidR="00891DCD" w:rsidRPr="00743A18" w:rsidRDefault="00891DCD" w:rsidP="004F3E7D">
      <w:pPr>
        <w:pStyle w:val="4"/>
      </w:pPr>
      <w:r w:rsidRPr="00743A18">
        <w:t>水土保持植物措施实施进度</w:t>
      </w:r>
    </w:p>
    <w:p w:rsidR="00C42755" w:rsidRPr="00743A18" w:rsidRDefault="00C42755" w:rsidP="00C42755">
      <w:pPr>
        <w:ind w:firstLine="560"/>
        <w:rPr>
          <w:rFonts w:cs="Times New Roman"/>
          <w:snapToGrid w:val="0"/>
        </w:rPr>
      </w:pPr>
      <w:r w:rsidRPr="00743A18">
        <w:rPr>
          <w:rFonts w:cs="Times New Roman"/>
          <w:snapToGrid w:val="0"/>
        </w:rPr>
        <w:t>工程已于</w:t>
      </w:r>
      <w:r w:rsidRPr="00743A18">
        <w:rPr>
          <w:rFonts w:cs="Times New Roman"/>
          <w:snapToGrid w:val="0"/>
        </w:rPr>
        <w:t>201</w:t>
      </w:r>
      <w:r>
        <w:rPr>
          <w:rFonts w:cs="Times New Roman" w:hint="eastAsia"/>
          <w:snapToGrid w:val="0"/>
        </w:rPr>
        <w:t>8</w:t>
      </w:r>
      <w:r w:rsidRPr="00743A18">
        <w:rPr>
          <w:rFonts w:cs="Times New Roman"/>
          <w:snapToGrid w:val="0"/>
        </w:rPr>
        <w:t>年</w:t>
      </w:r>
      <w:r>
        <w:rPr>
          <w:rFonts w:cs="Times New Roman" w:hint="eastAsia"/>
          <w:snapToGrid w:val="0"/>
        </w:rPr>
        <w:t>1</w:t>
      </w:r>
      <w:r w:rsidRPr="00743A18">
        <w:rPr>
          <w:rFonts w:cs="Times New Roman"/>
          <w:snapToGrid w:val="0"/>
        </w:rPr>
        <w:t>月开工，于</w:t>
      </w:r>
      <w:r w:rsidRPr="00743A18">
        <w:rPr>
          <w:rFonts w:cs="Times New Roman"/>
          <w:snapToGrid w:val="0"/>
        </w:rPr>
        <w:t>201</w:t>
      </w:r>
      <w:r>
        <w:rPr>
          <w:rFonts w:cs="Times New Roman" w:hint="eastAsia"/>
          <w:snapToGrid w:val="0"/>
        </w:rPr>
        <w:t>8</w:t>
      </w:r>
      <w:r w:rsidRPr="00743A18">
        <w:rPr>
          <w:rFonts w:cs="Times New Roman"/>
          <w:snapToGrid w:val="0"/>
        </w:rPr>
        <w:t>年</w:t>
      </w:r>
      <w:r>
        <w:rPr>
          <w:rFonts w:cs="Times New Roman" w:hint="eastAsia"/>
          <w:snapToGrid w:val="0"/>
        </w:rPr>
        <w:t>8</w:t>
      </w:r>
      <w:r w:rsidRPr="00743A18">
        <w:rPr>
          <w:rFonts w:cs="Times New Roman"/>
          <w:snapToGrid w:val="0"/>
        </w:rPr>
        <w:t>月建完，经查阅及核实现场施工记录、资料、现场状况等，水土保持</w:t>
      </w:r>
      <w:r>
        <w:rPr>
          <w:rFonts w:cs="Times New Roman" w:hint="eastAsia"/>
          <w:snapToGrid w:val="0"/>
        </w:rPr>
        <w:t>植物</w:t>
      </w:r>
      <w:r w:rsidRPr="00743A18">
        <w:rPr>
          <w:rFonts w:cs="Times New Roman"/>
          <w:snapToGrid w:val="0"/>
        </w:rPr>
        <w:t>措施于工程施工期间完成（详情见下表），总体进度满足主体工程和水土保持</w:t>
      </w:r>
      <w:r w:rsidRPr="00743A18">
        <w:rPr>
          <w:rFonts w:cs="Times New Roman"/>
          <w:snapToGrid w:val="0"/>
        </w:rPr>
        <w:t>“</w:t>
      </w:r>
      <w:r w:rsidRPr="00743A18">
        <w:rPr>
          <w:rFonts w:cs="Times New Roman"/>
          <w:snapToGrid w:val="0"/>
        </w:rPr>
        <w:t>三同时</w:t>
      </w:r>
      <w:r w:rsidRPr="00743A18">
        <w:rPr>
          <w:rFonts w:cs="Times New Roman"/>
          <w:snapToGrid w:val="0"/>
        </w:rPr>
        <w:t>”</w:t>
      </w:r>
      <w:r w:rsidRPr="00743A18">
        <w:rPr>
          <w:rFonts w:cs="Times New Roman"/>
          <w:snapToGrid w:val="0"/>
        </w:rPr>
        <w:t>要求。</w:t>
      </w:r>
    </w:p>
    <w:p w:rsidR="00891DCD" w:rsidRPr="00743A18" w:rsidRDefault="00444472" w:rsidP="00444472">
      <w:pPr>
        <w:pStyle w:val="a5"/>
      </w:pPr>
      <w:r>
        <w:rPr>
          <w:rFonts w:hint="eastAsia"/>
        </w:rPr>
        <w:t>表</w:t>
      </w:r>
      <w:r>
        <w:rPr>
          <w:rFonts w:hint="eastAsia"/>
        </w:rPr>
        <w:t xml:space="preserve"> </w:t>
      </w:r>
      <w:r w:rsidR="00134919">
        <w:fldChar w:fldCharType="begin"/>
      </w:r>
      <w:r w:rsidR="00134919">
        <w:instrText xml:space="preserve"> </w:instrText>
      </w:r>
      <w:r w:rsidR="00134919">
        <w:rPr>
          <w:rFonts w:hint="eastAsia"/>
        </w:rPr>
        <w:instrText>STYLEREF 2 \s</w:instrText>
      </w:r>
      <w:r w:rsidR="00134919">
        <w:instrText xml:space="preserve"> </w:instrText>
      </w:r>
      <w:r w:rsidR="00134919">
        <w:fldChar w:fldCharType="separate"/>
      </w:r>
      <w:r w:rsidR="00134919">
        <w:rPr>
          <w:noProof/>
        </w:rPr>
        <w:t>3.5</w:t>
      </w:r>
      <w:r w:rsidR="00134919">
        <w:fldChar w:fldCharType="end"/>
      </w:r>
      <w:r w:rsidR="00134919">
        <w:noBreakHyphen/>
      </w:r>
      <w:r w:rsidR="00134919">
        <w:fldChar w:fldCharType="begin"/>
      </w:r>
      <w:r w:rsidR="00134919">
        <w:instrText xml:space="preserve"> </w:instrText>
      </w:r>
      <w:r w:rsidR="00134919">
        <w:rPr>
          <w:rFonts w:hint="eastAsia"/>
        </w:rPr>
        <w:instrText xml:space="preserve">SEQ </w:instrText>
      </w:r>
      <w:r w:rsidR="00134919">
        <w:rPr>
          <w:rFonts w:hint="eastAsia"/>
        </w:rPr>
        <w:instrText>表</w:instrText>
      </w:r>
      <w:r w:rsidR="00134919">
        <w:rPr>
          <w:rFonts w:hint="eastAsia"/>
        </w:rPr>
        <w:instrText xml:space="preserve"> \* ARABIC \s 2</w:instrText>
      </w:r>
      <w:r w:rsidR="00134919">
        <w:instrText xml:space="preserve"> </w:instrText>
      </w:r>
      <w:r w:rsidR="00134919">
        <w:fldChar w:fldCharType="separate"/>
      </w:r>
      <w:r w:rsidR="00134919">
        <w:rPr>
          <w:noProof/>
        </w:rPr>
        <w:t>5</w:t>
      </w:r>
      <w:r w:rsidR="00134919">
        <w:fldChar w:fldCharType="end"/>
      </w:r>
      <w:r>
        <w:rPr>
          <w:rFonts w:hint="eastAsia"/>
        </w:rPr>
        <w:t xml:space="preserve">  </w:t>
      </w:r>
      <w:r w:rsidR="00891DCD" w:rsidRPr="00743A18">
        <w:t>项目水土保持植物措施实施进度</w:t>
      </w:r>
    </w:p>
    <w:tbl>
      <w:tblPr>
        <w:tblStyle w:val="a7"/>
        <w:tblW w:w="5000" w:type="pct"/>
        <w:tblLook w:val="0000" w:firstRow="0" w:lastRow="0" w:firstColumn="0" w:lastColumn="0" w:noHBand="0" w:noVBand="0"/>
      </w:tblPr>
      <w:tblGrid>
        <w:gridCol w:w="1469"/>
        <w:gridCol w:w="1231"/>
        <w:gridCol w:w="1705"/>
        <w:gridCol w:w="995"/>
        <w:gridCol w:w="758"/>
        <w:gridCol w:w="1055"/>
        <w:gridCol w:w="2073"/>
      </w:tblGrid>
      <w:tr w:rsidR="00C42755" w:rsidRPr="00DD3DCD" w:rsidTr="00C42755">
        <w:trPr>
          <w:trHeight w:val="374"/>
        </w:trPr>
        <w:tc>
          <w:tcPr>
            <w:tcW w:w="791" w:type="pct"/>
          </w:tcPr>
          <w:p w:rsidR="00C42755" w:rsidRPr="00DD3DCD" w:rsidRDefault="00C42755" w:rsidP="00C42755">
            <w:pPr>
              <w:pStyle w:val="a3"/>
            </w:pPr>
            <w:r w:rsidRPr="00DD3DCD">
              <w:t>防治分区</w:t>
            </w:r>
          </w:p>
        </w:tc>
        <w:tc>
          <w:tcPr>
            <w:tcW w:w="663" w:type="pct"/>
          </w:tcPr>
          <w:p w:rsidR="00C42755" w:rsidRPr="00DD3DCD" w:rsidRDefault="00C42755" w:rsidP="00C42755">
            <w:pPr>
              <w:pStyle w:val="a3"/>
            </w:pPr>
            <w:r w:rsidRPr="00DD3DCD">
              <w:t>措施类型</w:t>
            </w:r>
          </w:p>
        </w:tc>
        <w:tc>
          <w:tcPr>
            <w:tcW w:w="918" w:type="pct"/>
          </w:tcPr>
          <w:p w:rsidR="00C42755" w:rsidRPr="00DD3DCD" w:rsidRDefault="00C42755" w:rsidP="00C42755">
            <w:pPr>
              <w:pStyle w:val="a3"/>
            </w:pPr>
            <w:r w:rsidRPr="00DD3DCD">
              <w:t>措施名称</w:t>
            </w:r>
          </w:p>
        </w:tc>
        <w:tc>
          <w:tcPr>
            <w:tcW w:w="536" w:type="pct"/>
          </w:tcPr>
          <w:p w:rsidR="00C42755" w:rsidRPr="00DD3DCD" w:rsidRDefault="00C42755" w:rsidP="00C42755">
            <w:pPr>
              <w:pStyle w:val="a3"/>
            </w:pPr>
            <w:r w:rsidRPr="00DD3DCD">
              <w:t>参数</w:t>
            </w:r>
          </w:p>
        </w:tc>
        <w:tc>
          <w:tcPr>
            <w:tcW w:w="408" w:type="pct"/>
          </w:tcPr>
          <w:p w:rsidR="00C42755" w:rsidRPr="00DD3DCD" w:rsidRDefault="00C42755" w:rsidP="00C42755">
            <w:pPr>
              <w:pStyle w:val="a3"/>
            </w:pPr>
            <w:r w:rsidRPr="00DD3DCD">
              <w:t>单位</w:t>
            </w:r>
          </w:p>
        </w:tc>
        <w:tc>
          <w:tcPr>
            <w:tcW w:w="568" w:type="pct"/>
          </w:tcPr>
          <w:p w:rsidR="00C42755" w:rsidRPr="00DD3DCD" w:rsidRDefault="00C42755" w:rsidP="00C42755">
            <w:pPr>
              <w:pStyle w:val="a3"/>
            </w:pPr>
            <w:r w:rsidRPr="00DD3DCD">
              <w:t>工程量</w:t>
            </w:r>
          </w:p>
        </w:tc>
        <w:tc>
          <w:tcPr>
            <w:tcW w:w="1116" w:type="pct"/>
          </w:tcPr>
          <w:p w:rsidR="00C42755" w:rsidRPr="00DD3DCD" w:rsidRDefault="00C42755" w:rsidP="00C42755">
            <w:pPr>
              <w:pStyle w:val="a3"/>
            </w:pPr>
            <w:r w:rsidRPr="00ED3C36">
              <w:rPr>
                <w:rFonts w:hint="eastAsia"/>
              </w:rPr>
              <w:t>实施时间</w:t>
            </w:r>
          </w:p>
        </w:tc>
      </w:tr>
      <w:tr w:rsidR="00C42755" w:rsidRPr="00DD3DCD" w:rsidTr="00C42755">
        <w:trPr>
          <w:trHeight w:val="374"/>
        </w:trPr>
        <w:tc>
          <w:tcPr>
            <w:tcW w:w="791" w:type="pct"/>
          </w:tcPr>
          <w:p w:rsidR="00C42755" w:rsidRPr="00DD3DCD" w:rsidRDefault="00C42755" w:rsidP="00C42755">
            <w:pPr>
              <w:pStyle w:val="a3"/>
            </w:pPr>
            <w:r w:rsidRPr="00DD3DCD">
              <w:t>绿化区</w:t>
            </w:r>
          </w:p>
        </w:tc>
        <w:tc>
          <w:tcPr>
            <w:tcW w:w="663" w:type="pct"/>
          </w:tcPr>
          <w:p w:rsidR="00C42755" w:rsidRPr="00DD3DCD" w:rsidRDefault="00C42755" w:rsidP="00C42755">
            <w:pPr>
              <w:pStyle w:val="a3"/>
            </w:pPr>
            <w:r w:rsidRPr="00DD3DCD">
              <w:t>植物措施</w:t>
            </w:r>
          </w:p>
        </w:tc>
        <w:tc>
          <w:tcPr>
            <w:tcW w:w="918" w:type="pct"/>
          </w:tcPr>
          <w:p w:rsidR="00C42755" w:rsidRPr="00DD3DCD" w:rsidRDefault="00C42755" w:rsidP="00C42755">
            <w:pPr>
              <w:pStyle w:val="a3"/>
            </w:pPr>
            <w:r w:rsidRPr="00DD3DCD">
              <w:t>景观绿化</w:t>
            </w:r>
          </w:p>
        </w:tc>
        <w:tc>
          <w:tcPr>
            <w:tcW w:w="536" w:type="pct"/>
          </w:tcPr>
          <w:p w:rsidR="00C42755" w:rsidRPr="00DD3DCD" w:rsidRDefault="00C42755" w:rsidP="00C42755">
            <w:pPr>
              <w:pStyle w:val="a3"/>
            </w:pPr>
            <w:r w:rsidRPr="00DD3DCD">
              <w:t>面积</w:t>
            </w:r>
          </w:p>
        </w:tc>
        <w:tc>
          <w:tcPr>
            <w:tcW w:w="408" w:type="pct"/>
          </w:tcPr>
          <w:p w:rsidR="00C42755" w:rsidRPr="00DD3DCD" w:rsidRDefault="00C42755" w:rsidP="00C42755">
            <w:pPr>
              <w:pStyle w:val="a3"/>
            </w:pPr>
            <w:r w:rsidRPr="00DD3DCD">
              <w:rPr>
                <w:rFonts w:ascii="宋体" w:eastAsia="宋体" w:hAnsi="宋体" w:cs="宋体" w:hint="eastAsia"/>
              </w:rPr>
              <w:t>㎡</w:t>
            </w:r>
          </w:p>
        </w:tc>
        <w:tc>
          <w:tcPr>
            <w:tcW w:w="568" w:type="pct"/>
          </w:tcPr>
          <w:p w:rsidR="00C42755" w:rsidRPr="00DD3DCD" w:rsidRDefault="00C42755" w:rsidP="00C42755">
            <w:pPr>
              <w:pStyle w:val="a3"/>
            </w:pPr>
            <w:r w:rsidRPr="00DD3DCD">
              <w:t>1243.58</w:t>
            </w:r>
          </w:p>
        </w:tc>
        <w:tc>
          <w:tcPr>
            <w:tcW w:w="1116" w:type="pct"/>
          </w:tcPr>
          <w:p w:rsidR="00C42755" w:rsidRPr="00DD3DCD" w:rsidRDefault="00C42755" w:rsidP="00C42755">
            <w:pPr>
              <w:pStyle w:val="a3"/>
            </w:pPr>
            <w:r>
              <w:rPr>
                <w:rFonts w:hint="eastAsia"/>
              </w:rPr>
              <w:t>2018</w:t>
            </w:r>
            <w:r>
              <w:rPr>
                <w:rFonts w:hint="eastAsia"/>
              </w:rPr>
              <w:t>年</w:t>
            </w:r>
            <w:r>
              <w:rPr>
                <w:rFonts w:hint="eastAsia"/>
              </w:rPr>
              <w:t>8</w:t>
            </w:r>
            <w:r>
              <w:rPr>
                <w:rFonts w:hint="eastAsia"/>
              </w:rPr>
              <w:t>月</w:t>
            </w:r>
          </w:p>
        </w:tc>
      </w:tr>
    </w:tbl>
    <w:p w:rsidR="00891DCD" w:rsidRPr="00743A18" w:rsidRDefault="00891DCD" w:rsidP="005B6156">
      <w:pPr>
        <w:pStyle w:val="4"/>
      </w:pPr>
      <w:r w:rsidRPr="00743A18">
        <w:t>工程实际完成和方案设计的水土保持植物措施量变化情况</w:t>
      </w:r>
    </w:p>
    <w:p w:rsidR="00C42755" w:rsidRDefault="001F5EBC" w:rsidP="00C42755">
      <w:pPr>
        <w:ind w:firstLine="560"/>
        <w:rPr>
          <w:rFonts w:cs="Times New Roman"/>
          <w:snapToGrid w:val="0"/>
        </w:rPr>
      </w:pPr>
      <w:r w:rsidRPr="00743A18">
        <w:rPr>
          <w:rFonts w:cs="Times New Roman"/>
          <w:snapToGrid w:val="0"/>
        </w:rPr>
        <w:t>施工阶段，工程根据现场实际情况结合方案报告书要求，</w:t>
      </w:r>
      <w:r w:rsidR="00C42755">
        <w:rPr>
          <w:rFonts w:cs="Times New Roman"/>
          <w:snapToGrid w:val="0"/>
        </w:rPr>
        <w:t>本项目植物措施实际实施工程量与方案批复工程量一致</w:t>
      </w:r>
      <w:r w:rsidR="00C42755">
        <w:rPr>
          <w:rFonts w:cs="Times New Roman" w:hint="eastAsia"/>
          <w:snapToGrid w:val="0"/>
        </w:rPr>
        <w:t>，</w:t>
      </w:r>
      <w:r w:rsidR="00C42755">
        <w:rPr>
          <w:rFonts w:cs="Times New Roman"/>
          <w:snapToGrid w:val="0"/>
        </w:rPr>
        <w:t>无变化</w:t>
      </w:r>
      <w:r w:rsidR="00C42755">
        <w:rPr>
          <w:rFonts w:cs="Times New Roman" w:hint="eastAsia"/>
          <w:snapToGrid w:val="0"/>
        </w:rPr>
        <w:t>。</w:t>
      </w:r>
    </w:p>
    <w:p w:rsidR="00444472" w:rsidRDefault="00444472" w:rsidP="00444472">
      <w:pPr>
        <w:pStyle w:val="a5"/>
        <w:rPr>
          <w:rFonts w:cs="Times New Roman"/>
        </w:rPr>
      </w:pPr>
      <w:r>
        <w:rPr>
          <w:rFonts w:hint="eastAsia"/>
        </w:rPr>
        <w:t>表</w:t>
      </w:r>
      <w:r>
        <w:rPr>
          <w:rFonts w:hint="eastAsia"/>
        </w:rPr>
        <w:t xml:space="preserve"> </w:t>
      </w:r>
      <w:r w:rsidR="00134919">
        <w:fldChar w:fldCharType="begin"/>
      </w:r>
      <w:r w:rsidR="00134919">
        <w:instrText xml:space="preserve"> </w:instrText>
      </w:r>
      <w:r w:rsidR="00134919">
        <w:rPr>
          <w:rFonts w:hint="eastAsia"/>
        </w:rPr>
        <w:instrText>STYLEREF 2 \s</w:instrText>
      </w:r>
      <w:r w:rsidR="00134919">
        <w:instrText xml:space="preserve"> </w:instrText>
      </w:r>
      <w:r w:rsidR="00134919">
        <w:fldChar w:fldCharType="separate"/>
      </w:r>
      <w:r w:rsidR="00134919">
        <w:rPr>
          <w:noProof/>
        </w:rPr>
        <w:t>3.5</w:t>
      </w:r>
      <w:r w:rsidR="00134919">
        <w:fldChar w:fldCharType="end"/>
      </w:r>
      <w:r w:rsidR="00134919">
        <w:noBreakHyphen/>
      </w:r>
      <w:r w:rsidR="00134919">
        <w:fldChar w:fldCharType="begin"/>
      </w:r>
      <w:r w:rsidR="00134919">
        <w:instrText xml:space="preserve"> </w:instrText>
      </w:r>
      <w:r w:rsidR="00134919">
        <w:rPr>
          <w:rFonts w:hint="eastAsia"/>
        </w:rPr>
        <w:instrText xml:space="preserve">SEQ </w:instrText>
      </w:r>
      <w:r w:rsidR="00134919">
        <w:rPr>
          <w:rFonts w:hint="eastAsia"/>
        </w:rPr>
        <w:instrText>表</w:instrText>
      </w:r>
      <w:r w:rsidR="00134919">
        <w:rPr>
          <w:rFonts w:hint="eastAsia"/>
        </w:rPr>
        <w:instrText xml:space="preserve"> \* ARABIC \s 2</w:instrText>
      </w:r>
      <w:r w:rsidR="00134919">
        <w:instrText xml:space="preserve"> </w:instrText>
      </w:r>
      <w:r w:rsidR="00134919">
        <w:fldChar w:fldCharType="separate"/>
      </w:r>
      <w:r w:rsidR="00134919">
        <w:rPr>
          <w:noProof/>
        </w:rPr>
        <w:t>6</w:t>
      </w:r>
      <w:r w:rsidR="00134919">
        <w:fldChar w:fldCharType="end"/>
      </w:r>
      <w:r>
        <w:rPr>
          <w:rFonts w:hint="eastAsia"/>
        </w:rPr>
        <w:t xml:space="preserve">  </w:t>
      </w:r>
      <w:r w:rsidRPr="00743A18">
        <w:t>实际完成和批复方案的水土保持</w:t>
      </w:r>
      <w:r>
        <w:rPr>
          <w:rFonts w:hint="eastAsia"/>
        </w:rPr>
        <w:t>植物</w:t>
      </w:r>
      <w:r w:rsidRPr="00743A18">
        <w:t>措施工程量对比</w:t>
      </w:r>
    </w:p>
    <w:tbl>
      <w:tblPr>
        <w:tblStyle w:val="a7"/>
        <w:tblW w:w="5000" w:type="pct"/>
        <w:tblLayout w:type="fixed"/>
        <w:tblLook w:val="04A0" w:firstRow="1" w:lastRow="0" w:firstColumn="1" w:lastColumn="0" w:noHBand="0" w:noVBand="1"/>
      </w:tblPr>
      <w:tblGrid>
        <w:gridCol w:w="956"/>
        <w:gridCol w:w="994"/>
        <w:gridCol w:w="1133"/>
        <w:gridCol w:w="851"/>
        <w:gridCol w:w="708"/>
        <w:gridCol w:w="995"/>
        <w:gridCol w:w="992"/>
        <w:gridCol w:w="997"/>
        <w:gridCol w:w="1660"/>
      </w:tblGrid>
      <w:tr w:rsidR="00444472" w:rsidRPr="00ED3C36" w:rsidTr="001B3F44">
        <w:trPr>
          <w:trHeight w:val="300"/>
        </w:trPr>
        <w:tc>
          <w:tcPr>
            <w:tcW w:w="515" w:type="pct"/>
            <w:hideMark/>
          </w:tcPr>
          <w:p w:rsidR="00444472" w:rsidRPr="00ED3C36" w:rsidRDefault="00444472" w:rsidP="00444472">
            <w:pPr>
              <w:pStyle w:val="a3"/>
            </w:pPr>
            <w:r w:rsidRPr="00ED3C36">
              <w:rPr>
                <w:rFonts w:hint="eastAsia"/>
              </w:rPr>
              <w:t>防治分区</w:t>
            </w:r>
          </w:p>
        </w:tc>
        <w:tc>
          <w:tcPr>
            <w:tcW w:w="535" w:type="pct"/>
            <w:hideMark/>
          </w:tcPr>
          <w:p w:rsidR="00444472" w:rsidRPr="00ED3C36" w:rsidRDefault="00444472" w:rsidP="00444472">
            <w:pPr>
              <w:pStyle w:val="a3"/>
            </w:pPr>
            <w:r w:rsidRPr="00ED3C36">
              <w:rPr>
                <w:rFonts w:hint="eastAsia"/>
              </w:rPr>
              <w:t>措施类型</w:t>
            </w:r>
          </w:p>
        </w:tc>
        <w:tc>
          <w:tcPr>
            <w:tcW w:w="610" w:type="pct"/>
            <w:hideMark/>
          </w:tcPr>
          <w:p w:rsidR="00444472" w:rsidRPr="00ED3C36" w:rsidRDefault="00444472" w:rsidP="00444472">
            <w:pPr>
              <w:pStyle w:val="a3"/>
            </w:pPr>
            <w:r w:rsidRPr="00ED3C36">
              <w:rPr>
                <w:rFonts w:hint="eastAsia"/>
              </w:rPr>
              <w:t>措施名称</w:t>
            </w:r>
          </w:p>
        </w:tc>
        <w:tc>
          <w:tcPr>
            <w:tcW w:w="458" w:type="pct"/>
            <w:hideMark/>
          </w:tcPr>
          <w:p w:rsidR="00444472" w:rsidRPr="00ED3C36" w:rsidRDefault="00444472" w:rsidP="00444472">
            <w:pPr>
              <w:pStyle w:val="a3"/>
            </w:pPr>
            <w:r w:rsidRPr="00ED3C36">
              <w:rPr>
                <w:rFonts w:hint="eastAsia"/>
              </w:rPr>
              <w:t>参数</w:t>
            </w:r>
          </w:p>
        </w:tc>
        <w:tc>
          <w:tcPr>
            <w:tcW w:w="381" w:type="pct"/>
            <w:hideMark/>
          </w:tcPr>
          <w:p w:rsidR="00444472" w:rsidRPr="00ED3C36" w:rsidRDefault="00444472" w:rsidP="00444472">
            <w:pPr>
              <w:pStyle w:val="a3"/>
            </w:pPr>
            <w:r w:rsidRPr="00ED3C36">
              <w:rPr>
                <w:rFonts w:hint="eastAsia"/>
              </w:rPr>
              <w:t>单位</w:t>
            </w:r>
          </w:p>
        </w:tc>
        <w:tc>
          <w:tcPr>
            <w:tcW w:w="536" w:type="pct"/>
            <w:noWrap/>
            <w:hideMark/>
          </w:tcPr>
          <w:p w:rsidR="00444472" w:rsidRPr="00ED3C36" w:rsidRDefault="00444472" w:rsidP="00444472">
            <w:pPr>
              <w:pStyle w:val="a3"/>
            </w:pPr>
            <w:r w:rsidRPr="00ED3C36">
              <w:rPr>
                <w:rFonts w:hint="eastAsia"/>
              </w:rPr>
              <w:t>方案设计</w:t>
            </w:r>
          </w:p>
        </w:tc>
        <w:tc>
          <w:tcPr>
            <w:tcW w:w="534" w:type="pct"/>
            <w:noWrap/>
            <w:hideMark/>
          </w:tcPr>
          <w:p w:rsidR="00444472" w:rsidRPr="00ED3C36" w:rsidRDefault="00444472" w:rsidP="00444472">
            <w:pPr>
              <w:pStyle w:val="a3"/>
            </w:pPr>
            <w:r w:rsidRPr="00ED3C36">
              <w:rPr>
                <w:rFonts w:hint="eastAsia"/>
              </w:rPr>
              <w:t>实际完成</w:t>
            </w:r>
          </w:p>
        </w:tc>
        <w:tc>
          <w:tcPr>
            <w:tcW w:w="537" w:type="pct"/>
            <w:hideMark/>
          </w:tcPr>
          <w:p w:rsidR="00444472" w:rsidRPr="00ED3C36" w:rsidRDefault="00444472" w:rsidP="00444472">
            <w:pPr>
              <w:pStyle w:val="a3"/>
            </w:pPr>
            <w:r w:rsidRPr="00ED3C36">
              <w:t>变化情况</w:t>
            </w:r>
          </w:p>
        </w:tc>
        <w:tc>
          <w:tcPr>
            <w:tcW w:w="894" w:type="pct"/>
            <w:hideMark/>
          </w:tcPr>
          <w:p w:rsidR="00444472" w:rsidRPr="00ED3C36" w:rsidRDefault="00444472" w:rsidP="00444472">
            <w:pPr>
              <w:pStyle w:val="a3"/>
            </w:pPr>
            <w:r w:rsidRPr="00ED3C36">
              <w:t>变化原因</w:t>
            </w:r>
          </w:p>
        </w:tc>
      </w:tr>
      <w:tr w:rsidR="00444472" w:rsidRPr="00ED3C36" w:rsidTr="001B3F44">
        <w:trPr>
          <w:trHeight w:val="285"/>
        </w:trPr>
        <w:tc>
          <w:tcPr>
            <w:tcW w:w="515" w:type="pct"/>
            <w:hideMark/>
          </w:tcPr>
          <w:p w:rsidR="00444472" w:rsidRPr="00ED3C36" w:rsidRDefault="00444472" w:rsidP="00444472">
            <w:pPr>
              <w:pStyle w:val="a3"/>
            </w:pPr>
            <w:r w:rsidRPr="00ED3C36">
              <w:rPr>
                <w:rFonts w:hint="eastAsia"/>
              </w:rPr>
              <w:t>绿化区</w:t>
            </w:r>
          </w:p>
        </w:tc>
        <w:tc>
          <w:tcPr>
            <w:tcW w:w="535" w:type="pct"/>
            <w:hideMark/>
          </w:tcPr>
          <w:p w:rsidR="00444472" w:rsidRPr="00ED3C36" w:rsidRDefault="00444472" w:rsidP="001B3F44">
            <w:pPr>
              <w:pStyle w:val="a3"/>
            </w:pPr>
            <w:r w:rsidRPr="00ED3C36">
              <w:rPr>
                <w:rFonts w:hint="eastAsia"/>
              </w:rPr>
              <w:t>植物措施</w:t>
            </w:r>
          </w:p>
        </w:tc>
        <w:tc>
          <w:tcPr>
            <w:tcW w:w="610" w:type="pct"/>
            <w:hideMark/>
          </w:tcPr>
          <w:p w:rsidR="00444472" w:rsidRPr="00ED3C36" w:rsidRDefault="00444472" w:rsidP="001B3F44">
            <w:pPr>
              <w:pStyle w:val="a3"/>
            </w:pPr>
            <w:r w:rsidRPr="00ED3C36">
              <w:rPr>
                <w:rFonts w:hint="eastAsia"/>
              </w:rPr>
              <w:t>景观绿化</w:t>
            </w:r>
          </w:p>
        </w:tc>
        <w:tc>
          <w:tcPr>
            <w:tcW w:w="458" w:type="pct"/>
            <w:hideMark/>
          </w:tcPr>
          <w:p w:rsidR="00444472" w:rsidRPr="00ED3C36" w:rsidRDefault="00444472" w:rsidP="001B3F44">
            <w:pPr>
              <w:pStyle w:val="a3"/>
            </w:pPr>
            <w:r w:rsidRPr="00ED3C36">
              <w:rPr>
                <w:rFonts w:hint="eastAsia"/>
              </w:rPr>
              <w:t>面积</w:t>
            </w:r>
          </w:p>
        </w:tc>
        <w:tc>
          <w:tcPr>
            <w:tcW w:w="381" w:type="pct"/>
            <w:hideMark/>
          </w:tcPr>
          <w:p w:rsidR="00444472" w:rsidRPr="00ED3C36" w:rsidRDefault="00444472" w:rsidP="001B3F44">
            <w:pPr>
              <w:pStyle w:val="a3"/>
              <w:rPr>
                <w:rFonts w:ascii="宋体" w:eastAsia="宋体"/>
              </w:rPr>
            </w:pPr>
            <w:r w:rsidRPr="00ED3C36">
              <w:rPr>
                <w:rFonts w:ascii="宋体" w:eastAsia="宋体" w:hint="eastAsia"/>
              </w:rPr>
              <w:t>㎡</w:t>
            </w:r>
          </w:p>
        </w:tc>
        <w:tc>
          <w:tcPr>
            <w:tcW w:w="536" w:type="pct"/>
            <w:hideMark/>
          </w:tcPr>
          <w:p w:rsidR="00444472" w:rsidRPr="00ED3C36" w:rsidRDefault="00444472" w:rsidP="001B3F44">
            <w:pPr>
              <w:pStyle w:val="a3"/>
              <w:rPr>
                <w:rFonts w:eastAsia="宋体"/>
              </w:rPr>
            </w:pPr>
            <w:r w:rsidRPr="00ED3C36">
              <w:rPr>
                <w:rFonts w:eastAsia="宋体"/>
              </w:rPr>
              <w:t>1243.58</w:t>
            </w:r>
          </w:p>
        </w:tc>
        <w:tc>
          <w:tcPr>
            <w:tcW w:w="534" w:type="pct"/>
            <w:hideMark/>
          </w:tcPr>
          <w:p w:rsidR="00444472" w:rsidRPr="00ED3C36" w:rsidRDefault="00444472" w:rsidP="001B3F44">
            <w:pPr>
              <w:pStyle w:val="a3"/>
              <w:rPr>
                <w:rFonts w:eastAsia="宋体"/>
              </w:rPr>
            </w:pPr>
            <w:r w:rsidRPr="00ED3C36">
              <w:rPr>
                <w:rFonts w:eastAsia="宋体"/>
              </w:rPr>
              <w:t>1243.58</w:t>
            </w:r>
          </w:p>
        </w:tc>
        <w:tc>
          <w:tcPr>
            <w:tcW w:w="537" w:type="pct"/>
            <w:hideMark/>
          </w:tcPr>
          <w:p w:rsidR="00444472" w:rsidRPr="00ED3C36" w:rsidRDefault="00444472" w:rsidP="001B3F44">
            <w:pPr>
              <w:pStyle w:val="a3"/>
              <w:rPr>
                <w:rFonts w:eastAsia="宋体"/>
              </w:rPr>
            </w:pPr>
            <w:r w:rsidRPr="00ED3C36">
              <w:rPr>
                <w:rFonts w:eastAsia="宋体"/>
              </w:rPr>
              <w:t>0</w:t>
            </w:r>
          </w:p>
        </w:tc>
        <w:tc>
          <w:tcPr>
            <w:tcW w:w="894" w:type="pct"/>
            <w:hideMark/>
          </w:tcPr>
          <w:p w:rsidR="00444472" w:rsidRPr="00ED3C36" w:rsidRDefault="00444472" w:rsidP="00444472">
            <w:pPr>
              <w:pStyle w:val="a3"/>
            </w:pPr>
            <w:r w:rsidRPr="00ED3C36">
              <w:t xml:space="preserve">　</w:t>
            </w:r>
          </w:p>
        </w:tc>
      </w:tr>
    </w:tbl>
    <w:p w:rsidR="00C42755" w:rsidRPr="00743A18" w:rsidRDefault="00C42755" w:rsidP="00C42755">
      <w:pPr>
        <w:pStyle w:val="3"/>
      </w:pPr>
      <w:r w:rsidRPr="00743A18">
        <w:t>水土保持</w:t>
      </w:r>
      <w:r>
        <w:rPr>
          <w:rFonts w:hint="eastAsia"/>
        </w:rPr>
        <w:t>临时</w:t>
      </w:r>
      <w:r w:rsidRPr="00743A18">
        <w:t>措施完成情况</w:t>
      </w:r>
    </w:p>
    <w:p w:rsidR="00444472" w:rsidRPr="00743A18" w:rsidRDefault="00444472" w:rsidP="00444472">
      <w:pPr>
        <w:pStyle w:val="4"/>
      </w:pPr>
      <w:r w:rsidRPr="00743A18">
        <w:t>水土保持工程措施实施情况及工程量</w:t>
      </w:r>
    </w:p>
    <w:p w:rsidR="00891DCD" w:rsidRDefault="00891DCD" w:rsidP="00C42755">
      <w:pPr>
        <w:ind w:firstLine="560"/>
        <w:rPr>
          <w:rFonts w:cs="Times New Roman"/>
          <w:snapToGrid w:val="0"/>
        </w:rPr>
      </w:pPr>
      <w:r w:rsidRPr="00743A18">
        <w:rPr>
          <w:rFonts w:cs="Times New Roman"/>
          <w:snapToGrid w:val="0"/>
        </w:rPr>
        <w:t>由于现阶段临时措施已被拆除，我单位技术人员只能通过查阅的工程施工过程资料、影像资料、主体监理资料等相关资料确认，建设单位在施工过程中按照方案设计要求在各防治分区实施了临时挡护、临时排水沟</w:t>
      </w:r>
      <w:r w:rsidR="00C42755">
        <w:rPr>
          <w:rFonts w:cs="Times New Roman" w:hint="eastAsia"/>
          <w:snapToGrid w:val="0"/>
        </w:rPr>
        <w:t>、</w:t>
      </w:r>
      <w:r w:rsidR="00C42755">
        <w:rPr>
          <w:rFonts w:cs="Times New Roman"/>
          <w:snapToGrid w:val="0"/>
        </w:rPr>
        <w:t>防雨布遮盖</w:t>
      </w:r>
      <w:r w:rsidRPr="00743A18">
        <w:rPr>
          <w:rFonts w:cs="Times New Roman"/>
          <w:snapToGrid w:val="0"/>
        </w:rPr>
        <w:t>等临时措施，各防治分区实施临时措施结合现场实际情况结合方案报告书要求进行了优化调整，建设单位临时措施实施进度根据主体工程施工进度相继实施完成了临时措施，总体进度满足主体工程和水土保持要求。</w:t>
      </w:r>
    </w:p>
    <w:p w:rsidR="00444472" w:rsidRDefault="00444472" w:rsidP="00444472">
      <w:pPr>
        <w:ind w:firstLine="560"/>
        <w:rPr>
          <w:rFonts w:cs="Times New Roman"/>
          <w:snapToGrid w:val="0"/>
        </w:rPr>
      </w:pPr>
      <w:r w:rsidRPr="00DD3DCD">
        <w:rPr>
          <w:rFonts w:cs="Times New Roman" w:hint="eastAsia"/>
          <w:snapToGrid w:val="0"/>
        </w:rPr>
        <w:t>附属设施区</w:t>
      </w:r>
      <w:r>
        <w:rPr>
          <w:rFonts w:cs="Times New Roman" w:hint="eastAsia"/>
          <w:snapToGrid w:val="0"/>
        </w:rPr>
        <w:t>：</w:t>
      </w:r>
      <w:r w:rsidRPr="00DD3DCD">
        <w:rPr>
          <w:rFonts w:cs="Times New Roman" w:hint="eastAsia"/>
          <w:snapToGrid w:val="0"/>
        </w:rPr>
        <w:t>临时排水沟</w:t>
      </w:r>
      <w:r>
        <w:rPr>
          <w:rFonts w:cs="Times New Roman" w:hint="eastAsia"/>
          <w:snapToGrid w:val="0"/>
        </w:rPr>
        <w:t>120</w:t>
      </w:r>
      <w:r w:rsidRPr="00DD3DCD">
        <w:rPr>
          <w:rFonts w:cs="Times New Roman"/>
          <w:snapToGrid w:val="0"/>
        </w:rPr>
        <w:t>.00</w:t>
      </w:r>
      <w:r>
        <w:rPr>
          <w:rFonts w:cs="Times New Roman"/>
          <w:snapToGrid w:val="0"/>
        </w:rPr>
        <w:t>m</w:t>
      </w:r>
      <w:r>
        <w:rPr>
          <w:rFonts w:cs="Times New Roman" w:hint="eastAsia"/>
          <w:snapToGrid w:val="0"/>
        </w:rPr>
        <w:t>、</w:t>
      </w:r>
      <w:r w:rsidRPr="00DD3DCD">
        <w:rPr>
          <w:rFonts w:cs="Times New Roman" w:hint="eastAsia"/>
          <w:snapToGrid w:val="0"/>
        </w:rPr>
        <w:t>临时沉砂池</w:t>
      </w:r>
      <w:r>
        <w:rPr>
          <w:rFonts w:cs="Times New Roman" w:hint="eastAsia"/>
          <w:snapToGrid w:val="0"/>
        </w:rPr>
        <w:t>1</w:t>
      </w:r>
      <w:r>
        <w:rPr>
          <w:rFonts w:cs="Times New Roman" w:hint="eastAsia"/>
          <w:snapToGrid w:val="0"/>
        </w:rPr>
        <w:t>座、</w:t>
      </w:r>
      <w:r w:rsidRPr="00DD3DCD">
        <w:rPr>
          <w:rFonts w:cs="Times New Roman" w:hint="eastAsia"/>
          <w:snapToGrid w:val="0"/>
        </w:rPr>
        <w:t>临时土袋挡护</w:t>
      </w:r>
      <w:r>
        <w:rPr>
          <w:rFonts w:cs="Times New Roman" w:hint="eastAsia"/>
          <w:snapToGrid w:val="0"/>
        </w:rPr>
        <w:t>100m</w:t>
      </w:r>
      <w:r>
        <w:rPr>
          <w:rFonts w:cs="Times New Roman" w:hint="eastAsia"/>
          <w:snapToGrid w:val="0"/>
        </w:rPr>
        <w:t>、</w:t>
      </w:r>
      <w:r w:rsidRPr="00DD3DCD">
        <w:rPr>
          <w:rFonts w:cs="Times New Roman" w:hint="eastAsia"/>
          <w:snapToGrid w:val="0"/>
        </w:rPr>
        <w:t>防雨布遮盖</w:t>
      </w:r>
      <w:r>
        <w:rPr>
          <w:rFonts w:cs="Times New Roman" w:hint="eastAsia"/>
          <w:snapToGrid w:val="0"/>
        </w:rPr>
        <w:t>700</w:t>
      </w:r>
      <w:r w:rsidRPr="00DD3DCD">
        <w:rPr>
          <w:rFonts w:cs="Times New Roman"/>
          <w:snapToGrid w:val="0"/>
        </w:rPr>
        <w:t>.00</w:t>
      </w:r>
      <w:r>
        <w:rPr>
          <w:rFonts w:cs="Times New Roman"/>
          <w:snapToGrid w:val="0"/>
        </w:rPr>
        <w:t>m²</w:t>
      </w:r>
      <w:r>
        <w:rPr>
          <w:rFonts w:cs="Times New Roman" w:hint="eastAsia"/>
          <w:snapToGrid w:val="0"/>
        </w:rPr>
        <w:t>。</w:t>
      </w:r>
    </w:p>
    <w:p w:rsidR="00444472" w:rsidRDefault="00444472" w:rsidP="00444472">
      <w:pPr>
        <w:pStyle w:val="a5"/>
      </w:pPr>
      <w:r>
        <w:rPr>
          <w:rFonts w:hint="eastAsia"/>
        </w:rPr>
        <w:t>表</w:t>
      </w:r>
      <w:r>
        <w:rPr>
          <w:rFonts w:hint="eastAsia"/>
        </w:rPr>
        <w:t xml:space="preserve"> </w:t>
      </w:r>
      <w:r w:rsidR="00134919">
        <w:fldChar w:fldCharType="begin"/>
      </w:r>
      <w:r w:rsidR="00134919">
        <w:instrText xml:space="preserve"> </w:instrText>
      </w:r>
      <w:r w:rsidR="00134919">
        <w:rPr>
          <w:rFonts w:hint="eastAsia"/>
        </w:rPr>
        <w:instrText>STYLEREF 2 \s</w:instrText>
      </w:r>
      <w:r w:rsidR="00134919">
        <w:instrText xml:space="preserve"> </w:instrText>
      </w:r>
      <w:r w:rsidR="00134919">
        <w:fldChar w:fldCharType="separate"/>
      </w:r>
      <w:r w:rsidR="00134919">
        <w:rPr>
          <w:noProof/>
        </w:rPr>
        <w:t>3.5</w:t>
      </w:r>
      <w:r w:rsidR="00134919">
        <w:fldChar w:fldCharType="end"/>
      </w:r>
      <w:r w:rsidR="00134919">
        <w:noBreakHyphen/>
      </w:r>
      <w:r w:rsidR="00134919">
        <w:fldChar w:fldCharType="begin"/>
      </w:r>
      <w:r w:rsidR="00134919">
        <w:instrText xml:space="preserve"> </w:instrText>
      </w:r>
      <w:r w:rsidR="00134919">
        <w:rPr>
          <w:rFonts w:hint="eastAsia"/>
        </w:rPr>
        <w:instrText xml:space="preserve">SEQ </w:instrText>
      </w:r>
      <w:r w:rsidR="00134919">
        <w:rPr>
          <w:rFonts w:hint="eastAsia"/>
        </w:rPr>
        <w:instrText>表</w:instrText>
      </w:r>
      <w:r w:rsidR="00134919">
        <w:rPr>
          <w:rFonts w:hint="eastAsia"/>
        </w:rPr>
        <w:instrText xml:space="preserve"> \* ARABIC \s 2</w:instrText>
      </w:r>
      <w:r w:rsidR="00134919">
        <w:instrText xml:space="preserve"> </w:instrText>
      </w:r>
      <w:r w:rsidR="00134919">
        <w:fldChar w:fldCharType="separate"/>
      </w:r>
      <w:r w:rsidR="00134919">
        <w:rPr>
          <w:noProof/>
        </w:rPr>
        <w:t>7</w:t>
      </w:r>
      <w:r w:rsidR="00134919">
        <w:fldChar w:fldCharType="end"/>
      </w:r>
      <w:r>
        <w:rPr>
          <w:rFonts w:hint="eastAsia"/>
        </w:rPr>
        <w:t xml:space="preserve">  </w:t>
      </w:r>
      <w:r w:rsidRPr="00743A18">
        <w:t>水土保持</w:t>
      </w:r>
      <w:r>
        <w:rPr>
          <w:rFonts w:hint="eastAsia"/>
        </w:rPr>
        <w:t>临时</w:t>
      </w:r>
      <w:r w:rsidRPr="00743A18">
        <w:t>措施实施情况及工程量</w:t>
      </w:r>
    </w:p>
    <w:tbl>
      <w:tblPr>
        <w:tblStyle w:val="a7"/>
        <w:tblW w:w="5000" w:type="pct"/>
        <w:tblLook w:val="0000" w:firstRow="0" w:lastRow="0" w:firstColumn="0" w:lastColumn="0" w:noHBand="0" w:noVBand="0"/>
      </w:tblPr>
      <w:tblGrid>
        <w:gridCol w:w="1891"/>
        <w:gridCol w:w="1586"/>
        <w:gridCol w:w="2195"/>
        <w:gridCol w:w="1281"/>
        <w:gridCol w:w="975"/>
        <w:gridCol w:w="1358"/>
      </w:tblGrid>
      <w:tr w:rsidR="00444472" w:rsidRPr="00DD3DCD" w:rsidTr="001B3F44">
        <w:trPr>
          <w:trHeight w:val="374"/>
        </w:trPr>
        <w:tc>
          <w:tcPr>
            <w:tcW w:w="1018" w:type="pct"/>
          </w:tcPr>
          <w:p w:rsidR="00444472" w:rsidRPr="00DD3DCD" w:rsidRDefault="00444472" w:rsidP="001B3F44">
            <w:pPr>
              <w:pStyle w:val="a3"/>
            </w:pPr>
            <w:r w:rsidRPr="00DD3DCD">
              <w:t>防治分区</w:t>
            </w:r>
          </w:p>
        </w:tc>
        <w:tc>
          <w:tcPr>
            <w:tcW w:w="854" w:type="pct"/>
          </w:tcPr>
          <w:p w:rsidR="00444472" w:rsidRPr="00DD3DCD" w:rsidRDefault="00444472" w:rsidP="001B3F44">
            <w:pPr>
              <w:pStyle w:val="a3"/>
            </w:pPr>
            <w:r w:rsidRPr="00DD3DCD">
              <w:t>措施类型</w:t>
            </w:r>
          </w:p>
        </w:tc>
        <w:tc>
          <w:tcPr>
            <w:tcW w:w="1182" w:type="pct"/>
          </w:tcPr>
          <w:p w:rsidR="00444472" w:rsidRPr="00DD3DCD" w:rsidRDefault="00444472" w:rsidP="001B3F44">
            <w:pPr>
              <w:pStyle w:val="a3"/>
            </w:pPr>
            <w:r w:rsidRPr="00DD3DCD">
              <w:t>措施名称</w:t>
            </w:r>
          </w:p>
        </w:tc>
        <w:tc>
          <w:tcPr>
            <w:tcW w:w="690" w:type="pct"/>
          </w:tcPr>
          <w:p w:rsidR="00444472" w:rsidRPr="00DD3DCD" w:rsidRDefault="00444472" w:rsidP="001B3F44">
            <w:pPr>
              <w:pStyle w:val="a3"/>
            </w:pPr>
            <w:r w:rsidRPr="00DD3DCD">
              <w:t>参数</w:t>
            </w:r>
          </w:p>
        </w:tc>
        <w:tc>
          <w:tcPr>
            <w:tcW w:w="525" w:type="pct"/>
          </w:tcPr>
          <w:p w:rsidR="00444472" w:rsidRPr="00DD3DCD" w:rsidRDefault="00444472" w:rsidP="001B3F44">
            <w:pPr>
              <w:pStyle w:val="a3"/>
            </w:pPr>
            <w:r w:rsidRPr="00DD3DCD">
              <w:t>单位</w:t>
            </w:r>
          </w:p>
        </w:tc>
        <w:tc>
          <w:tcPr>
            <w:tcW w:w="731" w:type="pct"/>
          </w:tcPr>
          <w:p w:rsidR="00444472" w:rsidRPr="00DD3DCD" w:rsidRDefault="00444472" w:rsidP="001B3F44">
            <w:pPr>
              <w:pStyle w:val="a3"/>
            </w:pPr>
            <w:r w:rsidRPr="00DD3DCD">
              <w:t>工程量</w:t>
            </w:r>
          </w:p>
        </w:tc>
      </w:tr>
      <w:tr w:rsidR="00444472" w:rsidRPr="00DD3DCD" w:rsidTr="001B3F44">
        <w:trPr>
          <w:trHeight w:val="374"/>
        </w:trPr>
        <w:tc>
          <w:tcPr>
            <w:tcW w:w="1018" w:type="pct"/>
            <w:vMerge w:val="restart"/>
          </w:tcPr>
          <w:p w:rsidR="00444472" w:rsidRPr="00DD3DCD" w:rsidRDefault="00444472" w:rsidP="001B3F44">
            <w:pPr>
              <w:pStyle w:val="a3"/>
            </w:pPr>
            <w:r w:rsidRPr="00DD3DCD">
              <w:rPr>
                <w:rFonts w:hint="eastAsia"/>
              </w:rPr>
              <w:t>附属设施</w:t>
            </w:r>
            <w:r w:rsidRPr="00DD3DCD">
              <w:t>区</w:t>
            </w:r>
          </w:p>
        </w:tc>
        <w:tc>
          <w:tcPr>
            <w:tcW w:w="854" w:type="pct"/>
            <w:vMerge w:val="restart"/>
          </w:tcPr>
          <w:p w:rsidR="00444472" w:rsidRPr="00DD3DCD" w:rsidRDefault="00444472" w:rsidP="001B3F44">
            <w:pPr>
              <w:pStyle w:val="a3"/>
            </w:pPr>
            <w:r w:rsidRPr="00DD3DCD">
              <w:t>临时措施</w:t>
            </w:r>
          </w:p>
        </w:tc>
        <w:tc>
          <w:tcPr>
            <w:tcW w:w="1182" w:type="pct"/>
            <w:vMerge w:val="restart"/>
          </w:tcPr>
          <w:p w:rsidR="00444472" w:rsidRPr="00DD3DCD" w:rsidRDefault="00444472" w:rsidP="001B3F44">
            <w:pPr>
              <w:pStyle w:val="a3"/>
            </w:pPr>
            <w:r w:rsidRPr="00DD3DCD">
              <w:t>临时排水沟</w:t>
            </w:r>
          </w:p>
        </w:tc>
        <w:tc>
          <w:tcPr>
            <w:tcW w:w="690" w:type="pct"/>
          </w:tcPr>
          <w:p w:rsidR="00444472" w:rsidRPr="00DD3DCD" w:rsidRDefault="00444472" w:rsidP="001B3F44">
            <w:pPr>
              <w:pStyle w:val="a3"/>
            </w:pPr>
            <w:r w:rsidRPr="00DD3DCD">
              <w:t>长度</w:t>
            </w:r>
          </w:p>
        </w:tc>
        <w:tc>
          <w:tcPr>
            <w:tcW w:w="525" w:type="pct"/>
          </w:tcPr>
          <w:p w:rsidR="00444472" w:rsidRPr="00DD3DCD" w:rsidRDefault="00444472" w:rsidP="001B3F44">
            <w:pPr>
              <w:pStyle w:val="a3"/>
            </w:pPr>
            <w:r w:rsidRPr="00DD3DCD">
              <w:t xml:space="preserve">m </w:t>
            </w:r>
          </w:p>
        </w:tc>
        <w:tc>
          <w:tcPr>
            <w:tcW w:w="731" w:type="pct"/>
          </w:tcPr>
          <w:p w:rsidR="00444472" w:rsidRPr="00DD3DCD" w:rsidRDefault="00444472" w:rsidP="001B3F44">
            <w:pPr>
              <w:pStyle w:val="a3"/>
            </w:pPr>
            <w:r>
              <w:rPr>
                <w:rFonts w:hint="eastAsia"/>
              </w:rPr>
              <w:t>120</w:t>
            </w:r>
            <w:r w:rsidRPr="00DD3DCD">
              <w:rPr>
                <w:rFonts w:hint="eastAsia"/>
              </w:rPr>
              <w:t>.00</w:t>
            </w:r>
          </w:p>
        </w:tc>
      </w:tr>
      <w:tr w:rsidR="00444472" w:rsidRPr="00DD3DCD" w:rsidTr="001B3F44">
        <w:trPr>
          <w:trHeight w:val="374"/>
        </w:trPr>
        <w:tc>
          <w:tcPr>
            <w:tcW w:w="1018" w:type="pct"/>
            <w:vMerge/>
          </w:tcPr>
          <w:p w:rsidR="00444472" w:rsidRPr="00DD3DCD" w:rsidRDefault="00444472" w:rsidP="001B3F44">
            <w:pPr>
              <w:pStyle w:val="a3"/>
            </w:pPr>
          </w:p>
        </w:tc>
        <w:tc>
          <w:tcPr>
            <w:tcW w:w="854" w:type="pct"/>
            <w:vMerge/>
          </w:tcPr>
          <w:p w:rsidR="00444472" w:rsidRPr="00DD3DCD" w:rsidRDefault="00444472" w:rsidP="001B3F44">
            <w:pPr>
              <w:pStyle w:val="a3"/>
            </w:pPr>
          </w:p>
        </w:tc>
        <w:tc>
          <w:tcPr>
            <w:tcW w:w="1182" w:type="pct"/>
            <w:vMerge/>
          </w:tcPr>
          <w:p w:rsidR="00444472" w:rsidRPr="00DD3DCD" w:rsidRDefault="00444472" w:rsidP="001B3F44">
            <w:pPr>
              <w:pStyle w:val="a3"/>
            </w:pPr>
          </w:p>
        </w:tc>
        <w:tc>
          <w:tcPr>
            <w:tcW w:w="690" w:type="pct"/>
          </w:tcPr>
          <w:p w:rsidR="00444472" w:rsidRPr="00DD3DCD" w:rsidRDefault="00444472" w:rsidP="001B3F44">
            <w:pPr>
              <w:pStyle w:val="a3"/>
            </w:pPr>
            <w:r w:rsidRPr="00DD3DCD">
              <w:t>开挖量</w:t>
            </w:r>
          </w:p>
        </w:tc>
        <w:tc>
          <w:tcPr>
            <w:tcW w:w="525" w:type="pct"/>
          </w:tcPr>
          <w:p w:rsidR="00444472" w:rsidRPr="00DD3DCD" w:rsidRDefault="00444472" w:rsidP="001B3F44">
            <w:pPr>
              <w:pStyle w:val="a3"/>
            </w:pPr>
            <w:r w:rsidRPr="00DD3DCD">
              <w:t>m³</w:t>
            </w:r>
          </w:p>
        </w:tc>
        <w:tc>
          <w:tcPr>
            <w:tcW w:w="731" w:type="pct"/>
          </w:tcPr>
          <w:p w:rsidR="00444472" w:rsidRPr="00DD3DCD" w:rsidRDefault="00444472" w:rsidP="001B3F44">
            <w:pPr>
              <w:pStyle w:val="a3"/>
            </w:pPr>
            <w:r>
              <w:rPr>
                <w:rFonts w:hint="eastAsia"/>
              </w:rPr>
              <w:t>31.00</w:t>
            </w:r>
          </w:p>
        </w:tc>
      </w:tr>
      <w:tr w:rsidR="00444472" w:rsidRPr="00DD3DCD" w:rsidTr="001B3F44">
        <w:trPr>
          <w:trHeight w:val="374"/>
        </w:trPr>
        <w:tc>
          <w:tcPr>
            <w:tcW w:w="1018" w:type="pct"/>
            <w:vMerge/>
          </w:tcPr>
          <w:p w:rsidR="00444472" w:rsidRPr="00DD3DCD" w:rsidRDefault="00444472" w:rsidP="001B3F44">
            <w:pPr>
              <w:pStyle w:val="a3"/>
            </w:pPr>
          </w:p>
        </w:tc>
        <w:tc>
          <w:tcPr>
            <w:tcW w:w="854" w:type="pct"/>
            <w:vMerge/>
          </w:tcPr>
          <w:p w:rsidR="00444472" w:rsidRPr="00DD3DCD" w:rsidRDefault="00444472" w:rsidP="001B3F44">
            <w:pPr>
              <w:pStyle w:val="a3"/>
            </w:pPr>
          </w:p>
        </w:tc>
        <w:tc>
          <w:tcPr>
            <w:tcW w:w="1182" w:type="pct"/>
            <w:vMerge w:val="restart"/>
          </w:tcPr>
          <w:p w:rsidR="00444472" w:rsidRPr="00DD3DCD" w:rsidRDefault="00444472" w:rsidP="001B3F44">
            <w:pPr>
              <w:pStyle w:val="a3"/>
            </w:pPr>
            <w:r w:rsidRPr="00DD3DCD">
              <w:t>临时沉砂池</w:t>
            </w:r>
          </w:p>
        </w:tc>
        <w:tc>
          <w:tcPr>
            <w:tcW w:w="690" w:type="pct"/>
          </w:tcPr>
          <w:p w:rsidR="00444472" w:rsidRPr="00DD3DCD" w:rsidRDefault="00444472" w:rsidP="001B3F44">
            <w:pPr>
              <w:pStyle w:val="a3"/>
            </w:pPr>
            <w:r w:rsidRPr="00DD3DCD">
              <w:t>数量</w:t>
            </w:r>
          </w:p>
        </w:tc>
        <w:tc>
          <w:tcPr>
            <w:tcW w:w="525" w:type="pct"/>
          </w:tcPr>
          <w:p w:rsidR="00444472" w:rsidRPr="00DD3DCD" w:rsidRDefault="00444472" w:rsidP="001B3F44">
            <w:pPr>
              <w:pStyle w:val="a3"/>
            </w:pPr>
            <w:r w:rsidRPr="00DD3DCD">
              <w:t>座</w:t>
            </w:r>
          </w:p>
        </w:tc>
        <w:tc>
          <w:tcPr>
            <w:tcW w:w="731" w:type="pct"/>
          </w:tcPr>
          <w:p w:rsidR="00444472" w:rsidRPr="00DD3DCD" w:rsidRDefault="00444472" w:rsidP="001B3F44">
            <w:pPr>
              <w:pStyle w:val="a3"/>
            </w:pPr>
            <w:r w:rsidRPr="00DD3DCD">
              <w:t>1</w:t>
            </w:r>
            <w:r w:rsidRPr="00DD3DCD">
              <w:rPr>
                <w:rFonts w:hint="eastAsia"/>
              </w:rPr>
              <w:t>.00</w:t>
            </w:r>
          </w:p>
        </w:tc>
      </w:tr>
      <w:tr w:rsidR="00444472" w:rsidRPr="00DD3DCD" w:rsidTr="001B3F44">
        <w:trPr>
          <w:trHeight w:val="374"/>
        </w:trPr>
        <w:tc>
          <w:tcPr>
            <w:tcW w:w="1018" w:type="pct"/>
            <w:vMerge/>
          </w:tcPr>
          <w:p w:rsidR="00444472" w:rsidRPr="00DD3DCD" w:rsidRDefault="00444472" w:rsidP="001B3F44">
            <w:pPr>
              <w:pStyle w:val="a3"/>
            </w:pPr>
          </w:p>
        </w:tc>
        <w:tc>
          <w:tcPr>
            <w:tcW w:w="854" w:type="pct"/>
            <w:vMerge/>
          </w:tcPr>
          <w:p w:rsidR="00444472" w:rsidRPr="00DD3DCD" w:rsidRDefault="00444472" w:rsidP="001B3F44">
            <w:pPr>
              <w:pStyle w:val="a3"/>
            </w:pPr>
          </w:p>
        </w:tc>
        <w:tc>
          <w:tcPr>
            <w:tcW w:w="1182" w:type="pct"/>
            <w:vMerge/>
          </w:tcPr>
          <w:p w:rsidR="00444472" w:rsidRPr="00DD3DCD" w:rsidRDefault="00444472" w:rsidP="001B3F44">
            <w:pPr>
              <w:pStyle w:val="a3"/>
            </w:pPr>
          </w:p>
        </w:tc>
        <w:tc>
          <w:tcPr>
            <w:tcW w:w="690" w:type="pct"/>
          </w:tcPr>
          <w:p w:rsidR="00444472" w:rsidRPr="00DD3DCD" w:rsidRDefault="00444472" w:rsidP="001B3F44">
            <w:pPr>
              <w:pStyle w:val="a3"/>
            </w:pPr>
            <w:r w:rsidRPr="00DD3DCD">
              <w:t>开挖量</w:t>
            </w:r>
          </w:p>
        </w:tc>
        <w:tc>
          <w:tcPr>
            <w:tcW w:w="525" w:type="pct"/>
          </w:tcPr>
          <w:p w:rsidR="00444472" w:rsidRPr="00DD3DCD" w:rsidRDefault="00444472" w:rsidP="001B3F44">
            <w:pPr>
              <w:pStyle w:val="a3"/>
            </w:pPr>
            <w:r w:rsidRPr="00DD3DCD">
              <w:t>m³</w:t>
            </w:r>
          </w:p>
        </w:tc>
        <w:tc>
          <w:tcPr>
            <w:tcW w:w="731" w:type="pct"/>
          </w:tcPr>
          <w:p w:rsidR="00444472" w:rsidRPr="00DD3DCD" w:rsidRDefault="00444472" w:rsidP="001B3F44">
            <w:pPr>
              <w:pStyle w:val="a3"/>
            </w:pPr>
            <w:r w:rsidRPr="00DD3DCD">
              <w:t xml:space="preserve">3.38 </w:t>
            </w:r>
          </w:p>
        </w:tc>
      </w:tr>
      <w:tr w:rsidR="00444472" w:rsidRPr="00DD3DCD" w:rsidTr="001B3F44">
        <w:trPr>
          <w:trHeight w:val="374"/>
        </w:trPr>
        <w:tc>
          <w:tcPr>
            <w:tcW w:w="1018" w:type="pct"/>
            <w:vMerge/>
          </w:tcPr>
          <w:p w:rsidR="00444472" w:rsidRPr="00DD3DCD" w:rsidRDefault="00444472" w:rsidP="001B3F44">
            <w:pPr>
              <w:pStyle w:val="a3"/>
            </w:pPr>
          </w:p>
        </w:tc>
        <w:tc>
          <w:tcPr>
            <w:tcW w:w="854" w:type="pct"/>
            <w:vMerge/>
          </w:tcPr>
          <w:p w:rsidR="00444472" w:rsidRPr="00DD3DCD" w:rsidRDefault="00444472" w:rsidP="001B3F44">
            <w:pPr>
              <w:pStyle w:val="a3"/>
            </w:pPr>
          </w:p>
        </w:tc>
        <w:tc>
          <w:tcPr>
            <w:tcW w:w="1182" w:type="pct"/>
            <w:vMerge w:val="restart"/>
          </w:tcPr>
          <w:p w:rsidR="00444472" w:rsidRPr="00DD3DCD" w:rsidRDefault="00444472" w:rsidP="001B3F44">
            <w:pPr>
              <w:pStyle w:val="a3"/>
            </w:pPr>
            <w:r w:rsidRPr="00DD3DCD">
              <w:t>临时土袋挡护</w:t>
            </w:r>
          </w:p>
        </w:tc>
        <w:tc>
          <w:tcPr>
            <w:tcW w:w="690" w:type="pct"/>
          </w:tcPr>
          <w:p w:rsidR="00444472" w:rsidRPr="00DD3DCD" w:rsidRDefault="00444472" w:rsidP="001B3F44">
            <w:pPr>
              <w:pStyle w:val="a3"/>
            </w:pPr>
            <w:r w:rsidRPr="00DD3DCD">
              <w:t>长度</w:t>
            </w:r>
          </w:p>
        </w:tc>
        <w:tc>
          <w:tcPr>
            <w:tcW w:w="525" w:type="pct"/>
          </w:tcPr>
          <w:p w:rsidR="00444472" w:rsidRPr="00DD3DCD" w:rsidRDefault="00444472" w:rsidP="001B3F44">
            <w:pPr>
              <w:pStyle w:val="a3"/>
            </w:pPr>
            <w:r w:rsidRPr="00DD3DCD">
              <w:t xml:space="preserve">m </w:t>
            </w:r>
          </w:p>
        </w:tc>
        <w:tc>
          <w:tcPr>
            <w:tcW w:w="731" w:type="pct"/>
          </w:tcPr>
          <w:p w:rsidR="00444472" w:rsidRPr="00DD3DCD" w:rsidRDefault="00444472" w:rsidP="001B3F44">
            <w:pPr>
              <w:pStyle w:val="a3"/>
            </w:pPr>
            <w:r>
              <w:rPr>
                <w:rFonts w:hint="eastAsia"/>
              </w:rPr>
              <w:t>100</w:t>
            </w:r>
            <w:r w:rsidRPr="00DD3DCD">
              <w:rPr>
                <w:rFonts w:hint="eastAsia"/>
              </w:rPr>
              <w:t>.00</w:t>
            </w:r>
          </w:p>
        </w:tc>
      </w:tr>
      <w:tr w:rsidR="00444472" w:rsidRPr="00DD3DCD" w:rsidTr="001B3F44">
        <w:trPr>
          <w:trHeight w:val="374"/>
        </w:trPr>
        <w:tc>
          <w:tcPr>
            <w:tcW w:w="1018" w:type="pct"/>
            <w:vMerge/>
          </w:tcPr>
          <w:p w:rsidR="00444472" w:rsidRPr="00DD3DCD" w:rsidRDefault="00444472" w:rsidP="001B3F44">
            <w:pPr>
              <w:pStyle w:val="a3"/>
            </w:pPr>
          </w:p>
        </w:tc>
        <w:tc>
          <w:tcPr>
            <w:tcW w:w="854" w:type="pct"/>
            <w:vMerge/>
          </w:tcPr>
          <w:p w:rsidR="00444472" w:rsidRPr="00DD3DCD" w:rsidRDefault="00444472" w:rsidP="001B3F44">
            <w:pPr>
              <w:pStyle w:val="a3"/>
            </w:pPr>
          </w:p>
        </w:tc>
        <w:tc>
          <w:tcPr>
            <w:tcW w:w="1182" w:type="pct"/>
            <w:vMerge/>
          </w:tcPr>
          <w:p w:rsidR="00444472" w:rsidRPr="00DD3DCD" w:rsidRDefault="00444472" w:rsidP="001B3F44">
            <w:pPr>
              <w:pStyle w:val="a3"/>
            </w:pPr>
          </w:p>
        </w:tc>
        <w:tc>
          <w:tcPr>
            <w:tcW w:w="690" w:type="pct"/>
          </w:tcPr>
          <w:p w:rsidR="00444472" w:rsidRPr="00DD3DCD" w:rsidRDefault="00444472" w:rsidP="001B3F44">
            <w:pPr>
              <w:pStyle w:val="a3"/>
            </w:pPr>
            <w:r w:rsidRPr="00DD3DCD">
              <w:t>装土量</w:t>
            </w:r>
          </w:p>
        </w:tc>
        <w:tc>
          <w:tcPr>
            <w:tcW w:w="525" w:type="pct"/>
          </w:tcPr>
          <w:p w:rsidR="00444472" w:rsidRPr="00DD3DCD" w:rsidRDefault="00444472" w:rsidP="001B3F44">
            <w:pPr>
              <w:pStyle w:val="a3"/>
            </w:pPr>
            <w:r w:rsidRPr="00DD3DCD">
              <w:t>m³</w:t>
            </w:r>
          </w:p>
        </w:tc>
        <w:tc>
          <w:tcPr>
            <w:tcW w:w="731" w:type="pct"/>
          </w:tcPr>
          <w:p w:rsidR="00444472" w:rsidRPr="00DD3DCD" w:rsidRDefault="00444472" w:rsidP="001B3F44">
            <w:pPr>
              <w:pStyle w:val="a3"/>
            </w:pPr>
            <w:r>
              <w:rPr>
                <w:rFonts w:hint="eastAsia"/>
              </w:rPr>
              <w:t>32</w:t>
            </w:r>
          </w:p>
        </w:tc>
      </w:tr>
      <w:tr w:rsidR="00444472" w:rsidRPr="00DD3DCD" w:rsidTr="001B3F44">
        <w:trPr>
          <w:trHeight w:val="386"/>
        </w:trPr>
        <w:tc>
          <w:tcPr>
            <w:tcW w:w="1018" w:type="pct"/>
            <w:vMerge/>
          </w:tcPr>
          <w:p w:rsidR="00444472" w:rsidRPr="00DD3DCD" w:rsidRDefault="00444472" w:rsidP="001B3F44">
            <w:pPr>
              <w:pStyle w:val="a3"/>
            </w:pPr>
          </w:p>
        </w:tc>
        <w:tc>
          <w:tcPr>
            <w:tcW w:w="854" w:type="pct"/>
            <w:vMerge/>
          </w:tcPr>
          <w:p w:rsidR="00444472" w:rsidRPr="00DD3DCD" w:rsidRDefault="00444472" w:rsidP="001B3F44">
            <w:pPr>
              <w:pStyle w:val="a3"/>
            </w:pPr>
          </w:p>
        </w:tc>
        <w:tc>
          <w:tcPr>
            <w:tcW w:w="1182" w:type="pct"/>
          </w:tcPr>
          <w:p w:rsidR="00444472" w:rsidRPr="00DD3DCD" w:rsidRDefault="00444472" w:rsidP="001B3F44">
            <w:pPr>
              <w:pStyle w:val="a3"/>
            </w:pPr>
            <w:r w:rsidRPr="00DD3DCD">
              <w:t>防雨布遮盖</w:t>
            </w:r>
          </w:p>
        </w:tc>
        <w:tc>
          <w:tcPr>
            <w:tcW w:w="690" w:type="pct"/>
          </w:tcPr>
          <w:p w:rsidR="00444472" w:rsidRPr="00DD3DCD" w:rsidRDefault="00444472" w:rsidP="001B3F44">
            <w:pPr>
              <w:pStyle w:val="a3"/>
            </w:pPr>
            <w:r w:rsidRPr="00DD3DCD">
              <w:t>面积</w:t>
            </w:r>
          </w:p>
        </w:tc>
        <w:tc>
          <w:tcPr>
            <w:tcW w:w="525" w:type="pct"/>
          </w:tcPr>
          <w:p w:rsidR="00444472" w:rsidRPr="00DD3DCD" w:rsidRDefault="00444472" w:rsidP="001B3F44">
            <w:pPr>
              <w:pStyle w:val="a3"/>
            </w:pPr>
            <w:r w:rsidRPr="00DD3DCD">
              <w:rPr>
                <w:rFonts w:ascii="宋体" w:eastAsia="宋体" w:hAnsi="宋体" w:cs="宋体" w:hint="eastAsia"/>
              </w:rPr>
              <w:t>㎡</w:t>
            </w:r>
          </w:p>
        </w:tc>
        <w:tc>
          <w:tcPr>
            <w:tcW w:w="731" w:type="pct"/>
          </w:tcPr>
          <w:p w:rsidR="00444472" w:rsidRPr="00DD3DCD" w:rsidRDefault="00444472" w:rsidP="001B3F44">
            <w:pPr>
              <w:pStyle w:val="a3"/>
            </w:pPr>
            <w:r>
              <w:rPr>
                <w:rFonts w:hint="eastAsia"/>
              </w:rPr>
              <w:t>700</w:t>
            </w:r>
            <w:r w:rsidRPr="00DD3DCD">
              <w:rPr>
                <w:rFonts w:hint="eastAsia"/>
              </w:rPr>
              <w:t>.00</w:t>
            </w:r>
          </w:p>
        </w:tc>
      </w:tr>
    </w:tbl>
    <w:p w:rsidR="00444472" w:rsidRPr="00743A18" w:rsidRDefault="00444472" w:rsidP="00444472">
      <w:pPr>
        <w:pStyle w:val="4"/>
      </w:pPr>
      <w:r w:rsidRPr="00743A18">
        <w:t>水土保持</w:t>
      </w:r>
      <w:r>
        <w:rPr>
          <w:rFonts w:hint="eastAsia"/>
        </w:rPr>
        <w:t>临时</w:t>
      </w:r>
      <w:r w:rsidRPr="00743A18">
        <w:t>措施实施进度</w:t>
      </w:r>
    </w:p>
    <w:p w:rsidR="00444472" w:rsidRPr="00743A18" w:rsidRDefault="00444472" w:rsidP="00444472">
      <w:pPr>
        <w:ind w:firstLine="560"/>
        <w:rPr>
          <w:rFonts w:cs="Times New Roman"/>
          <w:snapToGrid w:val="0"/>
        </w:rPr>
      </w:pPr>
      <w:r w:rsidRPr="00743A18">
        <w:rPr>
          <w:rFonts w:cs="Times New Roman"/>
          <w:snapToGrid w:val="0"/>
        </w:rPr>
        <w:t>工程已于</w:t>
      </w:r>
      <w:r w:rsidRPr="00743A18">
        <w:rPr>
          <w:rFonts w:cs="Times New Roman"/>
          <w:snapToGrid w:val="0"/>
        </w:rPr>
        <w:t>201</w:t>
      </w:r>
      <w:r>
        <w:rPr>
          <w:rFonts w:cs="Times New Roman" w:hint="eastAsia"/>
          <w:snapToGrid w:val="0"/>
        </w:rPr>
        <w:t>8</w:t>
      </w:r>
      <w:r w:rsidRPr="00743A18">
        <w:rPr>
          <w:rFonts w:cs="Times New Roman"/>
          <w:snapToGrid w:val="0"/>
        </w:rPr>
        <w:t>年</w:t>
      </w:r>
      <w:r>
        <w:rPr>
          <w:rFonts w:cs="Times New Roman" w:hint="eastAsia"/>
          <w:snapToGrid w:val="0"/>
        </w:rPr>
        <w:t>1</w:t>
      </w:r>
      <w:r w:rsidRPr="00743A18">
        <w:rPr>
          <w:rFonts w:cs="Times New Roman"/>
          <w:snapToGrid w:val="0"/>
        </w:rPr>
        <w:t>月开工，于</w:t>
      </w:r>
      <w:r w:rsidRPr="00743A18">
        <w:rPr>
          <w:rFonts w:cs="Times New Roman"/>
          <w:snapToGrid w:val="0"/>
        </w:rPr>
        <w:t>201</w:t>
      </w:r>
      <w:r>
        <w:rPr>
          <w:rFonts w:cs="Times New Roman" w:hint="eastAsia"/>
          <w:snapToGrid w:val="0"/>
        </w:rPr>
        <w:t>8</w:t>
      </w:r>
      <w:r w:rsidRPr="00743A18">
        <w:rPr>
          <w:rFonts w:cs="Times New Roman"/>
          <w:snapToGrid w:val="0"/>
        </w:rPr>
        <w:t>年</w:t>
      </w:r>
      <w:r>
        <w:rPr>
          <w:rFonts w:cs="Times New Roman" w:hint="eastAsia"/>
          <w:snapToGrid w:val="0"/>
        </w:rPr>
        <w:t>8</w:t>
      </w:r>
      <w:r w:rsidRPr="00743A18">
        <w:rPr>
          <w:rFonts w:cs="Times New Roman"/>
          <w:snapToGrid w:val="0"/>
        </w:rPr>
        <w:t>月建完，经查阅及核实现场施工记录、资料、现场状况等，水土保持</w:t>
      </w:r>
      <w:r>
        <w:rPr>
          <w:rFonts w:cs="Times New Roman" w:hint="eastAsia"/>
          <w:snapToGrid w:val="0"/>
        </w:rPr>
        <w:t>临时</w:t>
      </w:r>
      <w:r w:rsidRPr="00743A18">
        <w:rPr>
          <w:rFonts w:cs="Times New Roman"/>
          <w:snapToGrid w:val="0"/>
        </w:rPr>
        <w:t>措施于工程施工期间完成（详情见下表），总体进度满足主体工程和水土保持</w:t>
      </w:r>
      <w:r w:rsidRPr="00743A18">
        <w:rPr>
          <w:rFonts w:cs="Times New Roman"/>
          <w:snapToGrid w:val="0"/>
        </w:rPr>
        <w:t>“</w:t>
      </w:r>
      <w:r w:rsidRPr="00743A18">
        <w:rPr>
          <w:rFonts w:cs="Times New Roman"/>
          <w:snapToGrid w:val="0"/>
        </w:rPr>
        <w:t>三同时</w:t>
      </w:r>
      <w:r w:rsidRPr="00743A18">
        <w:rPr>
          <w:rFonts w:cs="Times New Roman"/>
          <w:snapToGrid w:val="0"/>
        </w:rPr>
        <w:t>”</w:t>
      </w:r>
      <w:r w:rsidRPr="00743A18">
        <w:rPr>
          <w:rFonts w:cs="Times New Roman"/>
          <w:snapToGrid w:val="0"/>
        </w:rPr>
        <w:t>要求。</w:t>
      </w:r>
    </w:p>
    <w:p w:rsidR="00444472" w:rsidRDefault="00444472" w:rsidP="00444472">
      <w:pPr>
        <w:pStyle w:val="a5"/>
      </w:pPr>
      <w:r>
        <w:rPr>
          <w:rFonts w:hint="eastAsia"/>
        </w:rPr>
        <w:t>表</w:t>
      </w:r>
      <w:r>
        <w:rPr>
          <w:rFonts w:hint="eastAsia"/>
        </w:rPr>
        <w:t xml:space="preserve"> </w:t>
      </w:r>
      <w:r w:rsidR="00134919">
        <w:fldChar w:fldCharType="begin"/>
      </w:r>
      <w:r w:rsidR="00134919">
        <w:instrText xml:space="preserve"> </w:instrText>
      </w:r>
      <w:r w:rsidR="00134919">
        <w:rPr>
          <w:rFonts w:hint="eastAsia"/>
        </w:rPr>
        <w:instrText>STYLEREF 2 \s</w:instrText>
      </w:r>
      <w:r w:rsidR="00134919">
        <w:instrText xml:space="preserve"> </w:instrText>
      </w:r>
      <w:r w:rsidR="00134919">
        <w:fldChar w:fldCharType="separate"/>
      </w:r>
      <w:r w:rsidR="00134919">
        <w:rPr>
          <w:noProof/>
        </w:rPr>
        <w:t>3.5</w:t>
      </w:r>
      <w:r w:rsidR="00134919">
        <w:fldChar w:fldCharType="end"/>
      </w:r>
      <w:r w:rsidR="00134919">
        <w:noBreakHyphen/>
      </w:r>
      <w:r w:rsidR="00134919">
        <w:fldChar w:fldCharType="begin"/>
      </w:r>
      <w:r w:rsidR="00134919">
        <w:instrText xml:space="preserve"> </w:instrText>
      </w:r>
      <w:r w:rsidR="00134919">
        <w:rPr>
          <w:rFonts w:hint="eastAsia"/>
        </w:rPr>
        <w:instrText xml:space="preserve">SEQ </w:instrText>
      </w:r>
      <w:r w:rsidR="00134919">
        <w:rPr>
          <w:rFonts w:hint="eastAsia"/>
        </w:rPr>
        <w:instrText>表</w:instrText>
      </w:r>
      <w:r w:rsidR="00134919">
        <w:rPr>
          <w:rFonts w:hint="eastAsia"/>
        </w:rPr>
        <w:instrText xml:space="preserve"> \* ARABIC \s 2</w:instrText>
      </w:r>
      <w:r w:rsidR="00134919">
        <w:instrText xml:space="preserve"> </w:instrText>
      </w:r>
      <w:r w:rsidR="00134919">
        <w:fldChar w:fldCharType="separate"/>
      </w:r>
      <w:r w:rsidR="00134919">
        <w:rPr>
          <w:noProof/>
        </w:rPr>
        <w:t>8</w:t>
      </w:r>
      <w:r w:rsidR="00134919">
        <w:fldChar w:fldCharType="end"/>
      </w:r>
      <w:r>
        <w:rPr>
          <w:rFonts w:hint="eastAsia"/>
        </w:rPr>
        <w:t xml:space="preserve">  </w:t>
      </w:r>
      <w:r w:rsidRPr="00743A18">
        <w:rPr>
          <w:color w:val="000000" w:themeColor="text1"/>
        </w:rPr>
        <w:t>项目</w:t>
      </w:r>
      <w:r w:rsidRPr="00743A18">
        <w:t>水土保持工程措施实施进度</w:t>
      </w:r>
    </w:p>
    <w:tbl>
      <w:tblPr>
        <w:tblStyle w:val="a7"/>
        <w:tblW w:w="5000" w:type="pct"/>
        <w:tblLook w:val="0000" w:firstRow="0" w:lastRow="0" w:firstColumn="0" w:lastColumn="0" w:noHBand="0" w:noVBand="0"/>
      </w:tblPr>
      <w:tblGrid>
        <w:gridCol w:w="1469"/>
        <w:gridCol w:w="1231"/>
        <w:gridCol w:w="1705"/>
        <w:gridCol w:w="995"/>
        <w:gridCol w:w="758"/>
        <w:gridCol w:w="1055"/>
        <w:gridCol w:w="2073"/>
      </w:tblGrid>
      <w:tr w:rsidR="00444472" w:rsidRPr="00DD3DCD" w:rsidTr="001B3F44">
        <w:trPr>
          <w:trHeight w:val="40"/>
        </w:trPr>
        <w:tc>
          <w:tcPr>
            <w:tcW w:w="791" w:type="pct"/>
          </w:tcPr>
          <w:p w:rsidR="00444472" w:rsidRPr="00DD3DCD" w:rsidRDefault="00444472" w:rsidP="001B3F44">
            <w:pPr>
              <w:pStyle w:val="a3"/>
            </w:pPr>
            <w:r w:rsidRPr="00DD3DCD">
              <w:t>防治分区</w:t>
            </w:r>
          </w:p>
        </w:tc>
        <w:tc>
          <w:tcPr>
            <w:tcW w:w="663" w:type="pct"/>
          </w:tcPr>
          <w:p w:rsidR="00444472" w:rsidRPr="00DD3DCD" w:rsidRDefault="00444472" w:rsidP="001B3F44">
            <w:pPr>
              <w:pStyle w:val="a3"/>
            </w:pPr>
            <w:r w:rsidRPr="00DD3DCD">
              <w:t>措施类型</w:t>
            </w:r>
          </w:p>
        </w:tc>
        <w:tc>
          <w:tcPr>
            <w:tcW w:w="918" w:type="pct"/>
          </w:tcPr>
          <w:p w:rsidR="00444472" w:rsidRPr="00DD3DCD" w:rsidRDefault="00444472" w:rsidP="001B3F44">
            <w:pPr>
              <w:pStyle w:val="a3"/>
            </w:pPr>
            <w:r w:rsidRPr="00DD3DCD">
              <w:t>措施名称</w:t>
            </w:r>
          </w:p>
        </w:tc>
        <w:tc>
          <w:tcPr>
            <w:tcW w:w="536" w:type="pct"/>
          </w:tcPr>
          <w:p w:rsidR="00444472" w:rsidRPr="00DD3DCD" w:rsidRDefault="00444472" w:rsidP="001B3F44">
            <w:pPr>
              <w:pStyle w:val="a3"/>
            </w:pPr>
            <w:r w:rsidRPr="00DD3DCD">
              <w:t>参数</w:t>
            </w:r>
          </w:p>
        </w:tc>
        <w:tc>
          <w:tcPr>
            <w:tcW w:w="408" w:type="pct"/>
          </w:tcPr>
          <w:p w:rsidR="00444472" w:rsidRPr="00DD3DCD" w:rsidRDefault="00444472" w:rsidP="001B3F44">
            <w:pPr>
              <w:pStyle w:val="a3"/>
            </w:pPr>
            <w:r w:rsidRPr="00DD3DCD">
              <w:t>单位</w:t>
            </w:r>
          </w:p>
        </w:tc>
        <w:tc>
          <w:tcPr>
            <w:tcW w:w="568" w:type="pct"/>
          </w:tcPr>
          <w:p w:rsidR="00444472" w:rsidRPr="00DD3DCD" w:rsidRDefault="00444472" w:rsidP="001B3F44">
            <w:pPr>
              <w:pStyle w:val="a3"/>
            </w:pPr>
            <w:r w:rsidRPr="00DD3DCD">
              <w:t>工程量</w:t>
            </w:r>
          </w:p>
        </w:tc>
        <w:tc>
          <w:tcPr>
            <w:tcW w:w="1116" w:type="pct"/>
          </w:tcPr>
          <w:p w:rsidR="00444472" w:rsidRPr="00DD3DCD" w:rsidRDefault="00444472" w:rsidP="001B3F44">
            <w:pPr>
              <w:pStyle w:val="a3"/>
            </w:pPr>
            <w:r w:rsidRPr="00ED3C36">
              <w:rPr>
                <w:rFonts w:hint="eastAsia"/>
              </w:rPr>
              <w:t>实施时间</w:t>
            </w:r>
          </w:p>
        </w:tc>
      </w:tr>
      <w:tr w:rsidR="00444472" w:rsidRPr="00DD3DCD" w:rsidTr="001B3F44">
        <w:trPr>
          <w:trHeight w:val="60"/>
        </w:trPr>
        <w:tc>
          <w:tcPr>
            <w:tcW w:w="791" w:type="pct"/>
            <w:vMerge w:val="restart"/>
          </w:tcPr>
          <w:p w:rsidR="00444472" w:rsidRPr="00DD3DCD" w:rsidRDefault="00444472" w:rsidP="001B3F44">
            <w:pPr>
              <w:pStyle w:val="a3"/>
            </w:pPr>
            <w:r w:rsidRPr="00DD3DCD">
              <w:rPr>
                <w:rFonts w:hint="eastAsia"/>
              </w:rPr>
              <w:t>附属设施</w:t>
            </w:r>
            <w:r w:rsidRPr="00DD3DCD">
              <w:t>区</w:t>
            </w:r>
          </w:p>
        </w:tc>
        <w:tc>
          <w:tcPr>
            <w:tcW w:w="663" w:type="pct"/>
            <w:vMerge w:val="restart"/>
          </w:tcPr>
          <w:p w:rsidR="00444472" w:rsidRPr="00DD3DCD" w:rsidRDefault="00444472" w:rsidP="001B3F44">
            <w:pPr>
              <w:pStyle w:val="a3"/>
            </w:pPr>
            <w:r w:rsidRPr="00DD3DCD">
              <w:t>临时措施</w:t>
            </w:r>
          </w:p>
        </w:tc>
        <w:tc>
          <w:tcPr>
            <w:tcW w:w="918" w:type="pct"/>
            <w:vMerge w:val="restart"/>
          </w:tcPr>
          <w:p w:rsidR="00444472" w:rsidRPr="00DD3DCD" w:rsidRDefault="00444472" w:rsidP="001B3F44">
            <w:pPr>
              <w:pStyle w:val="a3"/>
            </w:pPr>
            <w:r w:rsidRPr="00DD3DCD">
              <w:t>临时排水沟</w:t>
            </w:r>
          </w:p>
        </w:tc>
        <w:tc>
          <w:tcPr>
            <w:tcW w:w="536" w:type="pct"/>
          </w:tcPr>
          <w:p w:rsidR="00444472" w:rsidRPr="00DD3DCD" w:rsidRDefault="00444472" w:rsidP="001B3F44">
            <w:pPr>
              <w:pStyle w:val="a3"/>
            </w:pPr>
            <w:r w:rsidRPr="00DD3DCD">
              <w:t>长度</w:t>
            </w:r>
          </w:p>
        </w:tc>
        <w:tc>
          <w:tcPr>
            <w:tcW w:w="408" w:type="pct"/>
          </w:tcPr>
          <w:p w:rsidR="00444472" w:rsidRPr="00DD3DCD" w:rsidRDefault="00444472" w:rsidP="001B3F44">
            <w:pPr>
              <w:pStyle w:val="a3"/>
            </w:pPr>
            <w:r w:rsidRPr="00DD3DCD">
              <w:t xml:space="preserve">m </w:t>
            </w:r>
          </w:p>
        </w:tc>
        <w:tc>
          <w:tcPr>
            <w:tcW w:w="568" w:type="pct"/>
          </w:tcPr>
          <w:p w:rsidR="00444472" w:rsidRPr="00DD3DCD" w:rsidRDefault="00444472" w:rsidP="001B3F44">
            <w:pPr>
              <w:pStyle w:val="a3"/>
            </w:pPr>
            <w:r>
              <w:rPr>
                <w:rFonts w:hint="eastAsia"/>
              </w:rPr>
              <w:t>120</w:t>
            </w:r>
            <w:r w:rsidRPr="00DD3DCD">
              <w:rPr>
                <w:rFonts w:hint="eastAsia"/>
              </w:rPr>
              <w:t>.00</w:t>
            </w:r>
          </w:p>
        </w:tc>
        <w:tc>
          <w:tcPr>
            <w:tcW w:w="1116" w:type="pct"/>
            <w:vMerge w:val="restart"/>
          </w:tcPr>
          <w:p w:rsidR="00444472" w:rsidRDefault="00444472" w:rsidP="001B3F44">
            <w:pPr>
              <w:pStyle w:val="a3"/>
            </w:pPr>
            <w:r>
              <w:rPr>
                <w:rFonts w:hint="eastAsia"/>
              </w:rPr>
              <w:t>2018</w:t>
            </w:r>
            <w:r>
              <w:rPr>
                <w:rFonts w:hint="eastAsia"/>
              </w:rPr>
              <w:t>年</w:t>
            </w:r>
            <w:r>
              <w:rPr>
                <w:rFonts w:hint="eastAsia"/>
              </w:rPr>
              <w:t>2</w:t>
            </w:r>
            <w:r>
              <w:rPr>
                <w:rFonts w:hint="eastAsia"/>
              </w:rPr>
              <w:t>月</w:t>
            </w:r>
          </w:p>
        </w:tc>
      </w:tr>
      <w:tr w:rsidR="00444472" w:rsidRPr="00DD3DCD" w:rsidTr="001B3F44">
        <w:trPr>
          <w:trHeight w:val="60"/>
        </w:trPr>
        <w:tc>
          <w:tcPr>
            <w:tcW w:w="791" w:type="pct"/>
            <w:vMerge/>
          </w:tcPr>
          <w:p w:rsidR="00444472" w:rsidRPr="00DD3DCD" w:rsidRDefault="00444472" w:rsidP="001B3F44">
            <w:pPr>
              <w:pStyle w:val="a3"/>
            </w:pPr>
          </w:p>
        </w:tc>
        <w:tc>
          <w:tcPr>
            <w:tcW w:w="663" w:type="pct"/>
            <w:vMerge/>
          </w:tcPr>
          <w:p w:rsidR="00444472" w:rsidRPr="00DD3DCD" w:rsidRDefault="00444472" w:rsidP="001B3F44">
            <w:pPr>
              <w:pStyle w:val="a3"/>
            </w:pPr>
          </w:p>
        </w:tc>
        <w:tc>
          <w:tcPr>
            <w:tcW w:w="918" w:type="pct"/>
            <w:vMerge/>
          </w:tcPr>
          <w:p w:rsidR="00444472" w:rsidRPr="00DD3DCD" w:rsidRDefault="00444472" w:rsidP="001B3F44">
            <w:pPr>
              <w:pStyle w:val="a3"/>
            </w:pPr>
          </w:p>
        </w:tc>
        <w:tc>
          <w:tcPr>
            <w:tcW w:w="536" w:type="pct"/>
          </w:tcPr>
          <w:p w:rsidR="00444472" w:rsidRPr="00DD3DCD" w:rsidRDefault="00444472" w:rsidP="001B3F44">
            <w:pPr>
              <w:pStyle w:val="a3"/>
            </w:pPr>
            <w:r w:rsidRPr="00DD3DCD">
              <w:t>开挖量</w:t>
            </w:r>
          </w:p>
        </w:tc>
        <w:tc>
          <w:tcPr>
            <w:tcW w:w="408" w:type="pct"/>
          </w:tcPr>
          <w:p w:rsidR="00444472" w:rsidRPr="00DD3DCD" w:rsidRDefault="00444472" w:rsidP="001B3F44">
            <w:pPr>
              <w:pStyle w:val="a3"/>
            </w:pPr>
            <w:r w:rsidRPr="00DD3DCD">
              <w:t>m³</w:t>
            </w:r>
          </w:p>
        </w:tc>
        <w:tc>
          <w:tcPr>
            <w:tcW w:w="568" w:type="pct"/>
          </w:tcPr>
          <w:p w:rsidR="00444472" w:rsidRPr="00DD3DCD" w:rsidRDefault="00444472" w:rsidP="001B3F44">
            <w:pPr>
              <w:pStyle w:val="a3"/>
            </w:pPr>
            <w:r>
              <w:rPr>
                <w:rFonts w:hint="eastAsia"/>
              </w:rPr>
              <w:t>31.00</w:t>
            </w:r>
          </w:p>
        </w:tc>
        <w:tc>
          <w:tcPr>
            <w:tcW w:w="1116" w:type="pct"/>
            <w:vMerge/>
          </w:tcPr>
          <w:p w:rsidR="00444472" w:rsidRDefault="00444472" w:rsidP="001B3F44">
            <w:pPr>
              <w:pStyle w:val="a3"/>
            </w:pPr>
          </w:p>
        </w:tc>
      </w:tr>
      <w:tr w:rsidR="00444472" w:rsidRPr="00DD3DCD" w:rsidTr="001B3F44">
        <w:trPr>
          <w:trHeight w:val="60"/>
        </w:trPr>
        <w:tc>
          <w:tcPr>
            <w:tcW w:w="791" w:type="pct"/>
            <w:vMerge/>
          </w:tcPr>
          <w:p w:rsidR="00444472" w:rsidRPr="00DD3DCD" w:rsidRDefault="00444472" w:rsidP="001B3F44">
            <w:pPr>
              <w:pStyle w:val="a3"/>
            </w:pPr>
          </w:p>
        </w:tc>
        <w:tc>
          <w:tcPr>
            <w:tcW w:w="663" w:type="pct"/>
            <w:vMerge/>
          </w:tcPr>
          <w:p w:rsidR="00444472" w:rsidRPr="00DD3DCD" w:rsidRDefault="00444472" w:rsidP="001B3F44">
            <w:pPr>
              <w:pStyle w:val="a3"/>
            </w:pPr>
          </w:p>
        </w:tc>
        <w:tc>
          <w:tcPr>
            <w:tcW w:w="918" w:type="pct"/>
            <w:vMerge w:val="restart"/>
          </w:tcPr>
          <w:p w:rsidR="00444472" w:rsidRPr="00DD3DCD" w:rsidRDefault="00444472" w:rsidP="001B3F44">
            <w:pPr>
              <w:pStyle w:val="a3"/>
            </w:pPr>
            <w:r w:rsidRPr="00DD3DCD">
              <w:t>临时沉砂池</w:t>
            </w:r>
          </w:p>
        </w:tc>
        <w:tc>
          <w:tcPr>
            <w:tcW w:w="536" w:type="pct"/>
          </w:tcPr>
          <w:p w:rsidR="00444472" w:rsidRPr="00DD3DCD" w:rsidRDefault="00444472" w:rsidP="001B3F44">
            <w:pPr>
              <w:pStyle w:val="a3"/>
            </w:pPr>
            <w:r w:rsidRPr="00DD3DCD">
              <w:t>数量</w:t>
            </w:r>
          </w:p>
        </w:tc>
        <w:tc>
          <w:tcPr>
            <w:tcW w:w="408" w:type="pct"/>
          </w:tcPr>
          <w:p w:rsidR="00444472" w:rsidRPr="00DD3DCD" w:rsidRDefault="00444472" w:rsidP="001B3F44">
            <w:pPr>
              <w:pStyle w:val="a3"/>
            </w:pPr>
            <w:r w:rsidRPr="00DD3DCD">
              <w:t>座</w:t>
            </w:r>
          </w:p>
        </w:tc>
        <w:tc>
          <w:tcPr>
            <w:tcW w:w="568" w:type="pct"/>
          </w:tcPr>
          <w:p w:rsidR="00444472" w:rsidRPr="00DD3DCD" w:rsidRDefault="00444472" w:rsidP="001B3F44">
            <w:pPr>
              <w:pStyle w:val="a3"/>
            </w:pPr>
            <w:r w:rsidRPr="00DD3DCD">
              <w:t>1</w:t>
            </w:r>
            <w:r w:rsidRPr="00DD3DCD">
              <w:rPr>
                <w:rFonts w:hint="eastAsia"/>
              </w:rPr>
              <w:t>.00</w:t>
            </w:r>
          </w:p>
        </w:tc>
        <w:tc>
          <w:tcPr>
            <w:tcW w:w="1116" w:type="pct"/>
            <w:vMerge w:val="restart"/>
          </w:tcPr>
          <w:p w:rsidR="00444472" w:rsidRDefault="00444472" w:rsidP="001B3F44">
            <w:pPr>
              <w:pStyle w:val="a3"/>
            </w:pPr>
            <w:r>
              <w:rPr>
                <w:rFonts w:hint="eastAsia"/>
              </w:rPr>
              <w:t>2018</w:t>
            </w:r>
            <w:r>
              <w:rPr>
                <w:rFonts w:hint="eastAsia"/>
              </w:rPr>
              <w:t>年</w:t>
            </w:r>
            <w:r>
              <w:rPr>
                <w:rFonts w:hint="eastAsia"/>
              </w:rPr>
              <w:t>2</w:t>
            </w:r>
            <w:r>
              <w:rPr>
                <w:rFonts w:hint="eastAsia"/>
              </w:rPr>
              <w:t>月</w:t>
            </w:r>
          </w:p>
        </w:tc>
      </w:tr>
      <w:tr w:rsidR="00444472" w:rsidRPr="00DD3DCD" w:rsidTr="001B3F44">
        <w:trPr>
          <w:trHeight w:val="60"/>
        </w:trPr>
        <w:tc>
          <w:tcPr>
            <w:tcW w:w="791" w:type="pct"/>
            <w:vMerge/>
          </w:tcPr>
          <w:p w:rsidR="00444472" w:rsidRPr="00DD3DCD" w:rsidRDefault="00444472" w:rsidP="001B3F44">
            <w:pPr>
              <w:pStyle w:val="a3"/>
            </w:pPr>
          </w:p>
        </w:tc>
        <w:tc>
          <w:tcPr>
            <w:tcW w:w="663" w:type="pct"/>
            <w:vMerge/>
          </w:tcPr>
          <w:p w:rsidR="00444472" w:rsidRPr="00DD3DCD" w:rsidRDefault="00444472" w:rsidP="001B3F44">
            <w:pPr>
              <w:pStyle w:val="a3"/>
            </w:pPr>
          </w:p>
        </w:tc>
        <w:tc>
          <w:tcPr>
            <w:tcW w:w="918" w:type="pct"/>
            <w:vMerge/>
          </w:tcPr>
          <w:p w:rsidR="00444472" w:rsidRPr="00DD3DCD" w:rsidRDefault="00444472" w:rsidP="001B3F44">
            <w:pPr>
              <w:pStyle w:val="a3"/>
            </w:pPr>
          </w:p>
        </w:tc>
        <w:tc>
          <w:tcPr>
            <w:tcW w:w="536" w:type="pct"/>
          </w:tcPr>
          <w:p w:rsidR="00444472" w:rsidRPr="00DD3DCD" w:rsidRDefault="00444472" w:rsidP="001B3F44">
            <w:pPr>
              <w:pStyle w:val="a3"/>
            </w:pPr>
            <w:r w:rsidRPr="00DD3DCD">
              <w:t>开挖量</w:t>
            </w:r>
          </w:p>
        </w:tc>
        <w:tc>
          <w:tcPr>
            <w:tcW w:w="408" w:type="pct"/>
          </w:tcPr>
          <w:p w:rsidR="00444472" w:rsidRPr="00DD3DCD" w:rsidRDefault="00444472" w:rsidP="001B3F44">
            <w:pPr>
              <w:pStyle w:val="a3"/>
            </w:pPr>
            <w:r w:rsidRPr="00DD3DCD">
              <w:t>m³</w:t>
            </w:r>
          </w:p>
        </w:tc>
        <w:tc>
          <w:tcPr>
            <w:tcW w:w="568" w:type="pct"/>
          </w:tcPr>
          <w:p w:rsidR="00444472" w:rsidRPr="00DD3DCD" w:rsidRDefault="00444472" w:rsidP="001B3F44">
            <w:pPr>
              <w:pStyle w:val="a3"/>
            </w:pPr>
            <w:r w:rsidRPr="00DD3DCD">
              <w:t xml:space="preserve">3.38 </w:t>
            </w:r>
          </w:p>
        </w:tc>
        <w:tc>
          <w:tcPr>
            <w:tcW w:w="1116" w:type="pct"/>
            <w:vMerge/>
          </w:tcPr>
          <w:p w:rsidR="00444472" w:rsidRPr="00DD3DCD" w:rsidRDefault="00444472" w:rsidP="001B3F44">
            <w:pPr>
              <w:pStyle w:val="a3"/>
            </w:pPr>
          </w:p>
        </w:tc>
      </w:tr>
      <w:tr w:rsidR="00444472" w:rsidRPr="00DD3DCD" w:rsidTr="001B3F44">
        <w:trPr>
          <w:trHeight w:val="60"/>
        </w:trPr>
        <w:tc>
          <w:tcPr>
            <w:tcW w:w="791" w:type="pct"/>
            <w:vMerge/>
          </w:tcPr>
          <w:p w:rsidR="00444472" w:rsidRPr="00DD3DCD" w:rsidRDefault="00444472" w:rsidP="001B3F44">
            <w:pPr>
              <w:pStyle w:val="a3"/>
            </w:pPr>
          </w:p>
        </w:tc>
        <w:tc>
          <w:tcPr>
            <w:tcW w:w="663" w:type="pct"/>
            <w:vMerge/>
          </w:tcPr>
          <w:p w:rsidR="00444472" w:rsidRPr="00DD3DCD" w:rsidRDefault="00444472" w:rsidP="001B3F44">
            <w:pPr>
              <w:pStyle w:val="a3"/>
            </w:pPr>
          </w:p>
        </w:tc>
        <w:tc>
          <w:tcPr>
            <w:tcW w:w="918" w:type="pct"/>
            <w:vMerge w:val="restart"/>
          </w:tcPr>
          <w:p w:rsidR="00444472" w:rsidRPr="00DD3DCD" w:rsidRDefault="00444472" w:rsidP="001B3F44">
            <w:pPr>
              <w:pStyle w:val="a3"/>
            </w:pPr>
            <w:r w:rsidRPr="00DD3DCD">
              <w:t>临时土袋挡护</w:t>
            </w:r>
          </w:p>
        </w:tc>
        <w:tc>
          <w:tcPr>
            <w:tcW w:w="536" w:type="pct"/>
          </w:tcPr>
          <w:p w:rsidR="00444472" w:rsidRPr="00DD3DCD" w:rsidRDefault="00444472" w:rsidP="001B3F44">
            <w:pPr>
              <w:pStyle w:val="a3"/>
            </w:pPr>
            <w:r w:rsidRPr="00DD3DCD">
              <w:t>长度</w:t>
            </w:r>
          </w:p>
        </w:tc>
        <w:tc>
          <w:tcPr>
            <w:tcW w:w="408" w:type="pct"/>
          </w:tcPr>
          <w:p w:rsidR="00444472" w:rsidRPr="00DD3DCD" w:rsidRDefault="00444472" w:rsidP="001B3F44">
            <w:pPr>
              <w:pStyle w:val="a3"/>
            </w:pPr>
            <w:r w:rsidRPr="00DD3DCD">
              <w:t xml:space="preserve">m </w:t>
            </w:r>
          </w:p>
        </w:tc>
        <w:tc>
          <w:tcPr>
            <w:tcW w:w="568" w:type="pct"/>
          </w:tcPr>
          <w:p w:rsidR="00444472" w:rsidRPr="00DD3DCD" w:rsidRDefault="00444472" w:rsidP="001B3F44">
            <w:pPr>
              <w:pStyle w:val="a3"/>
            </w:pPr>
            <w:r>
              <w:rPr>
                <w:rFonts w:hint="eastAsia"/>
              </w:rPr>
              <w:t>100</w:t>
            </w:r>
            <w:r w:rsidRPr="00DD3DCD">
              <w:rPr>
                <w:rFonts w:hint="eastAsia"/>
              </w:rPr>
              <w:t>.00</w:t>
            </w:r>
          </w:p>
        </w:tc>
        <w:tc>
          <w:tcPr>
            <w:tcW w:w="1116" w:type="pct"/>
            <w:vMerge w:val="restart"/>
          </w:tcPr>
          <w:p w:rsidR="00444472" w:rsidRDefault="00444472" w:rsidP="001B3F44">
            <w:pPr>
              <w:pStyle w:val="a3"/>
            </w:pPr>
            <w:r>
              <w:rPr>
                <w:rFonts w:hint="eastAsia"/>
              </w:rPr>
              <w:t>2018</w:t>
            </w:r>
            <w:r>
              <w:rPr>
                <w:rFonts w:hint="eastAsia"/>
              </w:rPr>
              <w:t>年</w:t>
            </w:r>
            <w:r>
              <w:rPr>
                <w:rFonts w:hint="eastAsia"/>
              </w:rPr>
              <w:t>3</w:t>
            </w:r>
            <w:r>
              <w:rPr>
                <w:rFonts w:hint="eastAsia"/>
              </w:rPr>
              <w:t>月</w:t>
            </w:r>
          </w:p>
        </w:tc>
      </w:tr>
      <w:tr w:rsidR="00444472" w:rsidRPr="00DD3DCD" w:rsidTr="001B3F44">
        <w:trPr>
          <w:trHeight w:val="60"/>
        </w:trPr>
        <w:tc>
          <w:tcPr>
            <w:tcW w:w="791" w:type="pct"/>
            <w:vMerge/>
          </w:tcPr>
          <w:p w:rsidR="00444472" w:rsidRPr="00DD3DCD" w:rsidRDefault="00444472" w:rsidP="001B3F44">
            <w:pPr>
              <w:pStyle w:val="a3"/>
            </w:pPr>
          </w:p>
        </w:tc>
        <w:tc>
          <w:tcPr>
            <w:tcW w:w="663" w:type="pct"/>
            <w:vMerge/>
          </w:tcPr>
          <w:p w:rsidR="00444472" w:rsidRPr="00DD3DCD" w:rsidRDefault="00444472" w:rsidP="001B3F44">
            <w:pPr>
              <w:pStyle w:val="a3"/>
            </w:pPr>
          </w:p>
        </w:tc>
        <w:tc>
          <w:tcPr>
            <w:tcW w:w="918" w:type="pct"/>
            <w:vMerge/>
          </w:tcPr>
          <w:p w:rsidR="00444472" w:rsidRPr="00DD3DCD" w:rsidRDefault="00444472" w:rsidP="001B3F44">
            <w:pPr>
              <w:pStyle w:val="a3"/>
            </w:pPr>
          </w:p>
        </w:tc>
        <w:tc>
          <w:tcPr>
            <w:tcW w:w="536" w:type="pct"/>
          </w:tcPr>
          <w:p w:rsidR="00444472" w:rsidRPr="00DD3DCD" w:rsidRDefault="00444472" w:rsidP="001B3F44">
            <w:pPr>
              <w:pStyle w:val="a3"/>
            </w:pPr>
            <w:r w:rsidRPr="00DD3DCD">
              <w:t>装土量</w:t>
            </w:r>
          </w:p>
        </w:tc>
        <w:tc>
          <w:tcPr>
            <w:tcW w:w="408" w:type="pct"/>
          </w:tcPr>
          <w:p w:rsidR="00444472" w:rsidRPr="00DD3DCD" w:rsidRDefault="00444472" w:rsidP="001B3F44">
            <w:pPr>
              <w:pStyle w:val="a3"/>
            </w:pPr>
            <w:r w:rsidRPr="00DD3DCD">
              <w:t>m³</w:t>
            </w:r>
          </w:p>
        </w:tc>
        <w:tc>
          <w:tcPr>
            <w:tcW w:w="568" w:type="pct"/>
          </w:tcPr>
          <w:p w:rsidR="00444472" w:rsidRPr="00DD3DCD" w:rsidRDefault="00444472" w:rsidP="001B3F44">
            <w:pPr>
              <w:pStyle w:val="a3"/>
            </w:pPr>
            <w:r>
              <w:rPr>
                <w:rFonts w:hint="eastAsia"/>
              </w:rPr>
              <w:t>32</w:t>
            </w:r>
          </w:p>
        </w:tc>
        <w:tc>
          <w:tcPr>
            <w:tcW w:w="1116" w:type="pct"/>
            <w:vMerge/>
          </w:tcPr>
          <w:p w:rsidR="00444472" w:rsidRDefault="00444472" w:rsidP="001B3F44">
            <w:pPr>
              <w:pStyle w:val="a3"/>
            </w:pPr>
          </w:p>
        </w:tc>
      </w:tr>
      <w:tr w:rsidR="00444472" w:rsidRPr="00DD3DCD" w:rsidTr="001B3F44">
        <w:trPr>
          <w:trHeight w:val="60"/>
        </w:trPr>
        <w:tc>
          <w:tcPr>
            <w:tcW w:w="791" w:type="pct"/>
            <w:vMerge/>
          </w:tcPr>
          <w:p w:rsidR="00444472" w:rsidRPr="00DD3DCD" w:rsidRDefault="00444472" w:rsidP="001B3F44">
            <w:pPr>
              <w:pStyle w:val="a3"/>
            </w:pPr>
          </w:p>
        </w:tc>
        <w:tc>
          <w:tcPr>
            <w:tcW w:w="663" w:type="pct"/>
            <w:vMerge/>
          </w:tcPr>
          <w:p w:rsidR="00444472" w:rsidRPr="00DD3DCD" w:rsidRDefault="00444472" w:rsidP="001B3F44">
            <w:pPr>
              <w:pStyle w:val="a3"/>
            </w:pPr>
          </w:p>
        </w:tc>
        <w:tc>
          <w:tcPr>
            <w:tcW w:w="918" w:type="pct"/>
          </w:tcPr>
          <w:p w:rsidR="00444472" w:rsidRPr="00DD3DCD" w:rsidRDefault="00444472" w:rsidP="001B3F44">
            <w:pPr>
              <w:pStyle w:val="a3"/>
            </w:pPr>
            <w:r w:rsidRPr="00DD3DCD">
              <w:t>防雨布遮盖</w:t>
            </w:r>
          </w:p>
        </w:tc>
        <w:tc>
          <w:tcPr>
            <w:tcW w:w="536" w:type="pct"/>
          </w:tcPr>
          <w:p w:rsidR="00444472" w:rsidRPr="00DD3DCD" w:rsidRDefault="00444472" w:rsidP="001B3F44">
            <w:pPr>
              <w:pStyle w:val="a3"/>
            </w:pPr>
            <w:r w:rsidRPr="00DD3DCD">
              <w:t>面积</w:t>
            </w:r>
          </w:p>
        </w:tc>
        <w:tc>
          <w:tcPr>
            <w:tcW w:w="408" w:type="pct"/>
          </w:tcPr>
          <w:p w:rsidR="00444472" w:rsidRPr="00DD3DCD" w:rsidRDefault="00444472" w:rsidP="001B3F44">
            <w:pPr>
              <w:pStyle w:val="a3"/>
            </w:pPr>
            <w:r w:rsidRPr="00DD3DCD">
              <w:rPr>
                <w:rFonts w:ascii="宋体" w:eastAsia="宋体" w:hAnsi="宋体" w:cs="宋体" w:hint="eastAsia"/>
              </w:rPr>
              <w:t>㎡</w:t>
            </w:r>
          </w:p>
        </w:tc>
        <w:tc>
          <w:tcPr>
            <w:tcW w:w="568" w:type="pct"/>
          </w:tcPr>
          <w:p w:rsidR="00444472" w:rsidRPr="00DD3DCD" w:rsidRDefault="00444472" w:rsidP="001B3F44">
            <w:pPr>
              <w:pStyle w:val="a3"/>
            </w:pPr>
            <w:r>
              <w:rPr>
                <w:rFonts w:hint="eastAsia"/>
              </w:rPr>
              <w:t>700</w:t>
            </w:r>
            <w:r w:rsidRPr="00DD3DCD">
              <w:rPr>
                <w:rFonts w:hint="eastAsia"/>
              </w:rPr>
              <w:t>.00</w:t>
            </w:r>
          </w:p>
        </w:tc>
        <w:tc>
          <w:tcPr>
            <w:tcW w:w="1116" w:type="pct"/>
          </w:tcPr>
          <w:p w:rsidR="00444472" w:rsidRDefault="00444472" w:rsidP="001B3F44">
            <w:pPr>
              <w:pStyle w:val="a3"/>
            </w:pPr>
            <w:r>
              <w:rPr>
                <w:rFonts w:hint="eastAsia"/>
              </w:rPr>
              <w:t>2018</w:t>
            </w:r>
            <w:r>
              <w:rPr>
                <w:rFonts w:hint="eastAsia"/>
              </w:rPr>
              <w:t>年</w:t>
            </w:r>
            <w:r>
              <w:rPr>
                <w:rFonts w:hint="eastAsia"/>
              </w:rPr>
              <w:t>4</w:t>
            </w:r>
            <w:r>
              <w:rPr>
                <w:rFonts w:hint="eastAsia"/>
              </w:rPr>
              <w:t>月</w:t>
            </w:r>
            <w:r>
              <w:rPr>
                <w:rFonts w:hint="eastAsia"/>
              </w:rPr>
              <w:t>~6</w:t>
            </w:r>
            <w:r>
              <w:rPr>
                <w:rFonts w:hint="eastAsia"/>
              </w:rPr>
              <w:t>月</w:t>
            </w:r>
          </w:p>
        </w:tc>
      </w:tr>
    </w:tbl>
    <w:p w:rsidR="00444472" w:rsidRPr="00743A18" w:rsidRDefault="00444472" w:rsidP="00444472">
      <w:pPr>
        <w:pStyle w:val="4"/>
      </w:pPr>
      <w:r w:rsidRPr="00743A18">
        <w:t>工程实际完成和方案设计的水土保持</w:t>
      </w:r>
      <w:r>
        <w:rPr>
          <w:rFonts w:hint="eastAsia"/>
        </w:rPr>
        <w:t>临时</w:t>
      </w:r>
      <w:r w:rsidRPr="00743A18">
        <w:t>措施量变化情况</w:t>
      </w:r>
    </w:p>
    <w:p w:rsidR="00444472" w:rsidRPr="00743A18" w:rsidRDefault="00444472" w:rsidP="00444472">
      <w:pPr>
        <w:ind w:firstLine="560"/>
        <w:rPr>
          <w:rFonts w:cs="Times New Roman"/>
          <w:snapToGrid w:val="0"/>
        </w:rPr>
      </w:pPr>
      <w:r w:rsidRPr="00743A18">
        <w:rPr>
          <w:rFonts w:cs="Times New Roman"/>
          <w:snapToGrid w:val="0"/>
        </w:rPr>
        <w:t>施工阶段，工程根据现场实际情况结合方案报告书要求，为更好开展水土流失防治工作及有效的利用工程资金，工程根据现场实际情况对局部措施进行了调整，工程实际完成水土保持措施工程量较方案设计有所变化，变化的主要原因如下：</w:t>
      </w:r>
    </w:p>
    <w:p w:rsidR="00444472" w:rsidRPr="00743A18" w:rsidRDefault="00444472" w:rsidP="00444472">
      <w:pPr>
        <w:ind w:firstLine="560"/>
        <w:rPr>
          <w:rFonts w:cs="Times New Roman"/>
          <w:snapToGrid w:val="0"/>
        </w:rPr>
      </w:pPr>
      <w:r w:rsidRPr="00743A18">
        <w:rPr>
          <w:rFonts w:cs="Times New Roman"/>
          <w:snapToGrid w:val="0"/>
        </w:rPr>
        <w:t>通过查阅施工过程、主体监理相关资料及结合现场情况，为了满足施工要求，</w:t>
      </w:r>
      <w:r>
        <w:rPr>
          <w:rFonts w:cs="Times New Roman"/>
          <w:snapToGrid w:val="0"/>
        </w:rPr>
        <w:t>保证水土水土流失防治效果</w:t>
      </w:r>
      <w:r>
        <w:rPr>
          <w:rFonts w:cs="Times New Roman" w:hint="eastAsia"/>
          <w:snapToGrid w:val="0"/>
        </w:rPr>
        <w:t>，</w:t>
      </w:r>
      <w:r>
        <w:rPr>
          <w:rFonts w:cs="Times New Roman"/>
          <w:snapToGrid w:val="0"/>
        </w:rPr>
        <w:t>相应增加了各项措施的工程量</w:t>
      </w:r>
      <w:r>
        <w:rPr>
          <w:rFonts w:cs="Times New Roman" w:hint="eastAsia"/>
          <w:snapToGrid w:val="0"/>
        </w:rPr>
        <w:t>。</w:t>
      </w:r>
    </w:p>
    <w:p w:rsidR="00444472" w:rsidRPr="00743A18" w:rsidRDefault="00444472" w:rsidP="00444472">
      <w:pPr>
        <w:ind w:firstLine="560"/>
        <w:rPr>
          <w:rFonts w:cs="Times New Roman"/>
          <w:snapToGrid w:val="0"/>
        </w:rPr>
      </w:pPr>
      <w:r w:rsidRPr="00743A18">
        <w:rPr>
          <w:rFonts w:cs="Times New Roman"/>
          <w:snapToGrid w:val="0"/>
        </w:rPr>
        <w:t>实际完成和批复方案的水土保持</w:t>
      </w:r>
      <w:r>
        <w:rPr>
          <w:rFonts w:cs="Times New Roman" w:hint="eastAsia"/>
          <w:snapToGrid w:val="0"/>
        </w:rPr>
        <w:t>临时</w:t>
      </w:r>
      <w:r w:rsidRPr="00743A18">
        <w:rPr>
          <w:rFonts w:cs="Times New Roman"/>
          <w:snapToGrid w:val="0"/>
        </w:rPr>
        <w:t>措施量对比表</w:t>
      </w:r>
      <w:r w:rsidRPr="00743A18">
        <w:rPr>
          <w:rFonts w:cs="Times New Roman"/>
          <w:snapToGrid w:val="0"/>
        </w:rPr>
        <w:t>3.5-</w:t>
      </w:r>
      <w:r>
        <w:rPr>
          <w:rFonts w:cs="Times New Roman" w:hint="eastAsia"/>
          <w:snapToGrid w:val="0"/>
        </w:rPr>
        <w:t>9</w:t>
      </w:r>
      <w:r w:rsidRPr="00743A18">
        <w:rPr>
          <w:rFonts w:cs="Times New Roman"/>
          <w:snapToGrid w:val="0"/>
        </w:rPr>
        <w:t>。</w:t>
      </w:r>
    </w:p>
    <w:p w:rsidR="00444472" w:rsidRDefault="00444472">
      <w:pPr>
        <w:widowControl/>
        <w:spacing w:line="240" w:lineRule="auto"/>
        <w:ind w:firstLineChars="0" w:firstLine="0"/>
        <w:jc w:val="left"/>
        <w:rPr>
          <w:rFonts w:eastAsia="黑体" w:cstheme="majorBidi"/>
          <w:snapToGrid w:val="0"/>
          <w:sz w:val="24"/>
          <w:szCs w:val="20"/>
        </w:rPr>
      </w:pPr>
      <w:r>
        <w:br w:type="page"/>
      </w:r>
    </w:p>
    <w:p w:rsidR="00444472" w:rsidRDefault="00444472" w:rsidP="00444472">
      <w:pPr>
        <w:pStyle w:val="a5"/>
      </w:pPr>
      <w:r>
        <w:rPr>
          <w:rFonts w:hint="eastAsia"/>
        </w:rPr>
        <w:t>表</w:t>
      </w:r>
      <w:r>
        <w:rPr>
          <w:rFonts w:hint="eastAsia"/>
        </w:rPr>
        <w:t xml:space="preserve"> </w:t>
      </w:r>
      <w:r w:rsidR="00134919">
        <w:fldChar w:fldCharType="begin"/>
      </w:r>
      <w:r w:rsidR="00134919">
        <w:instrText xml:space="preserve"> </w:instrText>
      </w:r>
      <w:r w:rsidR="00134919">
        <w:rPr>
          <w:rFonts w:hint="eastAsia"/>
        </w:rPr>
        <w:instrText>STYLEREF 2 \s</w:instrText>
      </w:r>
      <w:r w:rsidR="00134919">
        <w:instrText xml:space="preserve"> </w:instrText>
      </w:r>
      <w:r w:rsidR="00134919">
        <w:fldChar w:fldCharType="separate"/>
      </w:r>
      <w:r w:rsidR="00134919">
        <w:rPr>
          <w:noProof/>
        </w:rPr>
        <w:t>3.5</w:t>
      </w:r>
      <w:r w:rsidR="00134919">
        <w:fldChar w:fldCharType="end"/>
      </w:r>
      <w:r w:rsidR="00134919">
        <w:noBreakHyphen/>
      </w:r>
      <w:r w:rsidR="00134919">
        <w:fldChar w:fldCharType="begin"/>
      </w:r>
      <w:r w:rsidR="00134919">
        <w:instrText xml:space="preserve"> </w:instrText>
      </w:r>
      <w:r w:rsidR="00134919">
        <w:rPr>
          <w:rFonts w:hint="eastAsia"/>
        </w:rPr>
        <w:instrText xml:space="preserve">SEQ </w:instrText>
      </w:r>
      <w:r w:rsidR="00134919">
        <w:rPr>
          <w:rFonts w:hint="eastAsia"/>
        </w:rPr>
        <w:instrText>表</w:instrText>
      </w:r>
      <w:r w:rsidR="00134919">
        <w:rPr>
          <w:rFonts w:hint="eastAsia"/>
        </w:rPr>
        <w:instrText xml:space="preserve"> \* ARABIC \s 2</w:instrText>
      </w:r>
      <w:r w:rsidR="00134919">
        <w:instrText xml:space="preserve"> </w:instrText>
      </w:r>
      <w:r w:rsidR="00134919">
        <w:fldChar w:fldCharType="separate"/>
      </w:r>
      <w:r w:rsidR="00134919">
        <w:rPr>
          <w:noProof/>
        </w:rPr>
        <w:t>9</w:t>
      </w:r>
      <w:r w:rsidR="00134919">
        <w:fldChar w:fldCharType="end"/>
      </w:r>
      <w:r>
        <w:rPr>
          <w:rFonts w:hint="eastAsia"/>
        </w:rPr>
        <w:t xml:space="preserve">  </w:t>
      </w:r>
      <w:r w:rsidRPr="00743A18">
        <w:t>实际完成和批复方案的水土保持工程措施工程量对比</w:t>
      </w:r>
    </w:p>
    <w:tbl>
      <w:tblPr>
        <w:tblStyle w:val="a7"/>
        <w:tblW w:w="5000" w:type="pct"/>
        <w:tblLayout w:type="fixed"/>
        <w:tblLook w:val="04A0" w:firstRow="1" w:lastRow="0" w:firstColumn="1" w:lastColumn="0" w:noHBand="0" w:noVBand="1"/>
      </w:tblPr>
      <w:tblGrid>
        <w:gridCol w:w="956"/>
        <w:gridCol w:w="994"/>
        <w:gridCol w:w="1133"/>
        <w:gridCol w:w="851"/>
        <w:gridCol w:w="708"/>
        <w:gridCol w:w="995"/>
        <w:gridCol w:w="992"/>
        <w:gridCol w:w="997"/>
        <w:gridCol w:w="1660"/>
      </w:tblGrid>
      <w:tr w:rsidR="00444472" w:rsidRPr="00ED3C36" w:rsidTr="001B3F44">
        <w:trPr>
          <w:trHeight w:val="300"/>
        </w:trPr>
        <w:tc>
          <w:tcPr>
            <w:tcW w:w="515" w:type="pct"/>
            <w:hideMark/>
          </w:tcPr>
          <w:p w:rsidR="00444472" w:rsidRPr="00ED3C36" w:rsidRDefault="00444472" w:rsidP="001B3F44">
            <w:pPr>
              <w:pStyle w:val="a3"/>
            </w:pPr>
            <w:r w:rsidRPr="00ED3C36">
              <w:rPr>
                <w:rFonts w:hint="eastAsia"/>
              </w:rPr>
              <w:t>防治分区</w:t>
            </w:r>
          </w:p>
        </w:tc>
        <w:tc>
          <w:tcPr>
            <w:tcW w:w="535" w:type="pct"/>
            <w:hideMark/>
          </w:tcPr>
          <w:p w:rsidR="00444472" w:rsidRPr="00ED3C36" w:rsidRDefault="00444472" w:rsidP="001B3F44">
            <w:pPr>
              <w:pStyle w:val="a3"/>
            </w:pPr>
            <w:r w:rsidRPr="00ED3C36">
              <w:rPr>
                <w:rFonts w:hint="eastAsia"/>
              </w:rPr>
              <w:t>措施类型</w:t>
            </w:r>
          </w:p>
        </w:tc>
        <w:tc>
          <w:tcPr>
            <w:tcW w:w="610" w:type="pct"/>
            <w:hideMark/>
          </w:tcPr>
          <w:p w:rsidR="00444472" w:rsidRPr="00ED3C36" w:rsidRDefault="00444472" w:rsidP="001B3F44">
            <w:pPr>
              <w:pStyle w:val="a3"/>
            </w:pPr>
            <w:r w:rsidRPr="00ED3C36">
              <w:rPr>
                <w:rFonts w:hint="eastAsia"/>
              </w:rPr>
              <w:t>措施名称</w:t>
            </w:r>
          </w:p>
        </w:tc>
        <w:tc>
          <w:tcPr>
            <w:tcW w:w="458" w:type="pct"/>
            <w:hideMark/>
          </w:tcPr>
          <w:p w:rsidR="00444472" w:rsidRPr="00ED3C36" w:rsidRDefault="00444472" w:rsidP="001B3F44">
            <w:pPr>
              <w:pStyle w:val="a3"/>
            </w:pPr>
            <w:r w:rsidRPr="00ED3C36">
              <w:rPr>
                <w:rFonts w:hint="eastAsia"/>
              </w:rPr>
              <w:t>参数</w:t>
            </w:r>
          </w:p>
        </w:tc>
        <w:tc>
          <w:tcPr>
            <w:tcW w:w="381" w:type="pct"/>
            <w:hideMark/>
          </w:tcPr>
          <w:p w:rsidR="00444472" w:rsidRPr="00ED3C36" w:rsidRDefault="00444472" w:rsidP="001B3F44">
            <w:pPr>
              <w:pStyle w:val="a3"/>
            </w:pPr>
            <w:r w:rsidRPr="00ED3C36">
              <w:rPr>
                <w:rFonts w:hint="eastAsia"/>
              </w:rPr>
              <w:t>单位</w:t>
            </w:r>
          </w:p>
        </w:tc>
        <w:tc>
          <w:tcPr>
            <w:tcW w:w="536" w:type="pct"/>
            <w:noWrap/>
            <w:hideMark/>
          </w:tcPr>
          <w:p w:rsidR="00444472" w:rsidRPr="00ED3C36" w:rsidRDefault="00444472" w:rsidP="001B3F44">
            <w:pPr>
              <w:pStyle w:val="a3"/>
            </w:pPr>
            <w:r w:rsidRPr="00ED3C36">
              <w:rPr>
                <w:rFonts w:hint="eastAsia"/>
              </w:rPr>
              <w:t>方案设计</w:t>
            </w:r>
          </w:p>
        </w:tc>
        <w:tc>
          <w:tcPr>
            <w:tcW w:w="534" w:type="pct"/>
            <w:noWrap/>
            <w:hideMark/>
          </w:tcPr>
          <w:p w:rsidR="00444472" w:rsidRPr="00ED3C36" w:rsidRDefault="00444472" w:rsidP="001B3F44">
            <w:pPr>
              <w:pStyle w:val="a3"/>
            </w:pPr>
            <w:r w:rsidRPr="00ED3C36">
              <w:rPr>
                <w:rFonts w:hint="eastAsia"/>
              </w:rPr>
              <w:t>实际完成</w:t>
            </w:r>
          </w:p>
        </w:tc>
        <w:tc>
          <w:tcPr>
            <w:tcW w:w="537" w:type="pct"/>
            <w:hideMark/>
          </w:tcPr>
          <w:p w:rsidR="00444472" w:rsidRPr="00ED3C36" w:rsidRDefault="00444472" w:rsidP="001B3F44">
            <w:pPr>
              <w:pStyle w:val="a3"/>
            </w:pPr>
            <w:r w:rsidRPr="00ED3C36">
              <w:t>变化情况</w:t>
            </w:r>
          </w:p>
        </w:tc>
        <w:tc>
          <w:tcPr>
            <w:tcW w:w="894" w:type="pct"/>
            <w:hideMark/>
          </w:tcPr>
          <w:p w:rsidR="00444472" w:rsidRPr="00ED3C36" w:rsidRDefault="00444472" w:rsidP="001B3F44">
            <w:pPr>
              <w:pStyle w:val="a3"/>
            </w:pPr>
            <w:r w:rsidRPr="00ED3C36">
              <w:t>变化原因</w:t>
            </w:r>
          </w:p>
        </w:tc>
      </w:tr>
      <w:tr w:rsidR="00444472" w:rsidRPr="00ED3C36" w:rsidTr="001B3F44">
        <w:trPr>
          <w:trHeight w:val="285"/>
        </w:trPr>
        <w:tc>
          <w:tcPr>
            <w:tcW w:w="515" w:type="pct"/>
            <w:vMerge w:val="restart"/>
            <w:hideMark/>
          </w:tcPr>
          <w:p w:rsidR="00444472" w:rsidRPr="00ED3C36" w:rsidRDefault="00444472" w:rsidP="001B3F44">
            <w:pPr>
              <w:pStyle w:val="a3"/>
            </w:pPr>
            <w:r w:rsidRPr="00ED3C36">
              <w:rPr>
                <w:rFonts w:hint="eastAsia"/>
              </w:rPr>
              <w:t>附属设施区</w:t>
            </w:r>
          </w:p>
        </w:tc>
        <w:tc>
          <w:tcPr>
            <w:tcW w:w="535" w:type="pct"/>
            <w:vMerge w:val="restart"/>
            <w:hideMark/>
          </w:tcPr>
          <w:p w:rsidR="00444472" w:rsidRPr="00ED3C36" w:rsidRDefault="00444472" w:rsidP="001B3F44">
            <w:pPr>
              <w:pStyle w:val="a3"/>
            </w:pPr>
            <w:r w:rsidRPr="00ED3C36">
              <w:rPr>
                <w:rFonts w:hint="eastAsia"/>
              </w:rPr>
              <w:t>临时措施</w:t>
            </w:r>
          </w:p>
        </w:tc>
        <w:tc>
          <w:tcPr>
            <w:tcW w:w="610" w:type="pct"/>
            <w:vMerge w:val="restart"/>
            <w:hideMark/>
          </w:tcPr>
          <w:p w:rsidR="00444472" w:rsidRPr="00ED3C36" w:rsidRDefault="00444472" w:rsidP="001B3F44">
            <w:pPr>
              <w:pStyle w:val="a3"/>
            </w:pPr>
            <w:r w:rsidRPr="00ED3C36">
              <w:rPr>
                <w:rFonts w:hint="eastAsia"/>
              </w:rPr>
              <w:t>临时排水沟</w:t>
            </w:r>
          </w:p>
        </w:tc>
        <w:tc>
          <w:tcPr>
            <w:tcW w:w="458" w:type="pct"/>
            <w:hideMark/>
          </w:tcPr>
          <w:p w:rsidR="00444472" w:rsidRPr="00ED3C36" w:rsidRDefault="00444472" w:rsidP="001B3F44">
            <w:pPr>
              <w:pStyle w:val="a3"/>
            </w:pPr>
            <w:r w:rsidRPr="00ED3C36">
              <w:rPr>
                <w:rFonts w:hint="eastAsia"/>
              </w:rPr>
              <w:t>长度</w:t>
            </w:r>
          </w:p>
        </w:tc>
        <w:tc>
          <w:tcPr>
            <w:tcW w:w="381" w:type="pct"/>
            <w:hideMark/>
          </w:tcPr>
          <w:p w:rsidR="00444472" w:rsidRPr="00ED3C36" w:rsidRDefault="00444472" w:rsidP="001B3F44">
            <w:pPr>
              <w:pStyle w:val="a3"/>
              <w:rPr>
                <w:rFonts w:eastAsia="宋体"/>
              </w:rPr>
            </w:pPr>
            <w:r w:rsidRPr="00ED3C36">
              <w:rPr>
                <w:rFonts w:eastAsia="宋体"/>
              </w:rPr>
              <w:t>m</w:t>
            </w:r>
          </w:p>
        </w:tc>
        <w:tc>
          <w:tcPr>
            <w:tcW w:w="536" w:type="pct"/>
            <w:hideMark/>
          </w:tcPr>
          <w:p w:rsidR="00444472" w:rsidRPr="00ED3C36" w:rsidRDefault="00444472" w:rsidP="001B3F44">
            <w:pPr>
              <w:pStyle w:val="a3"/>
              <w:rPr>
                <w:rFonts w:eastAsia="宋体"/>
              </w:rPr>
            </w:pPr>
            <w:r w:rsidRPr="00ED3C36">
              <w:rPr>
                <w:rFonts w:eastAsia="宋体"/>
              </w:rPr>
              <w:t>94</w:t>
            </w:r>
          </w:p>
        </w:tc>
        <w:tc>
          <w:tcPr>
            <w:tcW w:w="534" w:type="pct"/>
            <w:hideMark/>
          </w:tcPr>
          <w:p w:rsidR="00444472" w:rsidRPr="00ED3C36" w:rsidRDefault="00444472" w:rsidP="001B3F44">
            <w:pPr>
              <w:pStyle w:val="a3"/>
              <w:rPr>
                <w:rFonts w:eastAsia="宋体"/>
              </w:rPr>
            </w:pPr>
            <w:r w:rsidRPr="00ED3C36">
              <w:rPr>
                <w:rFonts w:eastAsia="宋体"/>
              </w:rPr>
              <w:t>120</w:t>
            </w:r>
          </w:p>
        </w:tc>
        <w:tc>
          <w:tcPr>
            <w:tcW w:w="537" w:type="pct"/>
            <w:hideMark/>
          </w:tcPr>
          <w:p w:rsidR="00444472" w:rsidRPr="00ED3C36" w:rsidRDefault="00444472" w:rsidP="001B3F44">
            <w:pPr>
              <w:pStyle w:val="a3"/>
              <w:rPr>
                <w:rFonts w:eastAsia="宋体"/>
              </w:rPr>
            </w:pPr>
            <w:r w:rsidRPr="00ED3C36">
              <w:rPr>
                <w:rFonts w:eastAsia="宋体"/>
              </w:rPr>
              <w:t>26</w:t>
            </w:r>
          </w:p>
        </w:tc>
        <w:tc>
          <w:tcPr>
            <w:tcW w:w="894" w:type="pct"/>
            <w:vMerge w:val="restart"/>
            <w:hideMark/>
          </w:tcPr>
          <w:p w:rsidR="00444472" w:rsidRPr="00ED3C36" w:rsidRDefault="00444472" w:rsidP="001B3F44">
            <w:pPr>
              <w:pStyle w:val="a3"/>
            </w:pPr>
            <w:r w:rsidRPr="00ED3C36">
              <w:rPr>
                <w:rFonts w:hint="eastAsia"/>
              </w:rPr>
              <w:t>满足施工要求，保证水土水土流失防治效果</w:t>
            </w:r>
          </w:p>
        </w:tc>
      </w:tr>
      <w:tr w:rsidR="00444472" w:rsidRPr="00ED3C36" w:rsidTr="001B3F44">
        <w:trPr>
          <w:trHeight w:val="285"/>
        </w:trPr>
        <w:tc>
          <w:tcPr>
            <w:tcW w:w="515" w:type="pct"/>
            <w:vMerge/>
            <w:hideMark/>
          </w:tcPr>
          <w:p w:rsidR="00444472" w:rsidRPr="00ED3C36" w:rsidRDefault="00444472" w:rsidP="001B3F44">
            <w:pPr>
              <w:pStyle w:val="a3"/>
            </w:pPr>
          </w:p>
        </w:tc>
        <w:tc>
          <w:tcPr>
            <w:tcW w:w="535" w:type="pct"/>
            <w:vMerge/>
            <w:hideMark/>
          </w:tcPr>
          <w:p w:rsidR="00444472" w:rsidRPr="00ED3C36" w:rsidRDefault="00444472" w:rsidP="001B3F44">
            <w:pPr>
              <w:pStyle w:val="a3"/>
            </w:pPr>
          </w:p>
        </w:tc>
        <w:tc>
          <w:tcPr>
            <w:tcW w:w="610" w:type="pct"/>
            <w:vMerge/>
            <w:hideMark/>
          </w:tcPr>
          <w:p w:rsidR="00444472" w:rsidRPr="00ED3C36" w:rsidRDefault="00444472" w:rsidP="001B3F44">
            <w:pPr>
              <w:pStyle w:val="a3"/>
            </w:pPr>
          </w:p>
        </w:tc>
        <w:tc>
          <w:tcPr>
            <w:tcW w:w="458" w:type="pct"/>
            <w:hideMark/>
          </w:tcPr>
          <w:p w:rsidR="00444472" w:rsidRPr="00ED3C36" w:rsidRDefault="00444472" w:rsidP="001B3F44">
            <w:pPr>
              <w:pStyle w:val="a3"/>
            </w:pPr>
            <w:r w:rsidRPr="00ED3C36">
              <w:rPr>
                <w:rFonts w:hint="eastAsia"/>
              </w:rPr>
              <w:t>开挖量</w:t>
            </w:r>
          </w:p>
        </w:tc>
        <w:tc>
          <w:tcPr>
            <w:tcW w:w="381" w:type="pct"/>
            <w:hideMark/>
          </w:tcPr>
          <w:p w:rsidR="00444472" w:rsidRPr="00ED3C36" w:rsidRDefault="00444472" w:rsidP="001B3F44">
            <w:pPr>
              <w:pStyle w:val="a3"/>
              <w:rPr>
                <w:rFonts w:eastAsia="宋体"/>
              </w:rPr>
            </w:pPr>
            <w:r w:rsidRPr="00ED3C36">
              <w:rPr>
                <w:rFonts w:eastAsia="宋体"/>
              </w:rPr>
              <w:t>m³</w:t>
            </w:r>
          </w:p>
        </w:tc>
        <w:tc>
          <w:tcPr>
            <w:tcW w:w="536" w:type="pct"/>
            <w:hideMark/>
          </w:tcPr>
          <w:p w:rsidR="00444472" w:rsidRPr="00ED3C36" w:rsidRDefault="00444472" w:rsidP="001B3F44">
            <w:pPr>
              <w:pStyle w:val="a3"/>
              <w:rPr>
                <w:rFonts w:eastAsia="宋体"/>
              </w:rPr>
            </w:pPr>
            <w:r w:rsidRPr="00ED3C36">
              <w:rPr>
                <w:rFonts w:eastAsia="宋体"/>
              </w:rPr>
              <w:t>24</w:t>
            </w:r>
          </w:p>
        </w:tc>
        <w:tc>
          <w:tcPr>
            <w:tcW w:w="534" w:type="pct"/>
            <w:hideMark/>
          </w:tcPr>
          <w:p w:rsidR="00444472" w:rsidRPr="00ED3C36" w:rsidRDefault="00444472" w:rsidP="001B3F44">
            <w:pPr>
              <w:pStyle w:val="a3"/>
              <w:rPr>
                <w:rFonts w:eastAsia="宋体"/>
              </w:rPr>
            </w:pPr>
            <w:r w:rsidRPr="00ED3C36">
              <w:rPr>
                <w:rFonts w:eastAsia="宋体"/>
              </w:rPr>
              <w:t>31</w:t>
            </w:r>
          </w:p>
        </w:tc>
        <w:tc>
          <w:tcPr>
            <w:tcW w:w="537" w:type="pct"/>
            <w:hideMark/>
          </w:tcPr>
          <w:p w:rsidR="00444472" w:rsidRPr="00ED3C36" w:rsidRDefault="00444472" w:rsidP="001B3F44">
            <w:pPr>
              <w:pStyle w:val="a3"/>
              <w:rPr>
                <w:rFonts w:eastAsia="宋体"/>
              </w:rPr>
            </w:pPr>
            <w:r w:rsidRPr="00ED3C36">
              <w:rPr>
                <w:rFonts w:eastAsia="宋体"/>
              </w:rPr>
              <w:t>7</w:t>
            </w:r>
          </w:p>
        </w:tc>
        <w:tc>
          <w:tcPr>
            <w:tcW w:w="894" w:type="pct"/>
            <w:vMerge/>
            <w:hideMark/>
          </w:tcPr>
          <w:p w:rsidR="00444472" w:rsidRPr="00ED3C36" w:rsidRDefault="00444472" w:rsidP="001B3F44">
            <w:pPr>
              <w:pStyle w:val="a3"/>
            </w:pPr>
          </w:p>
        </w:tc>
      </w:tr>
      <w:tr w:rsidR="00444472" w:rsidRPr="00ED3C36" w:rsidTr="001B3F44">
        <w:trPr>
          <w:trHeight w:val="285"/>
        </w:trPr>
        <w:tc>
          <w:tcPr>
            <w:tcW w:w="515" w:type="pct"/>
            <w:vMerge/>
            <w:hideMark/>
          </w:tcPr>
          <w:p w:rsidR="00444472" w:rsidRPr="00ED3C36" w:rsidRDefault="00444472" w:rsidP="001B3F44">
            <w:pPr>
              <w:pStyle w:val="a3"/>
            </w:pPr>
          </w:p>
        </w:tc>
        <w:tc>
          <w:tcPr>
            <w:tcW w:w="535" w:type="pct"/>
            <w:vMerge/>
            <w:hideMark/>
          </w:tcPr>
          <w:p w:rsidR="00444472" w:rsidRPr="00ED3C36" w:rsidRDefault="00444472" w:rsidP="001B3F44">
            <w:pPr>
              <w:pStyle w:val="a3"/>
            </w:pPr>
          </w:p>
        </w:tc>
        <w:tc>
          <w:tcPr>
            <w:tcW w:w="610" w:type="pct"/>
            <w:vMerge w:val="restart"/>
            <w:hideMark/>
          </w:tcPr>
          <w:p w:rsidR="00444472" w:rsidRPr="00ED3C36" w:rsidRDefault="00444472" w:rsidP="001B3F44">
            <w:pPr>
              <w:pStyle w:val="a3"/>
            </w:pPr>
            <w:r w:rsidRPr="00ED3C36">
              <w:rPr>
                <w:rFonts w:hint="eastAsia"/>
              </w:rPr>
              <w:t>临时沉砂池</w:t>
            </w:r>
          </w:p>
        </w:tc>
        <w:tc>
          <w:tcPr>
            <w:tcW w:w="458" w:type="pct"/>
            <w:hideMark/>
          </w:tcPr>
          <w:p w:rsidR="00444472" w:rsidRPr="00ED3C36" w:rsidRDefault="00444472" w:rsidP="001B3F44">
            <w:pPr>
              <w:pStyle w:val="a3"/>
            </w:pPr>
            <w:r w:rsidRPr="00ED3C36">
              <w:rPr>
                <w:rFonts w:hint="eastAsia"/>
              </w:rPr>
              <w:t>数量</w:t>
            </w:r>
          </w:p>
        </w:tc>
        <w:tc>
          <w:tcPr>
            <w:tcW w:w="381" w:type="pct"/>
            <w:hideMark/>
          </w:tcPr>
          <w:p w:rsidR="00444472" w:rsidRPr="00ED3C36" w:rsidRDefault="00444472" w:rsidP="001B3F44">
            <w:pPr>
              <w:pStyle w:val="a3"/>
            </w:pPr>
            <w:r w:rsidRPr="00ED3C36">
              <w:rPr>
                <w:rFonts w:hint="eastAsia"/>
              </w:rPr>
              <w:t>座</w:t>
            </w:r>
          </w:p>
        </w:tc>
        <w:tc>
          <w:tcPr>
            <w:tcW w:w="536" w:type="pct"/>
            <w:hideMark/>
          </w:tcPr>
          <w:p w:rsidR="00444472" w:rsidRPr="00ED3C36" w:rsidRDefault="00444472" w:rsidP="001B3F44">
            <w:pPr>
              <w:pStyle w:val="a3"/>
              <w:rPr>
                <w:rFonts w:eastAsia="宋体"/>
              </w:rPr>
            </w:pPr>
            <w:r w:rsidRPr="00ED3C36">
              <w:rPr>
                <w:rFonts w:eastAsia="宋体"/>
              </w:rPr>
              <w:t>1</w:t>
            </w:r>
          </w:p>
        </w:tc>
        <w:tc>
          <w:tcPr>
            <w:tcW w:w="534" w:type="pct"/>
            <w:hideMark/>
          </w:tcPr>
          <w:p w:rsidR="00444472" w:rsidRPr="00ED3C36" w:rsidRDefault="00444472" w:rsidP="001B3F44">
            <w:pPr>
              <w:pStyle w:val="a3"/>
              <w:rPr>
                <w:rFonts w:eastAsia="宋体"/>
              </w:rPr>
            </w:pPr>
            <w:r w:rsidRPr="00ED3C36">
              <w:rPr>
                <w:rFonts w:eastAsia="宋体"/>
              </w:rPr>
              <w:t>1</w:t>
            </w:r>
          </w:p>
        </w:tc>
        <w:tc>
          <w:tcPr>
            <w:tcW w:w="537" w:type="pct"/>
            <w:hideMark/>
          </w:tcPr>
          <w:p w:rsidR="00444472" w:rsidRPr="00ED3C36" w:rsidRDefault="00444472" w:rsidP="001B3F44">
            <w:pPr>
              <w:pStyle w:val="a3"/>
              <w:rPr>
                <w:rFonts w:eastAsia="宋体"/>
              </w:rPr>
            </w:pPr>
            <w:r w:rsidRPr="00ED3C36">
              <w:rPr>
                <w:rFonts w:eastAsia="宋体"/>
              </w:rPr>
              <w:t>0</w:t>
            </w:r>
          </w:p>
        </w:tc>
        <w:tc>
          <w:tcPr>
            <w:tcW w:w="894" w:type="pct"/>
            <w:hideMark/>
          </w:tcPr>
          <w:p w:rsidR="00444472" w:rsidRPr="00ED3C36" w:rsidRDefault="00444472" w:rsidP="001B3F44">
            <w:pPr>
              <w:pStyle w:val="a3"/>
            </w:pPr>
            <w:r w:rsidRPr="00ED3C36">
              <w:t xml:space="preserve">　</w:t>
            </w:r>
          </w:p>
        </w:tc>
      </w:tr>
      <w:tr w:rsidR="00444472" w:rsidRPr="00ED3C36" w:rsidTr="001B3F44">
        <w:trPr>
          <w:trHeight w:val="285"/>
        </w:trPr>
        <w:tc>
          <w:tcPr>
            <w:tcW w:w="515" w:type="pct"/>
            <w:vMerge/>
            <w:hideMark/>
          </w:tcPr>
          <w:p w:rsidR="00444472" w:rsidRPr="00ED3C36" w:rsidRDefault="00444472" w:rsidP="001B3F44">
            <w:pPr>
              <w:pStyle w:val="a3"/>
            </w:pPr>
          </w:p>
        </w:tc>
        <w:tc>
          <w:tcPr>
            <w:tcW w:w="535" w:type="pct"/>
            <w:vMerge/>
            <w:hideMark/>
          </w:tcPr>
          <w:p w:rsidR="00444472" w:rsidRPr="00ED3C36" w:rsidRDefault="00444472" w:rsidP="001B3F44">
            <w:pPr>
              <w:pStyle w:val="a3"/>
            </w:pPr>
          </w:p>
        </w:tc>
        <w:tc>
          <w:tcPr>
            <w:tcW w:w="610" w:type="pct"/>
            <w:vMerge/>
            <w:hideMark/>
          </w:tcPr>
          <w:p w:rsidR="00444472" w:rsidRPr="00ED3C36" w:rsidRDefault="00444472" w:rsidP="001B3F44">
            <w:pPr>
              <w:pStyle w:val="a3"/>
            </w:pPr>
          </w:p>
        </w:tc>
        <w:tc>
          <w:tcPr>
            <w:tcW w:w="458" w:type="pct"/>
            <w:hideMark/>
          </w:tcPr>
          <w:p w:rsidR="00444472" w:rsidRPr="00ED3C36" w:rsidRDefault="00444472" w:rsidP="001B3F44">
            <w:pPr>
              <w:pStyle w:val="a3"/>
            </w:pPr>
            <w:r w:rsidRPr="00ED3C36">
              <w:rPr>
                <w:rFonts w:hint="eastAsia"/>
              </w:rPr>
              <w:t>开挖量</w:t>
            </w:r>
          </w:p>
        </w:tc>
        <w:tc>
          <w:tcPr>
            <w:tcW w:w="381" w:type="pct"/>
            <w:hideMark/>
          </w:tcPr>
          <w:p w:rsidR="00444472" w:rsidRPr="00ED3C36" w:rsidRDefault="00444472" w:rsidP="001B3F44">
            <w:pPr>
              <w:pStyle w:val="a3"/>
              <w:rPr>
                <w:rFonts w:eastAsia="宋体"/>
              </w:rPr>
            </w:pPr>
            <w:r w:rsidRPr="00ED3C36">
              <w:rPr>
                <w:rFonts w:eastAsia="宋体"/>
              </w:rPr>
              <w:t>m³</w:t>
            </w:r>
          </w:p>
        </w:tc>
        <w:tc>
          <w:tcPr>
            <w:tcW w:w="536" w:type="pct"/>
            <w:hideMark/>
          </w:tcPr>
          <w:p w:rsidR="00444472" w:rsidRPr="00ED3C36" w:rsidRDefault="00444472" w:rsidP="001B3F44">
            <w:pPr>
              <w:pStyle w:val="a3"/>
              <w:rPr>
                <w:rFonts w:eastAsia="宋体"/>
              </w:rPr>
            </w:pPr>
            <w:r w:rsidRPr="00ED3C36">
              <w:rPr>
                <w:rFonts w:eastAsia="宋体"/>
              </w:rPr>
              <w:t>3.38</w:t>
            </w:r>
          </w:p>
        </w:tc>
        <w:tc>
          <w:tcPr>
            <w:tcW w:w="534" w:type="pct"/>
            <w:hideMark/>
          </w:tcPr>
          <w:p w:rsidR="00444472" w:rsidRPr="00ED3C36" w:rsidRDefault="00444472" w:rsidP="001B3F44">
            <w:pPr>
              <w:pStyle w:val="a3"/>
              <w:rPr>
                <w:rFonts w:eastAsia="宋体"/>
              </w:rPr>
            </w:pPr>
            <w:r w:rsidRPr="00ED3C36">
              <w:rPr>
                <w:rFonts w:eastAsia="宋体"/>
              </w:rPr>
              <w:t>3.38</w:t>
            </w:r>
          </w:p>
        </w:tc>
        <w:tc>
          <w:tcPr>
            <w:tcW w:w="537" w:type="pct"/>
            <w:hideMark/>
          </w:tcPr>
          <w:p w:rsidR="00444472" w:rsidRPr="00ED3C36" w:rsidRDefault="00444472" w:rsidP="001B3F44">
            <w:pPr>
              <w:pStyle w:val="a3"/>
              <w:rPr>
                <w:rFonts w:eastAsia="宋体"/>
              </w:rPr>
            </w:pPr>
            <w:r w:rsidRPr="00ED3C36">
              <w:rPr>
                <w:rFonts w:eastAsia="宋体"/>
              </w:rPr>
              <w:t>0</w:t>
            </w:r>
          </w:p>
        </w:tc>
        <w:tc>
          <w:tcPr>
            <w:tcW w:w="894" w:type="pct"/>
            <w:hideMark/>
          </w:tcPr>
          <w:p w:rsidR="00444472" w:rsidRPr="00ED3C36" w:rsidRDefault="00444472" w:rsidP="001B3F44">
            <w:pPr>
              <w:pStyle w:val="a3"/>
            </w:pPr>
            <w:r w:rsidRPr="00ED3C36">
              <w:t xml:space="preserve">　</w:t>
            </w:r>
          </w:p>
        </w:tc>
      </w:tr>
      <w:tr w:rsidR="00444472" w:rsidRPr="00ED3C36" w:rsidTr="001B3F44">
        <w:trPr>
          <w:trHeight w:val="285"/>
        </w:trPr>
        <w:tc>
          <w:tcPr>
            <w:tcW w:w="515" w:type="pct"/>
            <w:vMerge/>
            <w:hideMark/>
          </w:tcPr>
          <w:p w:rsidR="00444472" w:rsidRPr="00ED3C36" w:rsidRDefault="00444472" w:rsidP="001B3F44">
            <w:pPr>
              <w:pStyle w:val="a3"/>
            </w:pPr>
          </w:p>
        </w:tc>
        <w:tc>
          <w:tcPr>
            <w:tcW w:w="535" w:type="pct"/>
            <w:vMerge/>
            <w:hideMark/>
          </w:tcPr>
          <w:p w:rsidR="00444472" w:rsidRPr="00ED3C36" w:rsidRDefault="00444472" w:rsidP="001B3F44">
            <w:pPr>
              <w:pStyle w:val="a3"/>
            </w:pPr>
          </w:p>
        </w:tc>
        <w:tc>
          <w:tcPr>
            <w:tcW w:w="610" w:type="pct"/>
            <w:vMerge w:val="restart"/>
            <w:hideMark/>
          </w:tcPr>
          <w:p w:rsidR="00444472" w:rsidRPr="00ED3C36" w:rsidRDefault="00444472" w:rsidP="001B3F44">
            <w:pPr>
              <w:pStyle w:val="a3"/>
            </w:pPr>
            <w:r w:rsidRPr="00ED3C36">
              <w:rPr>
                <w:rFonts w:hint="eastAsia"/>
              </w:rPr>
              <w:t>临时土袋挡护</w:t>
            </w:r>
          </w:p>
        </w:tc>
        <w:tc>
          <w:tcPr>
            <w:tcW w:w="458" w:type="pct"/>
            <w:hideMark/>
          </w:tcPr>
          <w:p w:rsidR="00444472" w:rsidRPr="00ED3C36" w:rsidRDefault="00444472" w:rsidP="001B3F44">
            <w:pPr>
              <w:pStyle w:val="a3"/>
            </w:pPr>
            <w:r w:rsidRPr="00ED3C36">
              <w:rPr>
                <w:rFonts w:hint="eastAsia"/>
              </w:rPr>
              <w:t>长度</w:t>
            </w:r>
          </w:p>
        </w:tc>
        <w:tc>
          <w:tcPr>
            <w:tcW w:w="381" w:type="pct"/>
            <w:hideMark/>
          </w:tcPr>
          <w:p w:rsidR="00444472" w:rsidRPr="00ED3C36" w:rsidRDefault="00444472" w:rsidP="001B3F44">
            <w:pPr>
              <w:pStyle w:val="a3"/>
              <w:rPr>
                <w:rFonts w:eastAsia="宋体"/>
              </w:rPr>
            </w:pPr>
            <w:r w:rsidRPr="00ED3C36">
              <w:rPr>
                <w:rFonts w:eastAsia="宋体"/>
              </w:rPr>
              <w:t>m</w:t>
            </w:r>
          </w:p>
        </w:tc>
        <w:tc>
          <w:tcPr>
            <w:tcW w:w="536" w:type="pct"/>
            <w:hideMark/>
          </w:tcPr>
          <w:p w:rsidR="00444472" w:rsidRPr="00ED3C36" w:rsidRDefault="00444472" w:rsidP="001B3F44">
            <w:pPr>
              <w:pStyle w:val="a3"/>
              <w:rPr>
                <w:rFonts w:eastAsia="宋体"/>
              </w:rPr>
            </w:pPr>
            <w:r w:rsidRPr="00ED3C36">
              <w:rPr>
                <w:rFonts w:eastAsia="宋体"/>
              </w:rPr>
              <w:t>94</w:t>
            </w:r>
          </w:p>
        </w:tc>
        <w:tc>
          <w:tcPr>
            <w:tcW w:w="534" w:type="pct"/>
            <w:hideMark/>
          </w:tcPr>
          <w:p w:rsidR="00444472" w:rsidRPr="00ED3C36" w:rsidRDefault="00444472" w:rsidP="001B3F44">
            <w:pPr>
              <w:pStyle w:val="a3"/>
              <w:rPr>
                <w:rFonts w:eastAsia="宋体"/>
              </w:rPr>
            </w:pPr>
            <w:r w:rsidRPr="00ED3C36">
              <w:rPr>
                <w:rFonts w:eastAsia="宋体"/>
              </w:rPr>
              <w:t>100</w:t>
            </w:r>
          </w:p>
        </w:tc>
        <w:tc>
          <w:tcPr>
            <w:tcW w:w="537" w:type="pct"/>
            <w:hideMark/>
          </w:tcPr>
          <w:p w:rsidR="00444472" w:rsidRPr="00ED3C36" w:rsidRDefault="00444472" w:rsidP="001B3F44">
            <w:pPr>
              <w:pStyle w:val="a3"/>
              <w:rPr>
                <w:rFonts w:eastAsia="宋体"/>
              </w:rPr>
            </w:pPr>
            <w:r w:rsidRPr="00ED3C36">
              <w:rPr>
                <w:rFonts w:eastAsia="宋体"/>
              </w:rPr>
              <w:t>6</w:t>
            </w:r>
          </w:p>
        </w:tc>
        <w:tc>
          <w:tcPr>
            <w:tcW w:w="894" w:type="pct"/>
            <w:vMerge w:val="restart"/>
            <w:hideMark/>
          </w:tcPr>
          <w:p w:rsidR="00444472" w:rsidRPr="00ED3C36" w:rsidRDefault="00444472" w:rsidP="001B3F44">
            <w:pPr>
              <w:pStyle w:val="a3"/>
            </w:pPr>
            <w:r w:rsidRPr="00ED3C36">
              <w:rPr>
                <w:rFonts w:hint="eastAsia"/>
              </w:rPr>
              <w:t>满足施工要求，保证水土水土流失防治效果</w:t>
            </w:r>
          </w:p>
        </w:tc>
      </w:tr>
      <w:tr w:rsidR="00444472" w:rsidRPr="00ED3C36" w:rsidTr="001B3F44">
        <w:trPr>
          <w:trHeight w:val="285"/>
        </w:trPr>
        <w:tc>
          <w:tcPr>
            <w:tcW w:w="515" w:type="pct"/>
            <w:vMerge/>
            <w:hideMark/>
          </w:tcPr>
          <w:p w:rsidR="00444472" w:rsidRPr="00ED3C36" w:rsidRDefault="00444472" w:rsidP="001B3F44">
            <w:pPr>
              <w:pStyle w:val="a3"/>
            </w:pPr>
          </w:p>
        </w:tc>
        <w:tc>
          <w:tcPr>
            <w:tcW w:w="535" w:type="pct"/>
            <w:vMerge/>
            <w:hideMark/>
          </w:tcPr>
          <w:p w:rsidR="00444472" w:rsidRPr="00ED3C36" w:rsidRDefault="00444472" w:rsidP="001B3F44">
            <w:pPr>
              <w:pStyle w:val="a3"/>
            </w:pPr>
          </w:p>
        </w:tc>
        <w:tc>
          <w:tcPr>
            <w:tcW w:w="610" w:type="pct"/>
            <w:vMerge/>
            <w:hideMark/>
          </w:tcPr>
          <w:p w:rsidR="00444472" w:rsidRPr="00ED3C36" w:rsidRDefault="00444472" w:rsidP="001B3F44">
            <w:pPr>
              <w:pStyle w:val="a3"/>
            </w:pPr>
          </w:p>
        </w:tc>
        <w:tc>
          <w:tcPr>
            <w:tcW w:w="458" w:type="pct"/>
            <w:hideMark/>
          </w:tcPr>
          <w:p w:rsidR="00444472" w:rsidRPr="00ED3C36" w:rsidRDefault="00444472" w:rsidP="001B3F44">
            <w:pPr>
              <w:pStyle w:val="a3"/>
            </w:pPr>
            <w:r w:rsidRPr="00ED3C36">
              <w:rPr>
                <w:rFonts w:hint="eastAsia"/>
              </w:rPr>
              <w:t>装土量</w:t>
            </w:r>
          </w:p>
        </w:tc>
        <w:tc>
          <w:tcPr>
            <w:tcW w:w="381" w:type="pct"/>
            <w:hideMark/>
          </w:tcPr>
          <w:p w:rsidR="00444472" w:rsidRPr="00ED3C36" w:rsidRDefault="00444472" w:rsidP="001B3F44">
            <w:pPr>
              <w:pStyle w:val="a3"/>
              <w:rPr>
                <w:rFonts w:eastAsia="宋体"/>
              </w:rPr>
            </w:pPr>
            <w:r w:rsidRPr="00ED3C36">
              <w:rPr>
                <w:rFonts w:eastAsia="宋体"/>
              </w:rPr>
              <w:t>m³</w:t>
            </w:r>
          </w:p>
        </w:tc>
        <w:tc>
          <w:tcPr>
            <w:tcW w:w="536" w:type="pct"/>
            <w:hideMark/>
          </w:tcPr>
          <w:p w:rsidR="00444472" w:rsidRPr="00ED3C36" w:rsidRDefault="00444472" w:rsidP="001B3F44">
            <w:pPr>
              <w:pStyle w:val="a3"/>
              <w:rPr>
                <w:rFonts w:eastAsia="宋体"/>
              </w:rPr>
            </w:pPr>
            <w:r w:rsidRPr="00ED3C36">
              <w:rPr>
                <w:rFonts w:eastAsia="宋体"/>
              </w:rPr>
              <w:t>30.08</w:t>
            </w:r>
          </w:p>
        </w:tc>
        <w:tc>
          <w:tcPr>
            <w:tcW w:w="534" w:type="pct"/>
            <w:hideMark/>
          </w:tcPr>
          <w:p w:rsidR="00444472" w:rsidRPr="00ED3C36" w:rsidRDefault="00444472" w:rsidP="001B3F44">
            <w:pPr>
              <w:pStyle w:val="a3"/>
              <w:rPr>
                <w:rFonts w:eastAsia="宋体"/>
              </w:rPr>
            </w:pPr>
            <w:r w:rsidRPr="00ED3C36">
              <w:rPr>
                <w:rFonts w:eastAsia="宋体"/>
              </w:rPr>
              <w:t>32</w:t>
            </w:r>
          </w:p>
        </w:tc>
        <w:tc>
          <w:tcPr>
            <w:tcW w:w="537" w:type="pct"/>
            <w:hideMark/>
          </w:tcPr>
          <w:p w:rsidR="00444472" w:rsidRPr="00ED3C36" w:rsidRDefault="00444472" w:rsidP="001B3F44">
            <w:pPr>
              <w:pStyle w:val="a3"/>
              <w:rPr>
                <w:rFonts w:eastAsia="宋体"/>
              </w:rPr>
            </w:pPr>
            <w:r w:rsidRPr="00ED3C36">
              <w:rPr>
                <w:rFonts w:eastAsia="宋体"/>
              </w:rPr>
              <w:t>1.92</w:t>
            </w:r>
          </w:p>
        </w:tc>
        <w:tc>
          <w:tcPr>
            <w:tcW w:w="894" w:type="pct"/>
            <w:vMerge/>
            <w:hideMark/>
          </w:tcPr>
          <w:p w:rsidR="00444472" w:rsidRPr="00ED3C36" w:rsidRDefault="00444472" w:rsidP="001B3F44">
            <w:pPr>
              <w:pStyle w:val="a3"/>
              <w:rPr>
                <w:rFonts w:eastAsia="宋体"/>
              </w:rPr>
            </w:pPr>
          </w:p>
        </w:tc>
      </w:tr>
      <w:tr w:rsidR="00444472" w:rsidRPr="00ED3C36" w:rsidTr="001B3F44">
        <w:trPr>
          <w:trHeight w:val="285"/>
        </w:trPr>
        <w:tc>
          <w:tcPr>
            <w:tcW w:w="515" w:type="pct"/>
            <w:vMerge/>
            <w:hideMark/>
          </w:tcPr>
          <w:p w:rsidR="00444472" w:rsidRPr="00ED3C36" w:rsidRDefault="00444472" w:rsidP="001B3F44">
            <w:pPr>
              <w:pStyle w:val="a3"/>
            </w:pPr>
          </w:p>
        </w:tc>
        <w:tc>
          <w:tcPr>
            <w:tcW w:w="535" w:type="pct"/>
            <w:vMerge/>
            <w:hideMark/>
          </w:tcPr>
          <w:p w:rsidR="00444472" w:rsidRPr="00ED3C36" w:rsidRDefault="00444472" w:rsidP="001B3F44">
            <w:pPr>
              <w:pStyle w:val="a3"/>
            </w:pPr>
          </w:p>
        </w:tc>
        <w:tc>
          <w:tcPr>
            <w:tcW w:w="610" w:type="pct"/>
            <w:hideMark/>
          </w:tcPr>
          <w:p w:rsidR="00444472" w:rsidRPr="00ED3C36" w:rsidRDefault="00444472" w:rsidP="001B3F44">
            <w:pPr>
              <w:pStyle w:val="a3"/>
            </w:pPr>
            <w:r w:rsidRPr="00ED3C36">
              <w:rPr>
                <w:rFonts w:hint="eastAsia"/>
              </w:rPr>
              <w:t>防雨布遮盖</w:t>
            </w:r>
          </w:p>
        </w:tc>
        <w:tc>
          <w:tcPr>
            <w:tcW w:w="458" w:type="pct"/>
            <w:hideMark/>
          </w:tcPr>
          <w:p w:rsidR="00444472" w:rsidRPr="00ED3C36" w:rsidRDefault="00444472" w:rsidP="001B3F44">
            <w:pPr>
              <w:pStyle w:val="a3"/>
            </w:pPr>
            <w:r w:rsidRPr="00ED3C36">
              <w:rPr>
                <w:rFonts w:hint="eastAsia"/>
              </w:rPr>
              <w:t>面积</w:t>
            </w:r>
          </w:p>
        </w:tc>
        <w:tc>
          <w:tcPr>
            <w:tcW w:w="381" w:type="pct"/>
            <w:hideMark/>
          </w:tcPr>
          <w:p w:rsidR="00444472" w:rsidRPr="00ED3C36" w:rsidRDefault="00444472" w:rsidP="001B3F44">
            <w:pPr>
              <w:pStyle w:val="a3"/>
              <w:rPr>
                <w:rFonts w:ascii="宋体" w:eastAsia="宋体"/>
              </w:rPr>
            </w:pPr>
            <w:r w:rsidRPr="00ED3C36">
              <w:rPr>
                <w:rFonts w:ascii="宋体" w:eastAsia="宋体" w:hint="eastAsia"/>
              </w:rPr>
              <w:t>㎡</w:t>
            </w:r>
          </w:p>
        </w:tc>
        <w:tc>
          <w:tcPr>
            <w:tcW w:w="536" w:type="pct"/>
            <w:hideMark/>
          </w:tcPr>
          <w:p w:rsidR="00444472" w:rsidRPr="00ED3C36" w:rsidRDefault="00444472" w:rsidP="001B3F44">
            <w:pPr>
              <w:pStyle w:val="a3"/>
              <w:rPr>
                <w:rFonts w:eastAsia="宋体"/>
              </w:rPr>
            </w:pPr>
            <w:r w:rsidRPr="00ED3C36">
              <w:rPr>
                <w:rFonts w:eastAsia="宋体"/>
              </w:rPr>
              <w:t>545</w:t>
            </w:r>
          </w:p>
        </w:tc>
        <w:tc>
          <w:tcPr>
            <w:tcW w:w="534" w:type="pct"/>
            <w:hideMark/>
          </w:tcPr>
          <w:p w:rsidR="00444472" w:rsidRPr="00ED3C36" w:rsidRDefault="00444472" w:rsidP="001B3F44">
            <w:pPr>
              <w:pStyle w:val="a3"/>
              <w:rPr>
                <w:rFonts w:eastAsia="宋体"/>
              </w:rPr>
            </w:pPr>
            <w:r w:rsidRPr="00ED3C36">
              <w:rPr>
                <w:rFonts w:eastAsia="宋体"/>
              </w:rPr>
              <w:t>700</w:t>
            </w:r>
          </w:p>
        </w:tc>
        <w:tc>
          <w:tcPr>
            <w:tcW w:w="537" w:type="pct"/>
            <w:hideMark/>
          </w:tcPr>
          <w:p w:rsidR="00444472" w:rsidRPr="00ED3C36" w:rsidRDefault="00444472" w:rsidP="001B3F44">
            <w:pPr>
              <w:pStyle w:val="a3"/>
              <w:rPr>
                <w:rFonts w:eastAsia="宋体"/>
              </w:rPr>
            </w:pPr>
            <w:r w:rsidRPr="00ED3C36">
              <w:rPr>
                <w:rFonts w:eastAsia="宋体"/>
              </w:rPr>
              <w:t>155</w:t>
            </w:r>
          </w:p>
        </w:tc>
        <w:tc>
          <w:tcPr>
            <w:tcW w:w="894" w:type="pct"/>
            <w:vMerge/>
            <w:hideMark/>
          </w:tcPr>
          <w:p w:rsidR="00444472" w:rsidRPr="00ED3C36" w:rsidRDefault="00444472" w:rsidP="001B3F44">
            <w:pPr>
              <w:pStyle w:val="a3"/>
              <w:rPr>
                <w:rFonts w:eastAsia="宋体"/>
              </w:rPr>
            </w:pPr>
          </w:p>
        </w:tc>
      </w:tr>
    </w:tbl>
    <w:p w:rsidR="00891DCD" w:rsidRPr="00743A18" w:rsidRDefault="00891DCD" w:rsidP="008168CE">
      <w:pPr>
        <w:pStyle w:val="2"/>
      </w:pPr>
      <w:bookmarkStart w:id="64" w:name="_Toc520464693"/>
      <w:bookmarkStart w:id="65" w:name="_Toc528364501"/>
      <w:bookmarkStart w:id="66" w:name="_Toc530063935"/>
      <w:bookmarkStart w:id="67" w:name="_Toc533535597"/>
      <w:r w:rsidRPr="00743A18">
        <w:t>水土保持投资完成情况</w:t>
      </w:r>
      <w:bookmarkEnd w:id="64"/>
      <w:bookmarkEnd w:id="65"/>
      <w:bookmarkEnd w:id="66"/>
      <w:bookmarkEnd w:id="67"/>
    </w:p>
    <w:p w:rsidR="00891DCD" w:rsidRPr="00743A18" w:rsidRDefault="00891DCD" w:rsidP="008168CE">
      <w:pPr>
        <w:pStyle w:val="3"/>
      </w:pPr>
      <w:r w:rsidRPr="00743A18">
        <w:t>水土保持方案批复投资</w:t>
      </w:r>
    </w:p>
    <w:p w:rsidR="00891DCD" w:rsidRDefault="00444472" w:rsidP="00C42755">
      <w:pPr>
        <w:adjustRightInd w:val="0"/>
        <w:snapToGrid w:val="0"/>
        <w:ind w:firstLine="560"/>
        <w:jc w:val="left"/>
        <w:rPr>
          <w:rFonts w:eastAsia="华文仿宋" w:cs="Times New Roman"/>
          <w:snapToGrid w:val="0"/>
          <w:color w:val="000000" w:themeColor="text1"/>
          <w:kern w:val="0"/>
          <w:szCs w:val="24"/>
        </w:rPr>
      </w:pPr>
      <w:r w:rsidRPr="00743A18">
        <w:rPr>
          <w:rFonts w:cs="Times New Roman"/>
          <w:snapToGrid w:val="0"/>
        </w:rPr>
        <w:t>201</w:t>
      </w:r>
      <w:r>
        <w:rPr>
          <w:rFonts w:cs="Times New Roman" w:hint="eastAsia"/>
          <w:snapToGrid w:val="0"/>
        </w:rPr>
        <w:t>5</w:t>
      </w:r>
      <w:r w:rsidRPr="00743A18">
        <w:rPr>
          <w:rFonts w:cs="Times New Roman"/>
          <w:snapToGrid w:val="0"/>
        </w:rPr>
        <w:t>年</w:t>
      </w:r>
      <w:r>
        <w:rPr>
          <w:rFonts w:cs="Times New Roman" w:hint="eastAsia"/>
          <w:snapToGrid w:val="0"/>
        </w:rPr>
        <w:t>6</w:t>
      </w:r>
      <w:r w:rsidRPr="00743A18">
        <w:rPr>
          <w:rFonts w:cs="Times New Roman"/>
          <w:snapToGrid w:val="0"/>
        </w:rPr>
        <w:t>月</w:t>
      </w:r>
      <w:r w:rsidRPr="00743A18">
        <w:rPr>
          <w:rFonts w:cs="Times New Roman"/>
          <w:snapToGrid w:val="0"/>
        </w:rPr>
        <w:t>2</w:t>
      </w:r>
      <w:r>
        <w:rPr>
          <w:rFonts w:cs="Times New Roman" w:hint="eastAsia"/>
          <w:snapToGrid w:val="0"/>
        </w:rPr>
        <w:t>4</w:t>
      </w:r>
      <w:r w:rsidRPr="00743A18">
        <w:rPr>
          <w:rFonts w:cs="Times New Roman"/>
          <w:snapToGrid w:val="0"/>
        </w:rPr>
        <w:t>日</w:t>
      </w:r>
      <w:r w:rsidRPr="00743A18">
        <w:rPr>
          <w:rFonts w:cs="Times New Roman"/>
        </w:rPr>
        <w:t>，</w:t>
      </w:r>
      <w:proofErr w:type="gramStart"/>
      <w:r>
        <w:rPr>
          <w:rFonts w:cs="Times New Roman" w:hint="eastAsia"/>
          <w:snapToGrid w:val="0"/>
        </w:rPr>
        <w:t>彭</w:t>
      </w:r>
      <w:proofErr w:type="gramEnd"/>
      <w:r>
        <w:rPr>
          <w:rFonts w:cs="Times New Roman" w:hint="eastAsia"/>
          <w:snapToGrid w:val="0"/>
        </w:rPr>
        <w:t>山区</w:t>
      </w:r>
      <w:r w:rsidRPr="00743A18">
        <w:rPr>
          <w:rFonts w:cs="Times New Roman"/>
          <w:snapToGrid w:val="0"/>
        </w:rPr>
        <w:t>水</w:t>
      </w:r>
      <w:proofErr w:type="gramStart"/>
      <w:r w:rsidRPr="00743A18">
        <w:rPr>
          <w:rFonts w:cs="Times New Roman"/>
          <w:snapToGrid w:val="0"/>
        </w:rPr>
        <w:t>务</w:t>
      </w:r>
      <w:proofErr w:type="gramEnd"/>
      <w:r w:rsidRPr="00743A18">
        <w:rPr>
          <w:rFonts w:cs="Times New Roman"/>
          <w:snapToGrid w:val="0"/>
        </w:rPr>
        <w:t>局</w:t>
      </w:r>
      <w:r w:rsidRPr="00743A18">
        <w:rPr>
          <w:rFonts w:cs="Times New Roman"/>
        </w:rPr>
        <w:t>以</w:t>
      </w:r>
      <w:r w:rsidRPr="00743A18">
        <w:rPr>
          <w:rFonts w:cs="Times New Roman"/>
          <w:snapToGrid w:val="0"/>
        </w:rPr>
        <w:t>《</w:t>
      </w:r>
      <w:r>
        <w:rPr>
          <w:rFonts w:cs="Times New Roman"/>
          <w:snapToGrid w:val="0"/>
        </w:rPr>
        <w:t>眉山市彭山区水务局关于</w:t>
      </w:r>
      <w:r>
        <w:rPr>
          <w:rFonts w:cs="Times New Roman" w:hint="eastAsia"/>
          <w:snapToGrid w:val="0"/>
        </w:rPr>
        <w:t>&lt;</w:t>
      </w:r>
      <w:r w:rsidRPr="0056363E">
        <w:rPr>
          <w:rFonts w:cs="Times New Roman"/>
          <w:snapToGrid w:val="0"/>
        </w:rPr>
        <w:t>植物生长调节剂生产项目</w:t>
      </w:r>
      <w:r>
        <w:rPr>
          <w:rFonts w:cs="Times New Roman" w:hint="eastAsia"/>
          <w:snapToGrid w:val="0"/>
        </w:rPr>
        <w:t>&gt;</w:t>
      </w:r>
      <w:r w:rsidRPr="00743A18">
        <w:rPr>
          <w:rFonts w:cs="Times New Roman"/>
          <w:snapToGrid w:val="0"/>
        </w:rPr>
        <w:t>水土保持方案报告</w:t>
      </w:r>
      <w:r>
        <w:rPr>
          <w:rFonts w:cs="Times New Roman" w:hint="eastAsia"/>
          <w:snapToGrid w:val="0"/>
        </w:rPr>
        <w:t>表</w:t>
      </w:r>
      <w:r w:rsidRPr="00743A18">
        <w:rPr>
          <w:rFonts w:cs="Times New Roman"/>
          <w:snapToGrid w:val="0"/>
        </w:rPr>
        <w:t>的批复》（</w:t>
      </w:r>
      <w:r>
        <w:rPr>
          <w:rFonts w:cs="Times New Roman" w:hint="eastAsia"/>
          <w:snapToGrid w:val="0"/>
        </w:rPr>
        <w:t>眉</w:t>
      </w:r>
      <w:r>
        <w:rPr>
          <w:rFonts w:cs="Times New Roman"/>
          <w:snapToGrid w:val="0"/>
        </w:rPr>
        <w:t>彭水函</w:t>
      </w:r>
      <w:r w:rsidRPr="00743A18">
        <w:rPr>
          <w:rFonts w:cs="Times New Roman"/>
          <w:snapToGrid w:val="0"/>
        </w:rPr>
        <w:t>[201</w:t>
      </w:r>
      <w:r>
        <w:rPr>
          <w:rFonts w:cs="Times New Roman" w:hint="eastAsia"/>
          <w:snapToGrid w:val="0"/>
        </w:rPr>
        <w:t>5</w:t>
      </w:r>
      <w:r w:rsidRPr="00743A18">
        <w:rPr>
          <w:rFonts w:cs="Times New Roman"/>
          <w:snapToGrid w:val="0"/>
        </w:rPr>
        <w:t>]</w:t>
      </w:r>
      <w:r>
        <w:rPr>
          <w:rFonts w:cs="Times New Roman" w:hint="eastAsia"/>
          <w:snapToGrid w:val="0"/>
        </w:rPr>
        <w:t>93</w:t>
      </w:r>
      <w:r w:rsidRPr="00743A18">
        <w:rPr>
          <w:rFonts w:cs="Times New Roman"/>
          <w:snapToGrid w:val="0"/>
        </w:rPr>
        <w:t>号）</w:t>
      </w:r>
      <w:r w:rsidR="00891DCD" w:rsidRPr="00743A18">
        <w:rPr>
          <w:rFonts w:cs="Times New Roman"/>
        </w:rPr>
        <w:t>批复的工程水土保持总投资为</w:t>
      </w:r>
      <w:r w:rsidR="00293AFC">
        <w:rPr>
          <w:rFonts w:cs="Times New Roman" w:hint="eastAsia"/>
        </w:rPr>
        <w:t>32.22</w:t>
      </w:r>
      <w:r w:rsidR="00891DCD" w:rsidRPr="00743A18">
        <w:rPr>
          <w:rFonts w:cs="Times New Roman"/>
        </w:rPr>
        <w:t>万元，其中主体已有</w:t>
      </w:r>
      <w:r w:rsidR="00293AFC">
        <w:rPr>
          <w:rFonts w:cs="Times New Roman" w:hint="eastAsia"/>
        </w:rPr>
        <w:t>27.40</w:t>
      </w:r>
      <w:r w:rsidR="00891DCD" w:rsidRPr="00743A18">
        <w:rPr>
          <w:rFonts w:cs="Times New Roman"/>
        </w:rPr>
        <w:t>万元，方案新增</w:t>
      </w:r>
      <w:r w:rsidR="00293AFC">
        <w:rPr>
          <w:rFonts w:cs="Times New Roman" w:hint="eastAsia"/>
        </w:rPr>
        <w:t>4.82</w:t>
      </w:r>
      <w:r w:rsidR="00891DCD" w:rsidRPr="00743A18">
        <w:rPr>
          <w:rFonts w:cs="Times New Roman"/>
        </w:rPr>
        <w:t>万元，项目投资详情详见表</w:t>
      </w:r>
      <w:r w:rsidR="00891DCD" w:rsidRPr="00743A18">
        <w:rPr>
          <w:rFonts w:cs="Times New Roman"/>
        </w:rPr>
        <w:t>3.6-1</w:t>
      </w:r>
      <w:r w:rsidR="00891DCD" w:rsidRPr="00743A18">
        <w:rPr>
          <w:rFonts w:eastAsia="华文仿宋" w:cs="Times New Roman"/>
          <w:snapToGrid w:val="0"/>
          <w:color w:val="000000" w:themeColor="text1"/>
          <w:kern w:val="0"/>
          <w:szCs w:val="24"/>
        </w:rPr>
        <w:t>。</w:t>
      </w:r>
    </w:p>
    <w:p w:rsidR="008C06AB" w:rsidRDefault="008C06AB" w:rsidP="008C06AB">
      <w:pPr>
        <w:pStyle w:val="a5"/>
        <w:ind w:firstLine="560"/>
      </w:pPr>
      <w:r>
        <w:rPr>
          <w:rFonts w:hint="eastAsia"/>
        </w:rPr>
        <w:t>表</w:t>
      </w:r>
      <w:r>
        <w:rPr>
          <w:rFonts w:hint="eastAsia"/>
        </w:rPr>
        <w:t xml:space="preserve"> </w:t>
      </w:r>
      <w:r w:rsidR="00134919">
        <w:fldChar w:fldCharType="begin"/>
      </w:r>
      <w:r w:rsidR="00134919">
        <w:instrText xml:space="preserve"> </w:instrText>
      </w:r>
      <w:r w:rsidR="00134919">
        <w:rPr>
          <w:rFonts w:hint="eastAsia"/>
        </w:rPr>
        <w:instrText>STYLEREF 2 \s</w:instrText>
      </w:r>
      <w:r w:rsidR="00134919">
        <w:instrText xml:space="preserve"> </w:instrText>
      </w:r>
      <w:r w:rsidR="00134919">
        <w:fldChar w:fldCharType="separate"/>
      </w:r>
      <w:r w:rsidR="00134919">
        <w:rPr>
          <w:noProof/>
        </w:rPr>
        <w:t>3.6</w:t>
      </w:r>
      <w:r w:rsidR="00134919">
        <w:fldChar w:fldCharType="end"/>
      </w:r>
      <w:r w:rsidR="00134919">
        <w:noBreakHyphen/>
      </w:r>
      <w:r w:rsidR="00134919">
        <w:fldChar w:fldCharType="begin"/>
      </w:r>
      <w:r w:rsidR="00134919">
        <w:instrText xml:space="preserve"> </w:instrText>
      </w:r>
      <w:r w:rsidR="00134919">
        <w:rPr>
          <w:rFonts w:hint="eastAsia"/>
        </w:rPr>
        <w:instrText xml:space="preserve">SEQ </w:instrText>
      </w:r>
      <w:r w:rsidR="00134919">
        <w:rPr>
          <w:rFonts w:hint="eastAsia"/>
        </w:rPr>
        <w:instrText>表</w:instrText>
      </w:r>
      <w:r w:rsidR="00134919">
        <w:rPr>
          <w:rFonts w:hint="eastAsia"/>
        </w:rPr>
        <w:instrText xml:space="preserve"> \* ARABIC \s 2</w:instrText>
      </w:r>
      <w:r w:rsidR="00134919">
        <w:instrText xml:space="preserve"> </w:instrText>
      </w:r>
      <w:r w:rsidR="00134919">
        <w:fldChar w:fldCharType="separate"/>
      </w:r>
      <w:r w:rsidR="00134919">
        <w:rPr>
          <w:noProof/>
        </w:rPr>
        <w:t>1</w:t>
      </w:r>
      <w:r w:rsidR="00134919">
        <w:fldChar w:fldCharType="end"/>
      </w:r>
      <w:r>
        <w:rPr>
          <w:rFonts w:hint="eastAsia"/>
        </w:rPr>
        <w:t xml:space="preserve">  </w:t>
      </w:r>
      <w:r>
        <w:rPr>
          <w:rFonts w:hint="eastAsia"/>
        </w:rPr>
        <w:t>方案批复</w:t>
      </w:r>
      <w:r w:rsidRPr="00743A18">
        <w:t>的水土保持投资表（单位：万元）</w:t>
      </w:r>
    </w:p>
    <w:tbl>
      <w:tblPr>
        <w:tblStyle w:val="a7"/>
        <w:tblW w:w="5000" w:type="pct"/>
        <w:tblLook w:val="04A0" w:firstRow="1" w:lastRow="0" w:firstColumn="1" w:lastColumn="0" w:noHBand="0" w:noVBand="1"/>
      </w:tblPr>
      <w:tblGrid>
        <w:gridCol w:w="1585"/>
        <w:gridCol w:w="3344"/>
        <w:gridCol w:w="1558"/>
        <w:gridCol w:w="2799"/>
      </w:tblGrid>
      <w:tr w:rsidR="008C06AB" w:rsidRPr="001B3F44" w:rsidTr="008C06AB">
        <w:trPr>
          <w:trHeight w:val="300"/>
        </w:trPr>
        <w:tc>
          <w:tcPr>
            <w:tcW w:w="853" w:type="pct"/>
            <w:noWrap/>
            <w:hideMark/>
          </w:tcPr>
          <w:p w:rsidR="008C06AB" w:rsidRPr="001B3F44" w:rsidRDefault="008C06AB" w:rsidP="00134919">
            <w:pPr>
              <w:pStyle w:val="a3"/>
            </w:pPr>
            <w:r w:rsidRPr="001B3F44">
              <w:rPr>
                <w:rFonts w:hint="eastAsia"/>
              </w:rPr>
              <w:t>序号</w:t>
            </w:r>
          </w:p>
        </w:tc>
        <w:tc>
          <w:tcPr>
            <w:tcW w:w="1800" w:type="pct"/>
            <w:hideMark/>
          </w:tcPr>
          <w:p w:rsidR="008C06AB" w:rsidRPr="001B3F44" w:rsidRDefault="008C06AB" w:rsidP="00134919">
            <w:pPr>
              <w:pStyle w:val="a3"/>
            </w:pPr>
            <w:r w:rsidRPr="001B3F44">
              <w:rPr>
                <w:rFonts w:hint="eastAsia"/>
              </w:rPr>
              <w:t>防治措施</w:t>
            </w:r>
          </w:p>
        </w:tc>
        <w:tc>
          <w:tcPr>
            <w:tcW w:w="839" w:type="pct"/>
            <w:noWrap/>
            <w:hideMark/>
          </w:tcPr>
          <w:p w:rsidR="008C06AB" w:rsidRPr="001B3F44" w:rsidRDefault="008C06AB" w:rsidP="00134919">
            <w:pPr>
              <w:pStyle w:val="a3"/>
            </w:pPr>
            <w:r w:rsidRPr="001B3F44">
              <w:rPr>
                <w:rFonts w:hint="eastAsia"/>
              </w:rPr>
              <w:t>单位</w:t>
            </w:r>
          </w:p>
        </w:tc>
        <w:tc>
          <w:tcPr>
            <w:tcW w:w="1507" w:type="pct"/>
            <w:noWrap/>
            <w:hideMark/>
          </w:tcPr>
          <w:p w:rsidR="008C06AB" w:rsidRPr="001B3F44" w:rsidRDefault="008C06AB" w:rsidP="00134919">
            <w:pPr>
              <w:pStyle w:val="a3"/>
            </w:pPr>
            <w:r>
              <w:rPr>
                <w:rFonts w:hint="eastAsia"/>
              </w:rPr>
              <w:t>方案批复投资</w:t>
            </w:r>
          </w:p>
        </w:tc>
      </w:tr>
      <w:tr w:rsidR="008C06AB" w:rsidRPr="001B3F44" w:rsidTr="008C06AB">
        <w:trPr>
          <w:trHeight w:val="285"/>
        </w:trPr>
        <w:tc>
          <w:tcPr>
            <w:tcW w:w="853" w:type="pct"/>
            <w:noWrap/>
            <w:hideMark/>
          </w:tcPr>
          <w:p w:rsidR="008C06AB" w:rsidRPr="001B3F44" w:rsidRDefault="008C06AB" w:rsidP="00134919">
            <w:pPr>
              <w:pStyle w:val="a3"/>
            </w:pPr>
            <w:r w:rsidRPr="001B3F44">
              <w:rPr>
                <w:rFonts w:hint="eastAsia"/>
              </w:rPr>
              <w:t>第一部分</w:t>
            </w:r>
          </w:p>
        </w:tc>
        <w:tc>
          <w:tcPr>
            <w:tcW w:w="1800" w:type="pct"/>
            <w:hideMark/>
          </w:tcPr>
          <w:p w:rsidR="008C06AB" w:rsidRPr="001B3F44" w:rsidRDefault="008C06AB" w:rsidP="00134919">
            <w:pPr>
              <w:pStyle w:val="a3"/>
            </w:pPr>
            <w:r w:rsidRPr="001B3F44">
              <w:rPr>
                <w:rFonts w:hint="eastAsia"/>
              </w:rPr>
              <w:t>工程措施</w:t>
            </w:r>
          </w:p>
        </w:tc>
        <w:tc>
          <w:tcPr>
            <w:tcW w:w="839" w:type="pct"/>
            <w:hideMark/>
          </w:tcPr>
          <w:p w:rsidR="008C06AB" w:rsidRPr="001B3F44" w:rsidRDefault="008C06AB" w:rsidP="00134919">
            <w:pPr>
              <w:pStyle w:val="a3"/>
            </w:pPr>
            <w:r w:rsidRPr="001B3F44">
              <w:rPr>
                <w:rFonts w:hint="eastAsia"/>
              </w:rPr>
              <w:t xml:space="preserve">　</w:t>
            </w:r>
          </w:p>
        </w:tc>
        <w:tc>
          <w:tcPr>
            <w:tcW w:w="1507" w:type="pct"/>
            <w:hideMark/>
          </w:tcPr>
          <w:p w:rsidR="008C06AB" w:rsidRPr="001B3F44" w:rsidRDefault="008C06AB" w:rsidP="00134919">
            <w:pPr>
              <w:pStyle w:val="a3"/>
              <w:rPr>
                <w:rFonts w:eastAsia="宋体"/>
              </w:rPr>
            </w:pPr>
            <w:r w:rsidRPr="001B3F44">
              <w:rPr>
                <w:rFonts w:eastAsia="宋体"/>
              </w:rPr>
              <w:t>12.47</w:t>
            </w:r>
          </w:p>
        </w:tc>
      </w:tr>
      <w:tr w:rsidR="008C06AB" w:rsidRPr="001B3F44" w:rsidTr="008C06AB">
        <w:trPr>
          <w:trHeight w:val="285"/>
        </w:trPr>
        <w:tc>
          <w:tcPr>
            <w:tcW w:w="853" w:type="pct"/>
            <w:noWrap/>
            <w:hideMark/>
          </w:tcPr>
          <w:p w:rsidR="008C06AB" w:rsidRPr="001B3F44" w:rsidRDefault="008C06AB" w:rsidP="00134919">
            <w:pPr>
              <w:pStyle w:val="a3"/>
              <w:rPr>
                <w:rFonts w:eastAsia="宋体"/>
              </w:rPr>
            </w:pPr>
            <w:r w:rsidRPr="001B3F44">
              <w:rPr>
                <w:rFonts w:eastAsia="宋体"/>
              </w:rPr>
              <w:t>1</w:t>
            </w:r>
          </w:p>
        </w:tc>
        <w:tc>
          <w:tcPr>
            <w:tcW w:w="1800" w:type="pct"/>
            <w:hideMark/>
          </w:tcPr>
          <w:p w:rsidR="008C06AB" w:rsidRPr="001B3F44" w:rsidRDefault="008C06AB" w:rsidP="00134919">
            <w:pPr>
              <w:pStyle w:val="a3"/>
            </w:pPr>
            <w:r w:rsidRPr="001B3F44">
              <w:rPr>
                <w:rFonts w:hint="eastAsia"/>
              </w:rPr>
              <w:t>建筑物区</w:t>
            </w:r>
          </w:p>
        </w:tc>
        <w:tc>
          <w:tcPr>
            <w:tcW w:w="839" w:type="pct"/>
            <w:hideMark/>
          </w:tcPr>
          <w:p w:rsidR="008C06AB" w:rsidRPr="001B3F44" w:rsidRDefault="008C06AB" w:rsidP="00134919">
            <w:pPr>
              <w:pStyle w:val="a3"/>
            </w:pPr>
            <w:r w:rsidRPr="001B3F44">
              <w:rPr>
                <w:rFonts w:hint="eastAsia"/>
              </w:rPr>
              <w:t xml:space="preserve">　</w:t>
            </w:r>
          </w:p>
        </w:tc>
        <w:tc>
          <w:tcPr>
            <w:tcW w:w="1507" w:type="pct"/>
            <w:hideMark/>
          </w:tcPr>
          <w:p w:rsidR="008C06AB" w:rsidRPr="001B3F44" w:rsidRDefault="008C06AB" w:rsidP="00134919">
            <w:pPr>
              <w:pStyle w:val="a3"/>
              <w:rPr>
                <w:rFonts w:eastAsia="宋体"/>
              </w:rPr>
            </w:pPr>
            <w:r w:rsidRPr="001B3F44">
              <w:rPr>
                <w:rFonts w:eastAsia="宋体"/>
              </w:rPr>
              <w:t>12.13</w:t>
            </w:r>
          </w:p>
        </w:tc>
      </w:tr>
      <w:tr w:rsidR="008C06AB" w:rsidRPr="001B3F44" w:rsidTr="008C06AB">
        <w:trPr>
          <w:trHeight w:val="285"/>
        </w:trPr>
        <w:tc>
          <w:tcPr>
            <w:tcW w:w="853" w:type="pct"/>
            <w:noWrap/>
            <w:hideMark/>
          </w:tcPr>
          <w:p w:rsidR="008C06AB" w:rsidRPr="001B3F44" w:rsidRDefault="008C06AB" w:rsidP="00134919">
            <w:pPr>
              <w:pStyle w:val="a3"/>
            </w:pPr>
            <w:r w:rsidRPr="001B3F44">
              <w:rPr>
                <w:rFonts w:hint="eastAsia"/>
              </w:rPr>
              <w:t xml:space="preserve">　</w:t>
            </w:r>
          </w:p>
        </w:tc>
        <w:tc>
          <w:tcPr>
            <w:tcW w:w="1800" w:type="pct"/>
            <w:hideMark/>
          </w:tcPr>
          <w:p w:rsidR="008C06AB" w:rsidRPr="001B3F44" w:rsidRDefault="008C06AB" w:rsidP="00134919">
            <w:pPr>
              <w:pStyle w:val="a3"/>
            </w:pPr>
            <w:r w:rsidRPr="001B3F44">
              <w:rPr>
                <w:rFonts w:hint="eastAsia"/>
              </w:rPr>
              <w:t>表土剥离</w:t>
            </w:r>
          </w:p>
        </w:tc>
        <w:tc>
          <w:tcPr>
            <w:tcW w:w="839" w:type="pct"/>
            <w:hideMark/>
          </w:tcPr>
          <w:p w:rsidR="008C06AB" w:rsidRPr="001B3F44" w:rsidRDefault="008C06AB" w:rsidP="00134919">
            <w:pPr>
              <w:pStyle w:val="a3"/>
              <w:rPr>
                <w:rFonts w:eastAsia="宋体"/>
              </w:rPr>
            </w:pPr>
            <w:r w:rsidRPr="001B3F44">
              <w:rPr>
                <w:rFonts w:eastAsia="宋体"/>
              </w:rPr>
              <w:t>m³</w:t>
            </w:r>
          </w:p>
        </w:tc>
        <w:tc>
          <w:tcPr>
            <w:tcW w:w="1507" w:type="pct"/>
            <w:hideMark/>
          </w:tcPr>
          <w:p w:rsidR="008C06AB" w:rsidRPr="001B3F44" w:rsidRDefault="008C06AB" w:rsidP="00134919">
            <w:pPr>
              <w:pStyle w:val="a3"/>
              <w:rPr>
                <w:rFonts w:eastAsia="宋体"/>
              </w:rPr>
            </w:pPr>
            <w:r w:rsidRPr="001B3F44">
              <w:rPr>
                <w:rFonts w:eastAsia="宋体"/>
              </w:rPr>
              <w:t>0.25</w:t>
            </w:r>
          </w:p>
        </w:tc>
      </w:tr>
      <w:tr w:rsidR="008C06AB" w:rsidRPr="001B3F44" w:rsidTr="008C06AB">
        <w:trPr>
          <w:trHeight w:val="285"/>
        </w:trPr>
        <w:tc>
          <w:tcPr>
            <w:tcW w:w="853" w:type="pct"/>
            <w:noWrap/>
            <w:hideMark/>
          </w:tcPr>
          <w:p w:rsidR="008C06AB" w:rsidRPr="001B3F44" w:rsidRDefault="008C06AB" w:rsidP="00134919">
            <w:pPr>
              <w:pStyle w:val="a3"/>
            </w:pPr>
            <w:r w:rsidRPr="001B3F44">
              <w:rPr>
                <w:rFonts w:hint="eastAsia"/>
              </w:rPr>
              <w:t xml:space="preserve">　</w:t>
            </w:r>
          </w:p>
        </w:tc>
        <w:tc>
          <w:tcPr>
            <w:tcW w:w="1800" w:type="pct"/>
            <w:hideMark/>
          </w:tcPr>
          <w:p w:rsidR="008C06AB" w:rsidRPr="001B3F44" w:rsidRDefault="008C06AB" w:rsidP="00134919">
            <w:pPr>
              <w:pStyle w:val="a3"/>
            </w:pPr>
            <w:r w:rsidRPr="001B3F44">
              <w:rPr>
                <w:rFonts w:hint="eastAsia"/>
              </w:rPr>
              <w:t>雨水管</w:t>
            </w:r>
          </w:p>
        </w:tc>
        <w:tc>
          <w:tcPr>
            <w:tcW w:w="839" w:type="pct"/>
            <w:hideMark/>
          </w:tcPr>
          <w:p w:rsidR="008C06AB" w:rsidRPr="001B3F44" w:rsidRDefault="008C06AB" w:rsidP="00134919">
            <w:pPr>
              <w:pStyle w:val="a3"/>
              <w:rPr>
                <w:rFonts w:eastAsia="宋体"/>
              </w:rPr>
            </w:pPr>
            <w:r w:rsidRPr="001B3F44">
              <w:rPr>
                <w:rFonts w:eastAsia="宋体"/>
              </w:rPr>
              <w:t>m</w:t>
            </w:r>
          </w:p>
        </w:tc>
        <w:tc>
          <w:tcPr>
            <w:tcW w:w="1507" w:type="pct"/>
            <w:hideMark/>
          </w:tcPr>
          <w:p w:rsidR="008C06AB" w:rsidRPr="001B3F44" w:rsidRDefault="008C06AB" w:rsidP="00134919">
            <w:pPr>
              <w:pStyle w:val="a3"/>
              <w:rPr>
                <w:rFonts w:eastAsia="宋体"/>
              </w:rPr>
            </w:pPr>
            <w:r w:rsidRPr="001B3F44">
              <w:rPr>
                <w:rFonts w:eastAsia="宋体"/>
              </w:rPr>
              <w:t>10.68</w:t>
            </w:r>
          </w:p>
        </w:tc>
      </w:tr>
      <w:tr w:rsidR="008C06AB" w:rsidRPr="001B3F44" w:rsidTr="008C06AB">
        <w:trPr>
          <w:trHeight w:val="285"/>
        </w:trPr>
        <w:tc>
          <w:tcPr>
            <w:tcW w:w="853" w:type="pct"/>
            <w:noWrap/>
            <w:hideMark/>
          </w:tcPr>
          <w:p w:rsidR="008C06AB" w:rsidRPr="001B3F44" w:rsidRDefault="008C06AB" w:rsidP="00134919">
            <w:pPr>
              <w:pStyle w:val="a3"/>
            </w:pPr>
            <w:r w:rsidRPr="001B3F44">
              <w:rPr>
                <w:rFonts w:hint="eastAsia"/>
              </w:rPr>
              <w:t xml:space="preserve">　</w:t>
            </w:r>
          </w:p>
        </w:tc>
        <w:tc>
          <w:tcPr>
            <w:tcW w:w="1800" w:type="pct"/>
            <w:hideMark/>
          </w:tcPr>
          <w:p w:rsidR="008C06AB" w:rsidRPr="001B3F44" w:rsidRDefault="008C06AB" w:rsidP="00134919">
            <w:pPr>
              <w:pStyle w:val="a3"/>
            </w:pPr>
            <w:r w:rsidRPr="001B3F44">
              <w:rPr>
                <w:rFonts w:hint="eastAsia"/>
              </w:rPr>
              <w:t>雨水口</w:t>
            </w:r>
          </w:p>
        </w:tc>
        <w:tc>
          <w:tcPr>
            <w:tcW w:w="839" w:type="pct"/>
            <w:hideMark/>
          </w:tcPr>
          <w:p w:rsidR="008C06AB" w:rsidRPr="001B3F44" w:rsidRDefault="008C06AB" w:rsidP="00134919">
            <w:pPr>
              <w:pStyle w:val="a3"/>
              <w:rPr>
                <w:rFonts w:eastAsia="宋体"/>
              </w:rPr>
            </w:pPr>
            <w:proofErr w:type="gramStart"/>
            <w:r w:rsidRPr="001B3F44">
              <w:rPr>
                <w:rFonts w:eastAsia="宋体"/>
              </w:rPr>
              <w:t>个</w:t>
            </w:r>
            <w:proofErr w:type="gramEnd"/>
          </w:p>
        </w:tc>
        <w:tc>
          <w:tcPr>
            <w:tcW w:w="1507" w:type="pct"/>
            <w:hideMark/>
          </w:tcPr>
          <w:p w:rsidR="008C06AB" w:rsidRPr="001B3F44" w:rsidRDefault="008C06AB" w:rsidP="00134919">
            <w:pPr>
              <w:pStyle w:val="a3"/>
              <w:rPr>
                <w:rFonts w:eastAsia="宋体"/>
              </w:rPr>
            </w:pPr>
            <w:r w:rsidRPr="001B3F44">
              <w:rPr>
                <w:rFonts w:eastAsia="宋体"/>
              </w:rPr>
              <w:t>1.2</w:t>
            </w:r>
          </w:p>
        </w:tc>
      </w:tr>
      <w:tr w:rsidR="008C06AB" w:rsidRPr="001B3F44" w:rsidTr="008C06AB">
        <w:trPr>
          <w:trHeight w:val="285"/>
        </w:trPr>
        <w:tc>
          <w:tcPr>
            <w:tcW w:w="853" w:type="pct"/>
            <w:noWrap/>
            <w:hideMark/>
          </w:tcPr>
          <w:p w:rsidR="008C06AB" w:rsidRPr="001B3F44" w:rsidRDefault="008C06AB" w:rsidP="00134919">
            <w:pPr>
              <w:pStyle w:val="a3"/>
              <w:rPr>
                <w:rFonts w:eastAsia="宋体"/>
              </w:rPr>
            </w:pPr>
            <w:r w:rsidRPr="001B3F44">
              <w:rPr>
                <w:rFonts w:eastAsia="宋体"/>
              </w:rPr>
              <w:t>2</w:t>
            </w:r>
          </w:p>
        </w:tc>
        <w:tc>
          <w:tcPr>
            <w:tcW w:w="1800" w:type="pct"/>
            <w:hideMark/>
          </w:tcPr>
          <w:p w:rsidR="008C06AB" w:rsidRPr="001B3F44" w:rsidRDefault="008C06AB" w:rsidP="00134919">
            <w:pPr>
              <w:pStyle w:val="a3"/>
            </w:pPr>
            <w:r w:rsidRPr="001B3F44">
              <w:rPr>
                <w:rFonts w:hint="eastAsia"/>
              </w:rPr>
              <w:t>绿化区</w:t>
            </w:r>
          </w:p>
        </w:tc>
        <w:tc>
          <w:tcPr>
            <w:tcW w:w="839" w:type="pct"/>
            <w:hideMark/>
          </w:tcPr>
          <w:p w:rsidR="008C06AB" w:rsidRPr="001B3F44" w:rsidRDefault="008C06AB" w:rsidP="00134919">
            <w:pPr>
              <w:pStyle w:val="a3"/>
            </w:pPr>
            <w:r w:rsidRPr="001B3F44">
              <w:rPr>
                <w:rFonts w:hint="eastAsia"/>
              </w:rPr>
              <w:t xml:space="preserve">　</w:t>
            </w:r>
          </w:p>
        </w:tc>
        <w:tc>
          <w:tcPr>
            <w:tcW w:w="1507" w:type="pct"/>
            <w:hideMark/>
          </w:tcPr>
          <w:p w:rsidR="008C06AB" w:rsidRPr="001B3F44" w:rsidRDefault="008C06AB" w:rsidP="00134919">
            <w:pPr>
              <w:pStyle w:val="a3"/>
              <w:rPr>
                <w:rFonts w:eastAsia="宋体"/>
              </w:rPr>
            </w:pPr>
            <w:r w:rsidRPr="001B3F44">
              <w:rPr>
                <w:rFonts w:eastAsia="宋体"/>
              </w:rPr>
              <w:t>0.34</w:t>
            </w:r>
          </w:p>
        </w:tc>
      </w:tr>
      <w:tr w:rsidR="008C06AB" w:rsidRPr="001B3F44" w:rsidTr="008C06AB">
        <w:trPr>
          <w:trHeight w:val="285"/>
        </w:trPr>
        <w:tc>
          <w:tcPr>
            <w:tcW w:w="853" w:type="pct"/>
            <w:noWrap/>
            <w:hideMark/>
          </w:tcPr>
          <w:p w:rsidR="008C06AB" w:rsidRPr="001B3F44" w:rsidRDefault="008C06AB" w:rsidP="00134919">
            <w:pPr>
              <w:pStyle w:val="a3"/>
            </w:pPr>
            <w:r w:rsidRPr="001B3F44">
              <w:rPr>
                <w:rFonts w:hint="eastAsia"/>
              </w:rPr>
              <w:t xml:space="preserve">　</w:t>
            </w:r>
          </w:p>
        </w:tc>
        <w:tc>
          <w:tcPr>
            <w:tcW w:w="1800" w:type="pct"/>
            <w:hideMark/>
          </w:tcPr>
          <w:p w:rsidR="008C06AB" w:rsidRPr="001B3F44" w:rsidRDefault="008C06AB" w:rsidP="00134919">
            <w:pPr>
              <w:pStyle w:val="a3"/>
            </w:pPr>
            <w:r w:rsidRPr="001B3F44">
              <w:rPr>
                <w:rFonts w:hint="eastAsia"/>
              </w:rPr>
              <w:t>绿化覆土</w:t>
            </w:r>
          </w:p>
        </w:tc>
        <w:tc>
          <w:tcPr>
            <w:tcW w:w="839" w:type="pct"/>
            <w:hideMark/>
          </w:tcPr>
          <w:p w:rsidR="008C06AB" w:rsidRPr="001B3F44" w:rsidRDefault="008C06AB" w:rsidP="00134919">
            <w:pPr>
              <w:pStyle w:val="a3"/>
              <w:rPr>
                <w:rFonts w:eastAsia="宋体"/>
              </w:rPr>
            </w:pPr>
            <w:r w:rsidRPr="001B3F44">
              <w:rPr>
                <w:rFonts w:eastAsia="宋体"/>
              </w:rPr>
              <w:t>m³</w:t>
            </w:r>
          </w:p>
        </w:tc>
        <w:tc>
          <w:tcPr>
            <w:tcW w:w="1507" w:type="pct"/>
            <w:hideMark/>
          </w:tcPr>
          <w:p w:rsidR="008C06AB" w:rsidRPr="001B3F44" w:rsidRDefault="008C06AB" w:rsidP="00134919">
            <w:pPr>
              <w:pStyle w:val="a3"/>
              <w:rPr>
                <w:rFonts w:eastAsia="宋体"/>
              </w:rPr>
            </w:pPr>
            <w:r w:rsidRPr="001B3F44">
              <w:rPr>
                <w:rFonts w:eastAsia="宋体"/>
              </w:rPr>
              <w:t>0.34</w:t>
            </w:r>
          </w:p>
        </w:tc>
      </w:tr>
      <w:tr w:rsidR="008C06AB" w:rsidRPr="001B3F44" w:rsidTr="008C06AB">
        <w:trPr>
          <w:trHeight w:val="285"/>
        </w:trPr>
        <w:tc>
          <w:tcPr>
            <w:tcW w:w="853" w:type="pct"/>
            <w:noWrap/>
            <w:hideMark/>
          </w:tcPr>
          <w:p w:rsidR="008C06AB" w:rsidRPr="001B3F44" w:rsidRDefault="008C06AB" w:rsidP="00134919">
            <w:pPr>
              <w:pStyle w:val="a3"/>
            </w:pPr>
            <w:r w:rsidRPr="001B3F44">
              <w:rPr>
                <w:rFonts w:hint="eastAsia"/>
              </w:rPr>
              <w:t>第二部分</w:t>
            </w:r>
          </w:p>
        </w:tc>
        <w:tc>
          <w:tcPr>
            <w:tcW w:w="1800" w:type="pct"/>
            <w:hideMark/>
          </w:tcPr>
          <w:p w:rsidR="008C06AB" w:rsidRPr="001B3F44" w:rsidRDefault="008C06AB" w:rsidP="00134919">
            <w:pPr>
              <w:pStyle w:val="a3"/>
            </w:pPr>
            <w:r w:rsidRPr="001B3F44">
              <w:rPr>
                <w:rFonts w:hint="eastAsia"/>
              </w:rPr>
              <w:t>植物措施</w:t>
            </w:r>
          </w:p>
        </w:tc>
        <w:tc>
          <w:tcPr>
            <w:tcW w:w="839" w:type="pct"/>
            <w:hideMark/>
          </w:tcPr>
          <w:p w:rsidR="008C06AB" w:rsidRPr="001B3F44" w:rsidRDefault="008C06AB" w:rsidP="00134919">
            <w:pPr>
              <w:pStyle w:val="a3"/>
            </w:pPr>
            <w:r w:rsidRPr="001B3F44">
              <w:rPr>
                <w:rFonts w:hint="eastAsia"/>
              </w:rPr>
              <w:t xml:space="preserve">　</w:t>
            </w:r>
          </w:p>
        </w:tc>
        <w:tc>
          <w:tcPr>
            <w:tcW w:w="1507" w:type="pct"/>
            <w:hideMark/>
          </w:tcPr>
          <w:p w:rsidR="008C06AB" w:rsidRPr="001B3F44" w:rsidRDefault="008C06AB" w:rsidP="00134919">
            <w:pPr>
              <w:pStyle w:val="a3"/>
              <w:rPr>
                <w:rFonts w:eastAsia="宋体"/>
              </w:rPr>
            </w:pPr>
            <w:r w:rsidRPr="001B3F44">
              <w:rPr>
                <w:rFonts w:eastAsia="宋体"/>
              </w:rPr>
              <w:t>14.93</w:t>
            </w:r>
          </w:p>
        </w:tc>
      </w:tr>
      <w:tr w:rsidR="008C06AB" w:rsidRPr="001B3F44" w:rsidTr="008C06AB">
        <w:trPr>
          <w:trHeight w:val="285"/>
        </w:trPr>
        <w:tc>
          <w:tcPr>
            <w:tcW w:w="853" w:type="pct"/>
            <w:noWrap/>
            <w:hideMark/>
          </w:tcPr>
          <w:p w:rsidR="008C06AB" w:rsidRPr="001B3F44" w:rsidRDefault="008C06AB" w:rsidP="00134919">
            <w:pPr>
              <w:pStyle w:val="a3"/>
              <w:rPr>
                <w:rFonts w:eastAsia="宋体"/>
              </w:rPr>
            </w:pPr>
            <w:r w:rsidRPr="001B3F44">
              <w:rPr>
                <w:rFonts w:eastAsia="宋体"/>
              </w:rPr>
              <w:t>1</w:t>
            </w:r>
          </w:p>
        </w:tc>
        <w:tc>
          <w:tcPr>
            <w:tcW w:w="1800" w:type="pct"/>
            <w:hideMark/>
          </w:tcPr>
          <w:p w:rsidR="008C06AB" w:rsidRPr="001B3F44" w:rsidRDefault="008C06AB" w:rsidP="00134919">
            <w:pPr>
              <w:pStyle w:val="a3"/>
            </w:pPr>
            <w:r w:rsidRPr="001B3F44">
              <w:rPr>
                <w:rFonts w:hint="eastAsia"/>
              </w:rPr>
              <w:t>绿化区</w:t>
            </w:r>
          </w:p>
        </w:tc>
        <w:tc>
          <w:tcPr>
            <w:tcW w:w="839" w:type="pct"/>
            <w:hideMark/>
          </w:tcPr>
          <w:p w:rsidR="008C06AB" w:rsidRPr="001B3F44" w:rsidRDefault="008C06AB" w:rsidP="00134919">
            <w:pPr>
              <w:pStyle w:val="a3"/>
            </w:pPr>
            <w:r w:rsidRPr="001B3F44">
              <w:rPr>
                <w:rFonts w:hint="eastAsia"/>
              </w:rPr>
              <w:t xml:space="preserve">　</w:t>
            </w:r>
          </w:p>
        </w:tc>
        <w:tc>
          <w:tcPr>
            <w:tcW w:w="1507" w:type="pct"/>
            <w:hideMark/>
          </w:tcPr>
          <w:p w:rsidR="008C06AB" w:rsidRPr="001B3F44" w:rsidRDefault="008C06AB" w:rsidP="00134919">
            <w:pPr>
              <w:pStyle w:val="a3"/>
              <w:rPr>
                <w:rFonts w:eastAsia="宋体"/>
              </w:rPr>
            </w:pPr>
            <w:r w:rsidRPr="001B3F44">
              <w:rPr>
                <w:rFonts w:eastAsia="宋体"/>
              </w:rPr>
              <w:t>14.93</w:t>
            </w:r>
          </w:p>
        </w:tc>
      </w:tr>
      <w:tr w:rsidR="008C06AB" w:rsidRPr="001B3F44" w:rsidTr="008C06AB">
        <w:trPr>
          <w:trHeight w:val="285"/>
        </w:trPr>
        <w:tc>
          <w:tcPr>
            <w:tcW w:w="853" w:type="pct"/>
            <w:noWrap/>
            <w:hideMark/>
          </w:tcPr>
          <w:p w:rsidR="008C06AB" w:rsidRPr="001B3F44" w:rsidRDefault="008C06AB" w:rsidP="00134919">
            <w:pPr>
              <w:pStyle w:val="a3"/>
            </w:pPr>
            <w:r w:rsidRPr="001B3F44">
              <w:rPr>
                <w:rFonts w:hint="eastAsia"/>
              </w:rPr>
              <w:t xml:space="preserve">　</w:t>
            </w:r>
          </w:p>
        </w:tc>
        <w:tc>
          <w:tcPr>
            <w:tcW w:w="1800" w:type="pct"/>
            <w:hideMark/>
          </w:tcPr>
          <w:p w:rsidR="008C06AB" w:rsidRPr="001B3F44" w:rsidRDefault="008C06AB" w:rsidP="00134919">
            <w:pPr>
              <w:pStyle w:val="a3"/>
            </w:pPr>
            <w:r w:rsidRPr="001B3F44">
              <w:rPr>
                <w:rFonts w:hint="eastAsia"/>
              </w:rPr>
              <w:t>景观绿化</w:t>
            </w:r>
          </w:p>
        </w:tc>
        <w:tc>
          <w:tcPr>
            <w:tcW w:w="839" w:type="pct"/>
            <w:hideMark/>
          </w:tcPr>
          <w:p w:rsidR="008C06AB" w:rsidRPr="001B3F44" w:rsidRDefault="008C06AB" w:rsidP="00134919">
            <w:pPr>
              <w:pStyle w:val="a3"/>
              <w:rPr>
                <w:rFonts w:eastAsia="宋体"/>
              </w:rPr>
            </w:pPr>
            <w:r w:rsidRPr="001B3F44">
              <w:rPr>
                <w:rFonts w:eastAsia="宋体"/>
              </w:rPr>
              <w:t>㎡</w:t>
            </w:r>
          </w:p>
        </w:tc>
        <w:tc>
          <w:tcPr>
            <w:tcW w:w="1507" w:type="pct"/>
            <w:hideMark/>
          </w:tcPr>
          <w:p w:rsidR="008C06AB" w:rsidRPr="001B3F44" w:rsidRDefault="008C06AB" w:rsidP="00134919">
            <w:pPr>
              <w:pStyle w:val="a3"/>
              <w:rPr>
                <w:rFonts w:eastAsia="宋体"/>
              </w:rPr>
            </w:pPr>
            <w:r w:rsidRPr="001B3F44">
              <w:rPr>
                <w:rFonts w:eastAsia="宋体"/>
              </w:rPr>
              <w:t>14.93</w:t>
            </w:r>
          </w:p>
        </w:tc>
      </w:tr>
      <w:tr w:rsidR="008C06AB" w:rsidRPr="001B3F44" w:rsidTr="008C06AB">
        <w:trPr>
          <w:trHeight w:val="285"/>
        </w:trPr>
        <w:tc>
          <w:tcPr>
            <w:tcW w:w="853" w:type="pct"/>
            <w:noWrap/>
            <w:hideMark/>
          </w:tcPr>
          <w:p w:rsidR="008C06AB" w:rsidRPr="001B3F44" w:rsidRDefault="008C06AB" w:rsidP="00134919">
            <w:pPr>
              <w:pStyle w:val="a3"/>
            </w:pPr>
            <w:r w:rsidRPr="001B3F44">
              <w:rPr>
                <w:rFonts w:hint="eastAsia"/>
              </w:rPr>
              <w:t>第三部分</w:t>
            </w:r>
          </w:p>
        </w:tc>
        <w:tc>
          <w:tcPr>
            <w:tcW w:w="1800" w:type="pct"/>
            <w:hideMark/>
          </w:tcPr>
          <w:p w:rsidR="008C06AB" w:rsidRPr="001B3F44" w:rsidRDefault="008C06AB" w:rsidP="00134919">
            <w:pPr>
              <w:pStyle w:val="a3"/>
            </w:pPr>
            <w:r w:rsidRPr="001B3F44">
              <w:rPr>
                <w:rFonts w:hint="eastAsia"/>
              </w:rPr>
              <w:t>监测措施</w:t>
            </w:r>
          </w:p>
        </w:tc>
        <w:tc>
          <w:tcPr>
            <w:tcW w:w="839" w:type="pct"/>
            <w:hideMark/>
          </w:tcPr>
          <w:p w:rsidR="008C06AB" w:rsidRPr="001B3F44" w:rsidRDefault="008C06AB" w:rsidP="00134919">
            <w:pPr>
              <w:pStyle w:val="a3"/>
              <w:rPr>
                <w:rFonts w:eastAsia="宋体"/>
              </w:rPr>
            </w:pPr>
            <w:r w:rsidRPr="001B3F44">
              <w:rPr>
                <w:rFonts w:eastAsia="宋体"/>
              </w:rPr>
              <w:t xml:space="preserve">　</w:t>
            </w:r>
          </w:p>
        </w:tc>
        <w:tc>
          <w:tcPr>
            <w:tcW w:w="1507" w:type="pct"/>
            <w:hideMark/>
          </w:tcPr>
          <w:p w:rsidR="008C06AB" w:rsidRPr="001B3F44" w:rsidRDefault="008C06AB" w:rsidP="00134919">
            <w:pPr>
              <w:pStyle w:val="a3"/>
              <w:rPr>
                <w:rFonts w:eastAsia="宋体"/>
              </w:rPr>
            </w:pPr>
            <w:r w:rsidRPr="001B3F44">
              <w:rPr>
                <w:rFonts w:eastAsia="宋体"/>
              </w:rPr>
              <w:t>0</w:t>
            </w:r>
          </w:p>
        </w:tc>
      </w:tr>
      <w:tr w:rsidR="008C06AB" w:rsidRPr="001B3F44" w:rsidTr="008C06AB">
        <w:trPr>
          <w:trHeight w:val="285"/>
        </w:trPr>
        <w:tc>
          <w:tcPr>
            <w:tcW w:w="853" w:type="pct"/>
            <w:noWrap/>
            <w:hideMark/>
          </w:tcPr>
          <w:p w:rsidR="008C06AB" w:rsidRPr="001B3F44" w:rsidRDefault="008C06AB" w:rsidP="00134919">
            <w:pPr>
              <w:pStyle w:val="a3"/>
            </w:pPr>
            <w:r w:rsidRPr="001B3F44">
              <w:rPr>
                <w:rFonts w:hint="eastAsia"/>
              </w:rPr>
              <w:t>第四部分</w:t>
            </w:r>
          </w:p>
        </w:tc>
        <w:tc>
          <w:tcPr>
            <w:tcW w:w="1800" w:type="pct"/>
            <w:hideMark/>
          </w:tcPr>
          <w:p w:rsidR="008C06AB" w:rsidRPr="001B3F44" w:rsidRDefault="008C06AB" w:rsidP="00134919">
            <w:pPr>
              <w:pStyle w:val="a3"/>
            </w:pPr>
            <w:r w:rsidRPr="001B3F44">
              <w:rPr>
                <w:rFonts w:hint="eastAsia"/>
              </w:rPr>
              <w:t>临时措施</w:t>
            </w:r>
          </w:p>
        </w:tc>
        <w:tc>
          <w:tcPr>
            <w:tcW w:w="839" w:type="pct"/>
            <w:hideMark/>
          </w:tcPr>
          <w:p w:rsidR="008C06AB" w:rsidRPr="001B3F44" w:rsidRDefault="008C06AB" w:rsidP="00134919">
            <w:pPr>
              <w:pStyle w:val="a3"/>
            </w:pPr>
            <w:r w:rsidRPr="001B3F44">
              <w:rPr>
                <w:rFonts w:hint="eastAsia"/>
              </w:rPr>
              <w:t xml:space="preserve">　</w:t>
            </w:r>
          </w:p>
        </w:tc>
        <w:tc>
          <w:tcPr>
            <w:tcW w:w="1507" w:type="pct"/>
            <w:hideMark/>
          </w:tcPr>
          <w:p w:rsidR="008C06AB" w:rsidRPr="001B3F44" w:rsidRDefault="008C06AB" w:rsidP="00134919">
            <w:pPr>
              <w:pStyle w:val="a3"/>
              <w:rPr>
                <w:rFonts w:eastAsia="宋体"/>
              </w:rPr>
            </w:pPr>
            <w:r w:rsidRPr="001B3F44">
              <w:rPr>
                <w:rFonts w:eastAsia="宋体"/>
              </w:rPr>
              <w:t>0.81</w:t>
            </w:r>
          </w:p>
        </w:tc>
      </w:tr>
      <w:tr w:rsidR="008C06AB" w:rsidRPr="001B3F44" w:rsidTr="008C06AB">
        <w:trPr>
          <w:trHeight w:val="285"/>
        </w:trPr>
        <w:tc>
          <w:tcPr>
            <w:tcW w:w="853" w:type="pct"/>
            <w:noWrap/>
            <w:hideMark/>
          </w:tcPr>
          <w:p w:rsidR="008C06AB" w:rsidRPr="001B3F44" w:rsidRDefault="008C06AB" w:rsidP="00134919">
            <w:pPr>
              <w:pStyle w:val="a3"/>
              <w:rPr>
                <w:rFonts w:eastAsia="宋体"/>
              </w:rPr>
            </w:pPr>
            <w:r w:rsidRPr="001B3F44">
              <w:rPr>
                <w:rFonts w:eastAsia="宋体"/>
              </w:rPr>
              <w:t>1</w:t>
            </w:r>
          </w:p>
        </w:tc>
        <w:tc>
          <w:tcPr>
            <w:tcW w:w="1800" w:type="pct"/>
            <w:hideMark/>
          </w:tcPr>
          <w:p w:rsidR="008C06AB" w:rsidRPr="001B3F44" w:rsidRDefault="008C06AB" w:rsidP="00134919">
            <w:pPr>
              <w:pStyle w:val="a3"/>
            </w:pPr>
            <w:r w:rsidRPr="001B3F44">
              <w:rPr>
                <w:rFonts w:hint="eastAsia"/>
              </w:rPr>
              <w:t>附属设施区</w:t>
            </w:r>
          </w:p>
        </w:tc>
        <w:tc>
          <w:tcPr>
            <w:tcW w:w="839" w:type="pct"/>
            <w:hideMark/>
          </w:tcPr>
          <w:p w:rsidR="008C06AB" w:rsidRPr="001B3F44" w:rsidRDefault="008C06AB" w:rsidP="00134919">
            <w:pPr>
              <w:pStyle w:val="a3"/>
            </w:pPr>
            <w:r w:rsidRPr="001B3F44">
              <w:rPr>
                <w:rFonts w:hint="eastAsia"/>
              </w:rPr>
              <w:t xml:space="preserve">　</w:t>
            </w:r>
          </w:p>
        </w:tc>
        <w:tc>
          <w:tcPr>
            <w:tcW w:w="1507" w:type="pct"/>
            <w:hideMark/>
          </w:tcPr>
          <w:p w:rsidR="008C06AB" w:rsidRPr="001B3F44" w:rsidRDefault="008C06AB" w:rsidP="00134919">
            <w:pPr>
              <w:pStyle w:val="a3"/>
              <w:rPr>
                <w:rFonts w:eastAsia="宋体"/>
              </w:rPr>
            </w:pPr>
            <w:r w:rsidRPr="001B3F44">
              <w:rPr>
                <w:rFonts w:eastAsia="宋体"/>
              </w:rPr>
              <w:t>0.81</w:t>
            </w:r>
          </w:p>
        </w:tc>
      </w:tr>
      <w:tr w:rsidR="008C06AB" w:rsidRPr="001B3F44" w:rsidTr="008C06AB">
        <w:trPr>
          <w:trHeight w:val="285"/>
        </w:trPr>
        <w:tc>
          <w:tcPr>
            <w:tcW w:w="853" w:type="pct"/>
            <w:noWrap/>
            <w:hideMark/>
          </w:tcPr>
          <w:p w:rsidR="008C06AB" w:rsidRPr="001B3F44" w:rsidRDefault="008C06AB" w:rsidP="00134919">
            <w:pPr>
              <w:pStyle w:val="a3"/>
            </w:pPr>
            <w:r w:rsidRPr="001B3F44">
              <w:rPr>
                <w:rFonts w:hint="eastAsia"/>
              </w:rPr>
              <w:t xml:space="preserve">　</w:t>
            </w:r>
          </w:p>
        </w:tc>
        <w:tc>
          <w:tcPr>
            <w:tcW w:w="1800" w:type="pct"/>
            <w:hideMark/>
          </w:tcPr>
          <w:p w:rsidR="008C06AB" w:rsidRPr="001B3F44" w:rsidRDefault="008C06AB" w:rsidP="00134919">
            <w:pPr>
              <w:pStyle w:val="a3"/>
            </w:pPr>
            <w:r w:rsidRPr="001B3F44">
              <w:rPr>
                <w:rFonts w:hint="eastAsia"/>
              </w:rPr>
              <w:t>临时排水沟</w:t>
            </w:r>
          </w:p>
        </w:tc>
        <w:tc>
          <w:tcPr>
            <w:tcW w:w="839" w:type="pct"/>
            <w:hideMark/>
          </w:tcPr>
          <w:p w:rsidR="008C06AB" w:rsidRPr="001B3F44" w:rsidRDefault="008C06AB" w:rsidP="00134919">
            <w:pPr>
              <w:pStyle w:val="a3"/>
              <w:rPr>
                <w:rFonts w:eastAsia="宋体"/>
              </w:rPr>
            </w:pPr>
            <w:r w:rsidRPr="001B3F44">
              <w:rPr>
                <w:rFonts w:eastAsia="宋体"/>
              </w:rPr>
              <w:t>m</w:t>
            </w:r>
          </w:p>
        </w:tc>
        <w:tc>
          <w:tcPr>
            <w:tcW w:w="1507" w:type="pct"/>
            <w:hideMark/>
          </w:tcPr>
          <w:p w:rsidR="008C06AB" w:rsidRPr="001B3F44" w:rsidRDefault="008C06AB" w:rsidP="00134919">
            <w:pPr>
              <w:pStyle w:val="a3"/>
              <w:rPr>
                <w:rFonts w:eastAsia="宋体"/>
              </w:rPr>
            </w:pPr>
            <w:r w:rsidRPr="001B3F44">
              <w:rPr>
                <w:rFonts w:eastAsia="宋体"/>
              </w:rPr>
              <w:t>0.15</w:t>
            </w:r>
          </w:p>
        </w:tc>
      </w:tr>
      <w:tr w:rsidR="008C06AB" w:rsidRPr="001B3F44" w:rsidTr="008C06AB">
        <w:trPr>
          <w:trHeight w:val="285"/>
        </w:trPr>
        <w:tc>
          <w:tcPr>
            <w:tcW w:w="853" w:type="pct"/>
            <w:noWrap/>
            <w:hideMark/>
          </w:tcPr>
          <w:p w:rsidR="008C06AB" w:rsidRPr="001B3F44" w:rsidRDefault="008C06AB" w:rsidP="00134919">
            <w:pPr>
              <w:pStyle w:val="a3"/>
            </w:pPr>
            <w:r w:rsidRPr="001B3F44">
              <w:rPr>
                <w:rFonts w:hint="eastAsia"/>
              </w:rPr>
              <w:t xml:space="preserve">　</w:t>
            </w:r>
          </w:p>
        </w:tc>
        <w:tc>
          <w:tcPr>
            <w:tcW w:w="1800" w:type="pct"/>
            <w:hideMark/>
          </w:tcPr>
          <w:p w:rsidR="008C06AB" w:rsidRPr="001B3F44" w:rsidRDefault="008C06AB" w:rsidP="00134919">
            <w:pPr>
              <w:pStyle w:val="a3"/>
            </w:pPr>
            <w:r w:rsidRPr="001B3F44">
              <w:rPr>
                <w:rFonts w:hint="eastAsia"/>
              </w:rPr>
              <w:t>临时沉砂池</w:t>
            </w:r>
          </w:p>
        </w:tc>
        <w:tc>
          <w:tcPr>
            <w:tcW w:w="839" w:type="pct"/>
            <w:hideMark/>
          </w:tcPr>
          <w:p w:rsidR="008C06AB" w:rsidRPr="001B3F44" w:rsidRDefault="008C06AB" w:rsidP="00134919">
            <w:pPr>
              <w:pStyle w:val="a3"/>
              <w:rPr>
                <w:rFonts w:ascii="宋体" w:eastAsia="宋体"/>
              </w:rPr>
            </w:pPr>
            <w:r w:rsidRPr="001B3F44">
              <w:rPr>
                <w:rFonts w:ascii="宋体" w:eastAsia="宋体" w:hint="eastAsia"/>
              </w:rPr>
              <w:t>座</w:t>
            </w:r>
          </w:p>
        </w:tc>
        <w:tc>
          <w:tcPr>
            <w:tcW w:w="1507" w:type="pct"/>
            <w:hideMark/>
          </w:tcPr>
          <w:p w:rsidR="008C06AB" w:rsidRPr="001B3F44" w:rsidRDefault="008C06AB" w:rsidP="00134919">
            <w:pPr>
              <w:pStyle w:val="a3"/>
              <w:rPr>
                <w:rFonts w:eastAsia="宋体"/>
              </w:rPr>
            </w:pPr>
            <w:r w:rsidRPr="001B3F44">
              <w:rPr>
                <w:rFonts w:eastAsia="宋体"/>
              </w:rPr>
              <w:t>0.01</w:t>
            </w:r>
          </w:p>
        </w:tc>
      </w:tr>
      <w:tr w:rsidR="008C06AB" w:rsidRPr="001B3F44" w:rsidTr="008C06AB">
        <w:trPr>
          <w:trHeight w:val="285"/>
        </w:trPr>
        <w:tc>
          <w:tcPr>
            <w:tcW w:w="853" w:type="pct"/>
            <w:noWrap/>
            <w:hideMark/>
          </w:tcPr>
          <w:p w:rsidR="008C06AB" w:rsidRPr="001B3F44" w:rsidRDefault="008C06AB" w:rsidP="00134919">
            <w:pPr>
              <w:pStyle w:val="a3"/>
            </w:pPr>
            <w:r w:rsidRPr="001B3F44">
              <w:rPr>
                <w:rFonts w:hint="eastAsia"/>
              </w:rPr>
              <w:t xml:space="preserve">　</w:t>
            </w:r>
          </w:p>
        </w:tc>
        <w:tc>
          <w:tcPr>
            <w:tcW w:w="1800" w:type="pct"/>
            <w:hideMark/>
          </w:tcPr>
          <w:p w:rsidR="008C06AB" w:rsidRPr="001B3F44" w:rsidRDefault="008C06AB" w:rsidP="00134919">
            <w:pPr>
              <w:pStyle w:val="a3"/>
            </w:pPr>
            <w:r w:rsidRPr="001B3F44">
              <w:rPr>
                <w:rFonts w:hint="eastAsia"/>
              </w:rPr>
              <w:t>临时土袋挡护</w:t>
            </w:r>
          </w:p>
        </w:tc>
        <w:tc>
          <w:tcPr>
            <w:tcW w:w="839" w:type="pct"/>
            <w:hideMark/>
          </w:tcPr>
          <w:p w:rsidR="008C06AB" w:rsidRPr="001B3F44" w:rsidRDefault="008C06AB" w:rsidP="00134919">
            <w:pPr>
              <w:pStyle w:val="a3"/>
              <w:rPr>
                <w:rFonts w:eastAsia="宋体"/>
              </w:rPr>
            </w:pPr>
            <w:r w:rsidRPr="001B3F44">
              <w:rPr>
                <w:rFonts w:eastAsia="宋体"/>
              </w:rPr>
              <w:t>m</w:t>
            </w:r>
          </w:p>
        </w:tc>
        <w:tc>
          <w:tcPr>
            <w:tcW w:w="1507" w:type="pct"/>
            <w:hideMark/>
          </w:tcPr>
          <w:p w:rsidR="008C06AB" w:rsidRPr="001B3F44" w:rsidRDefault="008C06AB" w:rsidP="00134919">
            <w:pPr>
              <w:pStyle w:val="a3"/>
              <w:rPr>
                <w:rFonts w:eastAsia="宋体"/>
              </w:rPr>
            </w:pPr>
            <w:r w:rsidRPr="001B3F44">
              <w:rPr>
                <w:rFonts w:eastAsia="宋体"/>
              </w:rPr>
              <w:t>0.18</w:t>
            </w:r>
          </w:p>
        </w:tc>
      </w:tr>
      <w:tr w:rsidR="008C06AB" w:rsidRPr="001B3F44" w:rsidTr="008C06AB">
        <w:trPr>
          <w:trHeight w:val="285"/>
        </w:trPr>
        <w:tc>
          <w:tcPr>
            <w:tcW w:w="853" w:type="pct"/>
            <w:noWrap/>
            <w:hideMark/>
          </w:tcPr>
          <w:p w:rsidR="008C06AB" w:rsidRPr="001B3F44" w:rsidRDefault="008C06AB" w:rsidP="00134919">
            <w:pPr>
              <w:pStyle w:val="a3"/>
            </w:pPr>
            <w:r w:rsidRPr="001B3F44">
              <w:rPr>
                <w:rFonts w:hint="eastAsia"/>
              </w:rPr>
              <w:t xml:space="preserve">　</w:t>
            </w:r>
          </w:p>
        </w:tc>
        <w:tc>
          <w:tcPr>
            <w:tcW w:w="1800" w:type="pct"/>
            <w:hideMark/>
          </w:tcPr>
          <w:p w:rsidR="008C06AB" w:rsidRPr="001B3F44" w:rsidRDefault="008C06AB" w:rsidP="00134919">
            <w:pPr>
              <w:pStyle w:val="a3"/>
            </w:pPr>
            <w:r w:rsidRPr="001B3F44">
              <w:rPr>
                <w:rFonts w:hint="eastAsia"/>
              </w:rPr>
              <w:t>防雨布遮盖</w:t>
            </w:r>
          </w:p>
        </w:tc>
        <w:tc>
          <w:tcPr>
            <w:tcW w:w="839" w:type="pct"/>
            <w:hideMark/>
          </w:tcPr>
          <w:p w:rsidR="008C06AB" w:rsidRPr="001B3F44" w:rsidRDefault="008C06AB" w:rsidP="00134919">
            <w:pPr>
              <w:pStyle w:val="a3"/>
              <w:rPr>
                <w:rFonts w:eastAsia="宋体"/>
              </w:rPr>
            </w:pPr>
            <w:r w:rsidRPr="001B3F44">
              <w:rPr>
                <w:rFonts w:eastAsia="宋体"/>
              </w:rPr>
              <w:t>㎡</w:t>
            </w:r>
          </w:p>
        </w:tc>
        <w:tc>
          <w:tcPr>
            <w:tcW w:w="1507" w:type="pct"/>
            <w:hideMark/>
          </w:tcPr>
          <w:p w:rsidR="008C06AB" w:rsidRPr="001B3F44" w:rsidRDefault="008C06AB" w:rsidP="00134919">
            <w:pPr>
              <w:pStyle w:val="a3"/>
              <w:rPr>
                <w:rFonts w:eastAsia="宋体"/>
              </w:rPr>
            </w:pPr>
            <w:r w:rsidRPr="001B3F44">
              <w:rPr>
                <w:rFonts w:eastAsia="宋体"/>
              </w:rPr>
              <w:t>0.47</w:t>
            </w:r>
          </w:p>
        </w:tc>
      </w:tr>
      <w:tr w:rsidR="008C06AB" w:rsidRPr="001B3F44" w:rsidTr="008C06AB">
        <w:trPr>
          <w:trHeight w:val="285"/>
        </w:trPr>
        <w:tc>
          <w:tcPr>
            <w:tcW w:w="853" w:type="pct"/>
            <w:noWrap/>
            <w:hideMark/>
          </w:tcPr>
          <w:p w:rsidR="008C06AB" w:rsidRPr="001B3F44" w:rsidRDefault="008C06AB" w:rsidP="00134919">
            <w:pPr>
              <w:pStyle w:val="a3"/>
            </w:pPr>
            <w:r w:rsidRPr="001B3F44">
              <w:rPr>
                <w:rFonts w:hint="eastAsia"/>
              </w:rPr>
              <w:t>2</w:t>
            </w:r>
          </w:p>
        </w:tc>
        <w:tc>
          <w:tcPr>
            <w:tcW w:w="1800" w:type="pct"/>
            <w:hideMark/>
          </w:tcPr>
          <w:p w:rsidR="008C06AB" w:rsidRPr="001B3F44" w:rsidRDefault="008C06AB" w:rsidP="00134919">
            <w:pPr>
              <w:pStyle w:val="a3"/>
            </w:pPr>
            <w:r w:rsidRPr="001B3F44">
              <w:rPr>
                <w:rFonts w:hint="eastAsia"/>
              </w:rPr>
              <w:t>其他临时工程</w:t>
            </w:r>
          </w:p>
        </w:tc>
        <w:tc>
          <w:tcPr>
            <w:tcW w:w="839" w:type="pct"/>
            <w:hideMark/>
          </w:tcPr>
          <w:p w:rsidR="008C06AB" w:rsidRPr="001B3F44" w:rsidRDefault="008C06AB" w:rsidP="00134919">
            <w:pPr>
              <w:pStyle w:val="a3"/>
              <w:rPr>
                <w:rFonts w:eastAsia="宋体"/>
              </w:rPr>
            </w:pPr>
            <w:r w:rsidRPr="001B3F44">
              <w:rPr>
                <w:rFonts w:eastAsia="宋体"/>
              </w:rPr>
              <w:t xml:space="preserve">　</w:t>
            </w:r>
          </w:p>
        </w:tc>
        <w:tc>
          <w:tcPr>
            <w:tcW w:w="1507" w:type="pct"/>
            <w:hideMark/>
          </w:tcPr>
          <w:p w:rsidR="008C06AB" w:rsidRPr="001B3F44" w:rsidRDefault="008C06AB" w:rsidP="00134919">
            <w:pPr>
              <w:pStyle w:val="a3"/>
              <w:rPr>
                <w:rFonts w:eastAsia="宋体"/>
              </w:rPr>
            </w:pPr>
            <w:r w:rsidRPr="001B3F44">
              <w:rPr>
                <w:rFonts w:eastAsia="宋体"/>
              </w:rPr>
              <w:t>0</w:t>
            </w:r>
          </w:p>
        </w:tc>
      </w:tr>
      <w:tr w:rsidR="008C06AB" w:rsidRPr="001B3F44" w:rsidTr="008C06AB">
        <w:trPr>
          <w:trHeight w:val="285"/>
        </w:trPr>
        <w:tc>
          <w:tcPr>
            <w:tcW w:w="853" w:type="pct"/>
            <w:noWrap/>
            <w:hideMark/>
          </w:tcPr>
          <w:p w:rsidR="008C06AB" w:rsidRPr="001B3F44" w:rsidRDefault="008C06AB" w:rsidP="00134919">
            <w:pPr>
              <w:pStyle w:val="a3"/>
            </w:pPr>
            <w:r w:rsidRPr="001B3F44">
              <w:rPr>
                <w:rFonts w:hint="eastAsia"/>
              </w:rPr>
              <w:t>第五部分</w:t>
            </w:r>
          </w:p>
        </w:tc>
        <w:tc>
          <w:tcPr>
            <w:tcW w:w="1800" w:type="pct"/>
            <w:hideMark/>
          </w:tcPr>
          <w:p w:rsidR="008C06AB" w:rsidRPr="001B3F44" w:rsidRDefault="008C06AB" w:rsidP="00134919">
            <w:pPr>
              <w:pStyle w:val="a3"/>
            </w:pPr>
            <w:r w:rsidRPr="001B3F44">
              <w:rPr>
                <w:rFonts w:hint="eastAsia"/>
              </w:rPr>
              <w:t>独立费用</w:t>
            </w:r>
          </w:p>
        </w:tc>
        <w:tc>
          <w:tcPr>
            <w:tcW w:w="839" w:type="pct"/>
            <w:hideMark/>
          </w:tcPr>
          <w:p w:rsidR="008C06AB" w:rsidRPr="001B3F44" w:rsidRDefault="008C06AB" w:rsidP="00134919">
            <w:pPr>
              <w:pStyle w:val="a3"/>
            </w:pPr>
            <w:r w:rsidRPr="001B3F44">
              <w:rPr>
                <w:rFonts w:hint="eastAsia"/>
              </w:rPr>
              <w:t xml:space="preserve">　</w:t>
            </w:r>
          </w:p>
        </w:tc>
        <w:tc>
          <w:tcPr>
            <w:tcW w:w="1507" w:type="pct"/>
            <w:hideMark/>
          </w:tcPr>
          <w:p w:rsidR="008C06AB" w:rsidRPr="001B3F44" w:rsidRDefault="008C06AB" w:rsidP="00134919">
            <w:pPr>
              <w:pStyle w:val="a3"/>
              <w:rPr>
                <w:rFonts w:eastAsia="宋体"/>
              </w:rPr>
            </w:pPr>
            <w:r w:rsidRPr="001B3F44">
              <w:rPr>
                <w:rFonts w:eastAsia="宋体"/>
              </w:rPr>
              <w:t>2.5</w:t>
            </w:r>
          </w:p>
        </w:tc>
      </w:tr>
      <w:tr w:rsidR="008C06AB" w:rsidRPr="001B3F44" w:rsidTr="008C06AB">
        <w:trPr>
          <w:trHeight w:val="285"/>
        </w:trPr>
        <w:tc>
          <w:tcPr>
            <w:tcW w:w="853" w:type="pct"/>
            <w:hideMark/>
          </w:tcPr>
          <w:p w:rsidR="008C06AB" w:rsidRPr="001B3F44" w:rsidRDefault="008C06AB" w:rsidP="00134919">
            <w:pPr>
              <w:pStyle w:val="a3"/>
              <w:rPr>
                <w:rFonts w:eastAsia="宋体"/>
              </w:rPr>
            </w:pPr>
            <w:r w:rsidRPr="001B3F44">
              <w:rPr>
                <w:rFonts w:eastAsia="宋体"/>
              </w:rPr>
              <w:t>1</w:t>
            </w:r>
          </w:p>
        </w:tc>
        <w:tc>
          <w:tcPr>
            <w:tcW w:w="1800" w:type="pct"/>
            <w:hideMark/>
          </w:tcPr>
          <w:p w:rsidR="008C06AB" w:rsidRPr="001B3F44" w:rsidRDefault="008C06AB" w:rsidP="00134919">
            <w:pPr>
              <w:pStyle w:val="a3"/>
            </w:pPr>
            <w:r w:rsidRPr="001B3F44">
              <w:rPr>
                <w:rFonts w:hint="eastAsia"/>
              </w:rPr>
              <w:t>建设管理费</w:t>
            </w:r>
          </w:p>
        </w:tc>
        <w:tc>
          <w:tcPr>
            <w:tcW w:w="839" w:type="pct"/>
            <w:noWrap/>
            <w:hideMark/>
          </w:tcPr>
          <w:p w:rsidR="008C06AB" w:rsidRPr="001B3F44" w:rsidRDefault="008C06AB" w:rsidP="00134919">
            <w:pPr>
              <w:pStyle w:val="a3"/>
            </w:pPr>
            <w:r w:rsidRPr="001B3F44">
              <w:rPr>
                <w:rFonts w:hint="eastAsia"/>
              </w:rPr>
              <w:t>项</w:t>
            </w:r>
          </w:p>
        </w:tc>
        <w:tc>
          <w:tcPr>
            <w:tcW w:w="1507" w:type="pct"/>
            <w:hideMark/>
          </w:tcPr>
          <w:p w:rsidR="008C06AB" w:rsidRPr="001B3F44" w:rsidRDefault="008C06AB" w:rsidP="00134919">
            <w:pPr>
              <w:pStyle w:val="a3"/>
              <w:rPr>
                <w:rFonts w:eastAsia="宋体"/>
              </w:rPr>
            </w:pPr>
            <w:r w:rsidRPr="001B3F44">
              <w:rPr>
                <w:rFonts w:eastAsia="宋体"/>
              </w:rPr>
              <w:t>0.5</w:t>
            </w:r>
          </w:p>
        </w:tc>
      </w:tr>
      <w:tr w:rsidR="008C06AB" w:rsidRPr="001B3F44" w:rsidTr="008C06AB">
        <w:trPr>
          <w:trHeight w:val="285"/>
        </w:trPr>
        <w:tc>
          <w:tcPr>
            <w:tcW w:w="853" w:type="pct"/>
            <w:hideMark/>
          </w:tcPr>
          <w:p w:rsidR="008C06AB" w:rsidRPr="001B3F44" w:rsidRDefault="008C06AB" w:rsidP="00134919">
            <w:pPr>
              <w:pStyle w:val="a3"/>
              <w:rPr>
                <w:rFonts w:eastAsia="宋体"/>
              </w:rPr>
            </w:pPr>
            <w:r w:rsidRPr="001B3F44">
              <w:rPr>
                <w:rFonts w:eastAsia="宋体"/>
              </w:rPr>
              <w:t>2</w:t>
            </w:r>
          </w:p>
        </w:tc>
        <w:tc>
          <w:tcPr>
            <w:tcW w:w="1800" w:type="pct"/>
            <w:hideMark/>
          </w:tcPr>
          <w:p w:rsidR="008C06AB" w:rsidRPr="001B3F44" w:rsidRDefault="008C06AB" w:rsidP="00134919">
            <w:pPr>
              <w:pStyle w:val="a3"/>
            </w:pPr>
            <w:r w:rsidRPr="001B3F44">
              <w:rPr>
                <w:rFonts w:hint="eastAsia"/>
              </w:rPr>
              <w:t>科研勘测设计费</w:t>
            </w:r>
          </w:p>
        </w:tc>
        <w:tc>
          <w:tcPr>
            <w:tcW w:w="839" w:type="pct"/>
            <w:noWrap/>
            <w:hideMark/>
          </w:tcPr>
          <w:p w:rsidR="008C06AB" w:rsidRPr="001B3F44" w:rsidRDefault="008C06AB" w:rsidP="00134919">
            <w:pPr>
              <w:pStyle w:val="a3"/>
            </w:pPr>
            <w:r w:rsidRPr="001B3F44">
              <w:rPr>
                <w:rFonts w:hint="eastAsia"/>
              </w:rPr>
              <w:t>项</w:t>
            </w:r>
          </w:p>
        </w:tc>
        <w:tc>
          <w:tcPr>
            <w:tcW w:w="1507" w:type="pct"/>
            <w:hideMark/>
          </w:tcPr>
          <w:p w:rsidR="008C06AB" w:rsidRPr="001B3F44" w:rsidRDefault="008C06AB" w:rsidP="00134919">
            <w:pPr>
              <w:pStyle w:val="a3"/>
              <w:rPr>
                <w:rFonts w:eastAsia="宋体"/>
              </w:rPr>
            </w:pPr>
            <w:r w:rsidRPr="001B3F44">
              <w:rPr>
                <w:rFonts w:eastAsia="宋体"/>
              </w:rPr>
              <w:t>1</w:t>
            </w:r>
          </w:p>
        </w:tc>
      </w:tr>
      <w:tr w:rsidR="008C06AB" w:rsidRPr="001B3F44" w:rsidTr="008C06AB">
        <w:trPr>
          <w:trHeight w:val="285"/>
        </w:trPr>
        <w:tc>
          <w:tcPr>
            <w:tcW w:w="853" w:type="pct"/>
            <w:hideMark/>
          </w:tcPr>
          <w:p w:rsidR="008C06AB" w:rsidRPr="001B3F44" w:rsidRDefault="008C06AB" w:rsidP="00134919">
            <w:pPr>
              <w:pStyle w:val="a3"/>
              <w:rPr>
                <w:rFonts w:eastAsia="宋体"/>
              </w:rPr>
            </w:pPr>
            <w:r w:rsidRPr="001B3F44">
              <w:rPr>
                <w:rFonts w:eastAsia="宋体"/>
              </w:rPr>
              <w:t>3</w:t>
            </w:r>
          </w:p>
        </w:tc>
        <w:tc>
          <w:tcPr>
            <w:tcW w:w="1800" w:type="pct"/>
            <w:hideMark/>
          </w:tcPr>
          <w:p w:rsidR="008C06AB" w:rsidRPr="001B3F44" w:rsidRDefault="008C06AB" w:rsidP="00134919">
            <w:pPr>
              <w:pStyle w:val="a3"/>
            </w:pPr>
            <w:r w:rsidRPr="001B3F44">
              <w:rPr>
                <w:rFonts w:hint="eastAsia"/>
              </w:rPr>
              <w:t>工程建设监理费</w:t>
            </w:r>
          </w:p>
        </w:tc>
        <w:tc>
          <w:tcPr>
            <w:tcW w:w="839" w:type="pct"/>
            <w:noWrap/>
            <w:hideMark/>
          </w:tcPr>
          <w:p w:rsidR="008C06AB" w:rsidRPr="001B3F44" w:rsidRDefault="008C06AB" w:rsidP="00134919">
            <w:pPr>
              <w:pStyle w:val="a3"/>
            </w:pPr>
            <w:r w:rsidRPr="001B3F44">
              <w:rPr>
                <w:rFonts w:hint="eastAsia"/>
              </w:rPr>
              <w:t>项</w:t>
            </w:r>
          </w:p>
        </w:tc>
        <w:tc>
          <w:tcPr>
            <w:tcW w:w="1507" w:type="pct"/>
            <w:hideMark/>
          </w:tcPr>
          <w:p w:rsidR="008C06AB" w:rsidRPr="001B3F44" w:rsidRDefault="008C06AB" w:rsidP="00134919">
            <w:pPr>
              <w:pStyle w:val="a3"/>
              <w:rPr>
                <w:rFonts w:eastAsia="宋体"/>
              </w:rPr>
            </w:pPr>
            <w:r w:rsidRPr="001B3F44">
              <w:rPr>
                <w:rFonts w:eastAsia="宋体"/>
              </w:rPr>
              <w:t xml:space="preserve">　</w:t>
            </w:r>
          </w:p>
        </w:tc>
      </w:tr>
      <w:tr w:rsidR="008C06AB" w:rsidRPr="001B3F44" w:rsidTr="008C06AB">
        <w:trPr>
          <w:trHeight w:val="157"/>
        </w:trPr>
        <w:tc>
          <w:tcPr>
            <w:tcW w:w="853" w:type="pct"/>
            <w:hideMark/>
          </w:tcPr>
          <w:p w:rsidR="008C06AB" w:rsidRPr="001B3F44" w:rsidRDefault="008C06AB" w:rsidP="00134919">
            <w:pPr>
              <w:pStyle w:val="a3"/>
              <w:rPr>
                <w:rFonts w:eastAsia="宋体"/>
              </w:rPr>
            </w:pPr>
            <w:r w:rsidRPr="001B3F44">
              <w:rPr>
                <w:rFonts w:eastAsia="宋体"/>
              </w:rPr>
              <w:t>4</w:t>
            </w:r>
          </w:p>
        </w:tc>
        <w:tc>
          <w:tcPr>
            <w:tcW w:w="1800" w:type="pct"/>
            <w:hideMark/>
          </w:tcPr>
          <w:p w:rsidR="008C06AB" w:rsidRPr="001B3F44" w:rsidRDefault="008C06AB" w:rsidP="00134919">
            <w:pPr>
              <w:pStyle w:val="a3"/>
            </w:pPr>
            <w:r w:rsidRPr="001B3F44">
              <w:rPr>
                <w:rFonts w:hint="eastAsia"/>
              </w:rPr>
              <w:t>水土保持设施竣工验收报告编制费</w:t>
            </w:r>
          </w:p>
        </w:tc>
        <w:tc>
          <w:tcPr>
            <w:tcW w:w="839" w:type="pct"/>
            <w:noWrap/>
            <w:hideMark/>
          </w:tcPr>
          <w:p w:rsidR="008C06AB" w:rsidRPr="001B3F44" w:rsidRDefault="008C06AB" w:rsidP="00134919">
            <w:pPr>
              <w:pStyle w:val="a3"/>
            </w:pPr>
            <w:r w:rsidRPr="001B3F44">
              <w:rPr>
                <w:rFonts w:hint="eastAsia"/>
              </w:rPr>
              <w:t>项</w:t>
            </w:r>
          </w:p>
        </w:tc>
        <w:tc>
          <w:tcPr>
            <w:tcW w:w="1507" w:type="pct"/>
            <w:hideMark/>
          </w:tcPr>
          <w:p w:rsidR="008C06AB" w:rsidRPr="001B3F44" w:rsidRDefault="008C06AB" w:rsidP="00134919">
            <w:pPr>
              <w:pStyle w:val="a3"/>
              <w:rPr>
                <w:rFonts w:eastAsia="宋体"/>
              </w:rPr>
            </w:pPr>
            <w:r w:rsidRPr="001B3F44">
              <w:rPr>
                <w:rFonts w:eastAsia="宋体"/>
              </w:rPr>
              <w:t>1</w:t>
            </w:r>
          </w:p>
        </w:tc>
      </w:tr>
      <w:tr w:rsidR="008C06AB" w:rsidRPr="001B3F44" w:rsidTr="008C06AB">
        <w:trPr>
          <w:trHeight w:val="285"/>
        </w:trPr>
        <w:tc>
          <w:tcPr>
            <w:tcW w:w="853" w:type="pct"/>
            <w:hideMark/>
          </w:tcPr>
          <w:p w:rsidR="008C06AB" w:rsidRPr="001B3F44" w:rsidRDefault="008C06AB" w:rsidP="00134919">
            <w:pPr>
              <w:pStyle w:val="a3"/>
              <w:rPr>
                <w:rFonts w:eastAsia="宋体"/>
              </w:rPr>
            </w:pPr>
            <w:r w:rsidRPr="001B3F44">
              <w:rPr>
                <w:rFonts w:eastAsia="宋体"/>
              </w:rPr>
              <w:t>5</w:t>
            </w:r>
          </w:p>
        </w:tc>
        <w:tc>
          <w:tcPr>
            <w:tcW w:w="1800" w:type="pct"/>
            <w:hideMark/>
          </w:tcPr>
          <w:p w:rsidR="008C06AB" w:rsidRPr="001B3F44" w:rsidRDefault="008C06AB" w:rsidP="00134919">
            <w:pPr>
              <w:pStyle w:val="a3"/>
            </w:pPr>
            <w:r w:rsidRPr="001B3F44">
              <w:rPr>
                <w:rFonts w:hint="eastAsia"/>
              </w:rPr>
              <w:t>招标代理服务费</w:t>
            </w:r>
          </w:p>
        </w:tc>
        <w:tc>
          <w:tcPr>
            <w:tcW w:w="839" w:type="pct"/>
            <w:noWrap/>
            <w:hideMark/>
          </w:tcPr>
          <w:p w:rsidR="008C06AB" w:rsidRPr="001B3F44" w:rsidRDefault="008C06AB" w:rsidP="00134919">
            <w:pPr>
              <w:pStyle w:val="a3"/>
            </w:pPr>
            <w:r w:rsidRPr="001B3F44">
              <w:rPr>
                <w:rFonts w:hint="eastAsia"/>
              </w:rPr>
              <w:t>项</w:t>
            </w:r>
          </w:p>
        </w:tc>
        <w:tc>
          <w:tcPr>
            <w:tcW w:w="1507" w:type="pct"/>
            <w:hideMark/>
          </w:tcPr>
          <w:p w:rsidR="008C06AB" w:rsidRPr="001B3F44" w:rsidRDefault="008C06AB" w:rsidP="00134919">
            <w:pPr>
              <w:pStyle w:val="a3"/>
              <w:rPr>
                <w:rFonts w:eastAsia="宋体"/>
              </w:rPr>
            </w:pPr>
            <w:r w:rsidRPr="001B3F44">
              <w:rPr>
                <w:rFonts w:eastAsia="宋体"/>
              </w:rPr>
              <w:t xml:space="preserve">　</w:t>
            </w:r>
          </w:p>
        </w:tc>
      </w:tr>
      <w:tr w:rsidR="008C06AB" w:rsidRPr="001B3F44" w:rsidTr="008C06AB">
        <w:trPr>
          <w:trHeight w:val="390"/>
        </w:trPr>
        <w:tc>
          <w:tcPr>
            <w:tcW w:w="853" w:type="pct"/>
            <w:hideMark/>
          </w:tcPr>
          <w:p w:rsidR="008C06AB" w:rsidRPr="001B3F44" w:rsidRDefault="008C06AB" w:rsidP="00134919">
            <w:pPr>
              <w:pStyle w:val="a3"/>
              <w:rPr>
                <w:rFonts w:eastAsia="宋体"/>
              </w:rPr>
            </w:pPr>
            <w:r w:rsidRPr="001B3F44">
              <w:rPr>
                <w:rFonts w:eastAsia="宋体"/>
              </w:rPr>
              <w:t>6</w:t>
            </w:r>
          </w:p>
        </w:tc>
        <w:tc>
          <w:tcPr>
            <w:tcW w:w="1800" w:type="pct"/>
            <w:hideMark/>
          </w:tcPr>
          <w:p w:rsidR="008C06AB" w:rsidRPr="001B3F44" w:rsidRDefault="008C06AB" w:rsidP="00134919">
            <w:pPr>
              <w:pStyle w:val="a3"/>
            </w:pPr>
            <w:r w:rsidRPr="001B3F44">
              <w:rPr>
                <w:rFonts w:hint="eastAsia"/>
              </w:rPr>
              <w:t>经济技术咨询费</w:t>
            </w:r>
          </w:p>
        </w:tc>
        <w:tc>
          <w:tcPr>
            <w:tcW w:w="839" w:type="pct"/>
            <w:noWrap/>
            <w:hideMark/>
          </w:tcPr>
          <w:p w:rsidR="008C06AB" w:rsidRPr="001B3F44" w:rsidRDefault="008C06AB" w:rsidP="00134919">
            <w:pPr>
              <w:pStyle w:val="a3"/>
            </w:pPr>
            <w:r w:rsidRPr="001B3F44">
              <w:rPr>
                <w:rFonts w:hint="eastAsia"/>
              </w:rPr>
              <w:t>项</w:t>
            </w:r>
          </w:p>
        </w:tc>
        <w:tc>
          <w:tcPr>
            <w:tcW w:w="1507" w:type="pct"/>
            <w:hideMark/>
          </w:tcPr>
          <w:p w:rsidR="008C06AB" w:rsidRPr="001B3F44" w:rsidRDefault="008C06AB" w:rsidP="00134919">
            <w:pPr>
              <w:pStyle w:val="a3"/>
              <w:rPr>
                <w:rFonts w:eastAsia="宋体"/>
              </w:rPr>
            </w:pPr>
            <w:r w:rsidRPr="001B3F44">
              <w:rPr>
                <w:rFonts w:eastAsia="宋体"/>
              </w:rPr>
              <w:t xml:space="preserve">　</w:t>
            </w:r>
          </w:p>
        </w:tc>
      </w:tr>
      <w:tr w:rsidR="008C06AB" w:rsidRPr="001B3F44" w:rsidTr="008C06AB">
        <w:trPr>
          <w:trHeight w:val="285"/>
        </w:trPr>
        <w:tc>
          <w:tcPr>
            <w:tcW w:w="853" w:type="pct"/>
            <w:noWrap/>
            <w:hideMark/>
          </w:tcPr>
          <w:p w:rsidR="008C06AB" w:rsidRPr="001B3F44" w:rsidRDefault="008C06AB" w:rsidP="00134919">
            <w:pPr>
              <w:pStyle w:val="a3"/>
            </w:pPr>
            <w:r w:rsidRPr="001B3F44">
              <w:rPr>
                <w:rFonts w:hint="eastAsia"/>
              </w:rPr>
              <w:t>第六部分</w:t>
            </w:r>
          </w:p>
        </w:tc>
        <w:tc>
          <w:tcPr>
            <w:tcW w:w="1800" w:type="pct"/>
            <w:noWrap/>
            <w:hideMark/>
          </w:tcPr>
          <w:p w:rsidR="008C06AB" w:rsidRPr="001B3F44" w:rsidRDefault="008C06AB" w:rsidP="00134919">
            <w:pPr>
              <w:pStyle w:val="a3"/>
            </w:pPr>
            <w:r w:rsidRPr="001B3F44">
              <w:rPr>
                <w:rFonts w:hint="eastAsia"/>
              </w:rPr>
              <w:t>基本预备费</w:t>
            </w:r>
          </w:p>
        </w:tc>
        <w:tc>
          <w:tcPr>
            <w:tcW w:w="839" w:type="pct"/>
            <w:hideMark/>
          </w:tcPr>
          <w:p w:rsidR="008C06AB" w:rsidRPr="001B3F44" w:rsidRDefault="008C06AB" w:rsidP="00134919">
            <w:pPr>
              <w:pStyle w:val="a3"/>
            </w:pPr>
            <w:r w:rsidRPr="001B3F44">
              <w:rPr>
                <w:rFonts w:hint="eastAsia"/>
              </w:rPr>
              <w:t xml:space="preserve">　</w:t>
            </w:r>
          </w:p>
        </w:tc>
        <w:tc>
          <w:tcPr>
            <w:tcW w:w="1507" w:type="pct"/>
            <w:hideMark/>
          </w:tcPr>
          <w:p w:rsidR="008C06AB" w:rsidRPr="001B3F44" w:rsidRDefault="008C06AB" w:rsidP="00134919">
            <w:pPr>
              <w:pStyle w:val="a3"/>
              <w:rPr>
                <w:rFonts w:eastAsia="宋体"/>
              </w:rPr>
            </w:pPr>
            <w:r w:rsidRPr="001B3F44">
              <w:rPr>
                <w:rFonts w:eastAsia="宋体"/>
              </w:rPr>
              <w:t>0.2</w:t>
            </w:r>
          </w:p>
        </w:tc>
      </w:tr>
      <w:tr w:rsidR="008C06AB" w:rsidRPr="001B3F44" w:rsidTr="008C06AB">
        <w:trPr>
          <w:trHeight w:val="285"/>
        </w:trPr>
        <w:tc>
          <w:tcPr>
            <w:tcW w:w="853" w:type="pct"/>
            <w:noWrap/>
            <w:hideMark/>
          </w:tcPr>
          <w:p w:rsidR="008C06AB" w:rsidRPr="001B3F44" w:rsidRDefault="008C06AB" w:rsidP="00134919">
            <w:pPr>
              <w:pStyle w:val="a3"/>
            </w:pPr>
            <w:r w:rsidRPr="001B3F44">
              <w:rPr>
                <w:rFonts w:hint="eastAsia"/>
              </w:rPr>
              <w:t>第七部分</w:t>
            </w:r>
          </w:p>
        </w:tc>
        <w:tc>
          <w:tcPr>
            <w:tcW w:w="1800" w:type="pct"/>
            <w:hideMark/>
          </w:tcPr>
          <w:p w:rsidR="008C06AB" w:rsidRPr="001B3F44" w:rsidRDefault="008C06AB" w:rsidP="00134919">
            <w:pPr>
              <w:pStyle w:val="a3"/>
            </w:pPr>
            <w:r w:rsidRPr="001B3F44">
              <w:rPr>
                <w:rFonts w:hint="eastAsia"/>
              </w:rPr>
              <w:t>水土保持补偿费</w:t>
            </w:r>
          </w:p>
        </w:tc>
        <w:tc>
          <w:tcPr>
            <w:tcW w:w="839" w:type="pct"/>
            <w:noWrap/>
            <w:hideMark/>
          </w:tcPr>
          <w:p w:rsidR="008C06AB" w:rsidRPr="001B3F44" w:rsidRDefault="008C06AB" w:rsidP="00134919">
            <w:pPr>
              <w:pStyle w:val="a3"/>
            </w:pPr>
            <w:r w:rsidRPr="001B3F44">
              <w:rPr>
                <w:rFonts w:hint="eastAsia"/>
              </w:rPr>
              <w:t xml:space="preserve">　</w:t>
            </w:r>
          </w:p>
        </w:tc>
        <w:tc>
          <w:tcPr>
            <w:tcW w:w="1507" w:type="pct"/>
            <w:hideMark/>
          </w:tcPr>
          <w:p w:rsidR="008C06AB" w:rsidRPr="001B3F44" w:rsidRDefault="008C06AB" w:rsidP="00134919">
            <w:pPr>
              <w:pStyle w:val="a3"/>
              <w:rPr>
                <w:rFonts w:eastAsia="宋体"/>
              </w:rPr>
            </w:pPr>
            <w:r w:rsidRPr="001B3F44">
              <w:rPr>
                <w:rFonts w:eastAsia="宋体"/>
              </w:rPr>
              <w:t>1.31</w:t>
            </w:r>
          </w:p>
        </w:tc>
      </w:tr>
      <w:tr w:rsidR="008C06AB" w:rsidRPr="001B3F44" w:rsidTr="008C06AB">
        <w:trPr>
          <w:trHeight w:val="285"/>
        </w:trPr>
        <w:tc>
          <w:tcPr>
            <w:tcW w:w="853" w:type="pct"/>
            <w:noWrap/>
            <w:hideMark/>
          </w:tcPr>
          <w:p w:rsidR="008C06AB" w:rsidRPr="001B3F44" w:rsidRDefault="008C06AB" w:rsidP="00134919">
            <w:pPr>
              <w:pStyle w:val="a3"/>
            </w:pPr>
            <w:r w:rsidRPr="001B3F44">
              <w:rPr>
                <w:rFonts w:hint="eastAsia"/>
              </w:rPr>
              <w:t>第</w:t>
            </w:r>
            <w:r>
              <w:rPr>
                <w:rFonts w:hint="eastAsia"/>
              </w:rPr>
              <w:t>八</w:t>
            </w:r>
            <w:r w:rsidRPr="001B3F44">
              <w:rPr>
                <w:rFonts w:hint="eastAsia"/>
              </w:rPr>
              <w:t>部分</w:t>
            </w:r>
          </w:p>
        </w:tc>
        <w:tc>
          <w:tcPr>
            <w:tcW w:w="1800" w:type="pct"/>
            <w:hideMark/>
          </w:tcPr>
          <w:p w:rsidR="008C06AB" w:rsidRPr="001B3F44" w:rsidRDefault="008C06AB" w:rsidP="00134919">
            <w:pPr>
              <w:pStyle w:val="a3"/>
            </w:pPr>
            <w:r w:rsidRPr="001B3F44">
              <w:rPr>
                <w:rFonts w:hint="eastAsia"/>
              </w:rPr>
              <w:t>水土保持总投资</w:t>
            </w:r>
          </w:p>
        </w:tc>
        <w:tc>
          <w:tcPr>
            <w:tcW w:w="839" w:type="pct"/>
            <w:hideMark/>
          </w:tcPr>
          <w:p w:rsidR="008C06AB" w:rsidRPr="001B3F44" w:rsidRDefault="008C06AB" w:rsidP="00134919">
            <w:pPr>
              <w:pStyle w:val="a3"/>
            </w:pPr>
            <w:r w:rsidRPr="001B3F44">
              <w:rPr>
                <w:rFonts w:hint="eastAsia"/>
              </w:rPr>
              <w:t xml:space="preserve">　</w:t>
            </w:r>
          </w:p>
        </w:tc>
        <w:tc>
          <w:tcPr>
            <w:tcW w:w="1507" w:type="pct"/>
            <w:hideMark/>
          </w:tcPr>
          <w:p w:rsidR="008C06AB" w:rsidRPr="001B3F44" w:rsidRDefault="008C06AB" w:rsidP="00134919">
            <w:pPr>
              <w:pStyle w:val="a3"/>
              <w:rPr>
                <w:rFonts w:eastAsia="宋体"/>
              </w:rPr>
            </w:pPr>
            <w:r w:rsidRPr="001B3F44">
              <w:rPr>
                <w:rFonts w:eastAsia="宋体"/>
              </w:rPr>
              <w:t>32.22</w:t>
            </w:r>
          </w:p>
        </w:tc>
      </w:tr>
    </w:tbl>
    <w:p w:rsidR="00891DCD" w:rsidRPr="00743A18" w:rsidRDefault="00891DCD" w:rsidP="008168CE">
      <w:pPr>
        <w:pStyle w:val="3"/>
      </w:pPr>
      <w:r w:rsidRPr="00743A18">
        <w:t>工程实际完成投资</w:t>
      </w:r>
    </w:p>
    <w:p w:rsidR="00891DCD" w:rsidRPr="00743A18" w:rsidRDefault="00891DCD" w:rsidP="00C42755">
      <w:pPr>
        <w:ind w:firstLine="560"/>
        <w:rPr>
          <w:rFonts w:cs="Times New Roman"/>
          <w:snapToGrid w:val="0"/>
        </w:rPr>
      </w:pPr>
      <w:r w:rsidRPr="00743A18">
        <w:rPr>
          <w:rFonts w:cs="Times New Roman"/>
          <w:snapToGrid w:val="0"/>
        </w:rPr>
        <w:t>工程实际完成水土保持总投资</w:t>
      </w:r>
      <w:r w:rsidR="003B4DF9">
        <w:rPr>
          <w:rFonts w:cs="Times New Roman" w:hint="eastAsia"/>
          <w:snapToGrid w:val="0"/>
        </w:rPr>
        <w:t>36.15</w:t>
      </w:r>
      <w:r w:rsidRPr="00743A18">
        <w:rPr>
          <w:rFonts w:cs="Times New Roman"/>
          <w:snapToGrid w:val="0"/>
        </w:rPr>
        <w:t>元。其中</w:t>
      </w:r>
      <w:r w:rsidR="001B3F44">
        <w:rPr>
          <w:rFonts w:cs="Times New Roman" w:hint="eastAsia"/>
          <w:snapToGrid w:val="0"/>
        </w:rPr>
        <w:t>工程</w:t>
      </w:r>
      <w:r w:rsidR="001B3F44">
        <w:rPr>
          <w:rFonts w:cs="Times New Roman"/>
          <w:snapToGrid w:val="0"/>
        </w:rPr>
        <w:t>措施</w:t>
      </w:r>
      <w:r w:rsidR="001B3F44">
        <w:rPr>
          <w:rFonts w:cs="Times New Roman" w:hint="eastAsia"/>
          <w:snapToGrid w:val="0"/>
        </w:rPr>
        <w:t>14.93</w:t>
      </w:r>
      <w:r w:rsidRPr="00743A18">
        <w:rPr>
          <w:rFonts w:cs="Times New Roman"/>
          <w:snapToGrid w:val="0"/>
        </w:rPr>
        <w:t>万元，</w:t>
      </w:r>
      <w:r w:rsidR="001B3F44">
        <w:rPr>
          <w:rFonts w:cs="Times New Roman" w:hint="eastAsia"/>
          <w:snapToGrid w:val="0"/>
        </w:rPr>
        <w:t>植物</w:t>
      </w:r>
      <w:r w:rsidR="001B3F44">
        <w:rPr>
          <w:rFonts w:cs="Times New Roman"/>
          <w:snapToGrid w:val="0"/>
        </w:rPr>
        <w:t>措施</w:t>
      </w:r>
      <w:r w:rsidR="001B3F44">
        <w:rPr>
          <w:rFonts w:cs="Times New Roman" w:hint="eastAsia"/>
          <w:snapToGrid w:val="0"/>
        </w:rPr>
        <w:t>16.98</w:t>
      </w:r>
      <w:r w:rsidR="001B3F44" w:rsidRPr="00743A18">
        <w:rPr>
          <w:rFonts w:cs="Times New Roman"/>
          <w:snapToGrid w:val="0"/>
        </w:rPr>
        <w:t>万元，</w:t>
      </w:r>
      <w:r w:rsidR="001B3F44">
        <w:rPr>
          <w:rFonts w:cs="Times New Roman" w:hint="eastAsia"/>
          <w:snapToGrid w:val="0"/>
        </w:rPr>
        <w:t>临时</w:t>
      </w:r>
      <w:r w:rsidR="001B3F44">
        <w:rPr>
          <w:rFonts w:cs="Times New Roman"/>
          <w:snapToGrid w:val="0"/>
        </w:rPr>
        <w:t>措施</w:t>
      </w:r>
      <w:r w:rsidR="001B3F44">
        <w:rPr>
          <w:rFonts w:cs="Times New Roman" w:hint="eastAsia"/>
          <w:snapToGrid w:val="0"/>
        </w:rPr>
        <w:t>0.93</w:t>
      </w:r>
      <w:r w:rsidR="001B3F44" w:rsidRPr="00743A18">
        <w:rPr>
          <w:rFonts w:cs="Times New Roman"/>
          <w:snapToGrid w:val="0"/>
        </w:rPr>
        <w:t>万元</w:t>
      </w:r>
      <w:r w:rsidR="001B3F44">
        <w:rPr>
          <w:rFonts w:cs="Times New Roman" w:hint="eastAsia"/>
          <w:snapToGrid w:val="0"/>
        </w:rPr>
        <w:t>独立费用</w:t>
      </w:r>
      <w:r w:rsidR="001B3F44">
        <w:rPr>
          <w:rFonts w:cs="Times New Roman" w:hint="eastAsia"/>
          <w:snapToGrid w:val="0"/>
        </w:rPr>
        <w:t>2.00</w:t>
      </w:r>
      <w:r w:rsidR="001B3F44" w:rsidRPr="00743A18">
        <w:rPr>
          <w:rFonts w:cs="Times New Roman"/>
          <w:snapToGrid w:val="0"/>
        </w:rPr>
        <w:t>万元，</w:t>
      </w:r>
      <w:r w:rsidR="001B3F44" w:rsidRPr="001B3F44">
        <w:rPr>
          <w:rFonts w:cs="Times New Roman" w:hint="eastAsia"/>
          <w:snapToGrid w:val="0"/>
        </w:rPr>
        <w:t>水土保持补偿费</w:t>
      </w:r>
      <w:r w:rsidR="003B4DF9">
        <w:rPr>
          <w:rFonts w:cs="Times New Roman" w:hint="eastAsia"/>
          <w:snapToGrid w:val="0"/>
        </w:rPr>
        <w:t>1.31</w:t>
      </w:r>
      <w:r w:rsidR="008C06AB">
        <w:rPr>
          <w:rFonts w:cs="Times New Roman" w:hint="eastAsia"/>
          <w:snapToGrid w:val="0"/>
        </w:rPr>
        <w:t>万元</w:t>
      </w:r>
      <w:r w:rsidRPr="00743A18">
        <w:rPr>
          <w:rFonts w:cs="Times New Roman"/>
          <w:snapToGrid w:val="0"/>
        </w:rPr>
        <w:t>，实际完成的水土保持投资见表</w:t>
      </w:r>
      <w:r w:rsidRPr="00743A18">
        <w:rPr>
          <w:rFonts w:cs="Times New Roman"/>
          <w:snapToGrid w:val="0"/>
        </w:rPr>
        <w:t>3.6-</w:t>
      </w:r>
      <w:r w:rsidR="008C06AB">
        <w:rPr>
          <w:rFonts w:cs="Times New Roman" w:hint="eastAsia"/>
          <w:snapToGrid w:val="0"/>
        </w:rPr>
        <w:t>2</w:t>
      </w:r>
      <w:r w:rsidRPr="00743A18">
        <w:rPr>
          <w:rFonts w:cs="Times New Roman"/>
          <w:snapToGrid w:val="0"/>
        </w:rPr>
        <w:t>。</w:t>
      </w:r>
    </w:p>
    <w:p w:rsidR="00090BA5" w:rsidRDefault="001B3F44" w:rsidP="001B3F44">
      <w:pPr>
        <w:pStyle w:val="a5"/>
      </w:pPr>
      <w:r>
        <w:rPr>
          <w:rFonts w:hint="eastAsia"/>
        </w:rPr>
        <w:t>表</w:t>
      </w:r>
      <w:r>
        <w:rPr>
          <w:rFonts w:hint="eastAsia"/>
        </w:rPr>
        <w:t xml:space="preserve"> </w:t>
      </w:r>
      <w:r w:rsidR="00134919">
        <w:fldChar w:fldCharType="begin"/>
      </w:r>
      <w:r w:rsidR="00134919">
        <w:instrText xml:space="preserve"> </w:instrText>
      </w:r>
      <w:r w:rsidR="00134919">
        <w:rPr>
          <w:rFonts w:hint="eastAsia"/>
        </w:rPr>
        <w:instrText>STYLEREF 2 \s</w:instrText>
      </w:r>
      <w:r w:rsidR="00134919">
        <w:instrText xml:space="preserve"> </w:instrText>
      </w:r>
      <w:r w:rsidR="00134919">
        <w:fldChar w:fldCharType="separate"/>
      </w:r>
      <w:r w:rsidR="00134919">
        <w:rPr>
          <w:noProof/>
        </w:rPr>
        <w:t>3.6</w:t>
      </w:r>
      <w:r w:rsidR="00134919">
        <w:fldChar w:fldCharType="end"/>
      </w:r>
      <w:r w:rsidR="00134919">
        <w:noBreakHyphen/>
      </w:r>
      <w:r w:rsidR="00134919">
        <w:fldChar w:fldCharType="begin"/>
      </w:r>
      <w:r w:rsidR="00134919">
        <w:instrText xml:space="preserve"> </w:instrText>
      </w:r>
      <w:r w:rsidR="00134919">
        <w:rPr>
          <w:rFonts w:hint="eastAsia"/>
        </w:rPr>
        <w:instrText xml:space="preserve">SEQ </w:instrText>
      </w:r>
      <w:r w:rsidR="00134919">
        <w:rPr>
          <w:rFonts w:hint="eastAsia"/>
        </w:rPr>
        <w:instrText>表</w:instrText>
      </w:r>
      <w:r w:rsidR="00134919">
        <w:rPr>
          <w:rFonts w:hint="eastAsia"/>
        </w:rPr>
        <w:instrText xml:space="preserve"> \* ARABIC \s 2</w:instrText>
      </w:r>
      <w:r w:rsidR="00134919">
        <w:instrText xml:space="preserve"> </w:instrText>
      </w:r>
      <w:r w:rsidR="00134919">
        <w:fldChar w:fldCharType="separate"/>
      </w:r>
      <w:r w:rsidR="00134919">
        <w:rPr>
          <w:noProof/>
        </w:rPr>
        <w:t>2</w:t>
      </w:r>
      <w:r w:rsidR="00134919">
        <w:fldChar w:fldCharType="end"/>
      </w:r>
      <w:r>
        <w:rPr>
          <w:rFonts w:hint="eastAsia"/>
        </w:rPr>
        <w:t xml:space="preserve">  </w:t>
      </w:r>
      <w:r w:rsidR="00090BA5" w:rsidRPr="00743A18">
        <w:t>实际完成的水土保持投资表（单位：万元）</w:t>
      </w:r>
    </w:p>
    <w:tbl>
      <w:tblPr>
        <w:tblStyle w:val="a7"/>
        <w:tblW w:w="5000" w:type="pct"/>
        <w:tblLook w:val="04A0" w:firstRow="1" w:lastRow="0" w:firstColumn="1" w:lastColumn="0" w:noHBand="0" w:noVBand="1"/>
      </w:tblPr>
      <w:tblGrid>
        <w:gridCol w:w="1519"/>
        <w:gridCol w:w="4117"/>
        <w:gridCol w:w="1276"/>
        <w:gridCol w:w="2374"/>
      </w:tblGrid>
      <w:tr w:rsidR="008C06AB" w:rsidRPr="001B3F44" w:rsidTr="008C06AB">
        <w:trPr>
          <w:trHeight w:val="300"/>
        </w:trPr>
        <w:tc>
          <w:tcPr>
            <w:tcW w:w="818" w:type="pct"/>
            <w:noWrap/>
            <w:hideMark/>
          </w:tcPr>
          <w:p w:rsidR="008C06AB" w:rsidRPr="001B3F44" w:rsidRDefault="008C06AB" w:rsidP="001B3F44">
            <w:pPr>
              <w:pStyle w:val="a3"/>
            </w:pPr>
            <w:r w:rsidRPr="001B3F44">
              <w:rPr>
                <w:rFonts w:hint="eastAsia"/>
              </w:rPr>
              <w:t>序号</w:t>
            </w:r>
          </w:p>
        </w:tc>
        <w:tc>
          <w:tcPr>
            <w:tcW w:w="2217" w:type="pct"/>
            <w:hideMark/>
          </w:tcPr>
          <w:p w:rsidR="008C06AB" w:rsidRPr="001B3F44" w:rsidRDefault="008C06AB" w:rsidP="001B3F44">
            <w:pPr>
              <w:pStyle w:val="a3"/>
            </w:pPr>
            <w:r w:rsidRPr="001B3F44">
              <w:rPr>
                <w:rFonts w:hint="eastAsia"/>
              </w:rPr>
              <w:t>防治措施</w:t>
            </w:r>
          </w:p>
        </w:tc>
        <w:tc>
          <w:tcPr>
            <w:tcW w:w="687" w:type="pct"/>
            <w:noWrap/>
            <w:hideMark/>
          </w:tcPr>
          <w:p w:rsidR="008C06AB" w:rsidRPr="001B3F44" w:rsidRDefault="008C06AB" w:rsidP="001B3F44">
            <w:pPr>
              <w:pStyle w:val="a3"/>
            </w:pPr>
            <w:r w:rsidRPr="001B3F44">
              <w:rPr>
                <w:rFonts w:hint="eastAsia"/>
              </w:rPr>
              <w:t>单位</w:t>
            </w:r>
          </w:p>
        </w:tc>
        <w:tc>
          <w:tcPr>
            <w:tcW w:w="1278" w:type="pct"/>
            <w:noWrap/>
            <w:hideMark/>
          </w:tcPr>
          <w:p w:rsidR="008C06AB" w:rsidRPr="001B3F44" w:rsidRDefault="008C06AB" w:rsidP="001B3F44">
            <w:pPr>
              <w:pStyle w:val="a3"/>
            </w:pPr>
            <w:r w:rsidRPr="001B3F44">
              <w:rPr>
                <w:rFonts w:hint="eastAsia"/>
              </w:rPr>
              <w:t>实际完成</w:t>
            </w:r>
            <w:r>
              <w:rPr>
                <w:rFonts w:hint="eastAsia"/>
              </w:rPr>
              <w:t>投资</w:t>
            </w:r>
          </w:p>
        </w:tc>
      </w:tr>
      <w:tr w:rsidR="008C06AB" w:rsidRPr="001B3F44" w:rsidTr="008C06AB">
        <w:trPr>
          <w:trHeight w:val="285"/>
        </w:trPr>
        <w:tc>
          <w:tcPr>
            <w:tcW w:w="818" w:type="pct"/>
            <w:noWrap/>
            <w:hideMark/>
          </w:tcPr>
          <w:p w:rsidR="008C06AB" w:rsidRPr="001B3F44" w:rsidRDefault="008C06AB" w:rsidP="001B3F44">
            <w:pPr>
              <w:pStyle w:val="a3"/>
            </w:pPr>
            <w:r w:rsidRPr="001B3F44">
              <w:rPr>
                <w:rFonts w:hint="eastAsia"/>
              </w:rPr>
              <w:t>第一部分</w:t>
            </w:r>
          </w:p>
        </w:tc>
        <w:tc>
          <w:tcPr>
            <w:tcW w:w="2217" w:type="pct"/>
            <w:hideMark/>
          </w:tcPr>
          <w:p w:rsidR="008C06AB" w:rsidRPr="001B3F44" w:rsidRDefault="008C06AB" w:rsidP="001B3F44">
            <w:pPr>
              <w:pStyle w:val="a3"/>
            </w:pPr>
            <w:r w:rsidRPr="001B3F44">
              <w:rPr>
                <w:rFonts w:hint="eastAsia"/>
              </w:rPr>
              <w:t>工程措施</w:t>
            </w:r>
          </w:p>
        </w:tc>
        <w:tc>
          <w:tcPr>
            <w:tcW w:w="687" w:type="pct"/>
            <w:hideMark/>
          </w:tcPr>
          <w:p w:rsidR="008C06AB" w:rsidRPr="001B3F44" w:rsidRDefault="008C06AB" w:rsidP="001B3F44">
            <w:pPr>
              <w:pStyle w:val="a3"/>
            </w:pPr>
            <w:r w:rsidRPr="001B3F44">
              <w:rPr>
                <w:rFonts w:hint="eastAsia"/>
              </w:rPr>
              <w:t xml:space="preserve">　</w:t>
            </w:r>
          </w:p>
        </w:tc>
        <w:tc>
          <w:tcPr>
            <w:tcW w:w="1278" w:type="pct"/>
            <w:hideMark/>
          </w:tcPr>
          <w:p w:rsidR="008C06AB" w:rsidRPr="001B3F44" w:rsidRDefault="008C06AB" w:rsidP="001B3F44">
            <w:pPr>
              <w:pStyle w:val="a3"/>
              <w:rPr>
                <w:rFonts w:eastAsia="宋体"/>
              </w:rPr>
            </w:pPr>
            <w:r w:rsidRPr="001B3F44">
              <w:rPr>
                <w:rFonts w:eastAsia="宋体"/>
              </w:rPr>
              <w:t>14.93</w:t>
            </w:r>
          </w:p>
        </w:tc>
      </w:tr>
      <w:tr w:rsidR="008C06AB" w:rsidRPr="001B3F44" w:rsidTr="008C06AB">
        <w:trPr>
          <w:trHeight w:val="285"/>
        </w:trPr>
        <w:tc>
          <w:tcPr>
            <w:tcW w:w="818" w:type="pct"/>
            <w:noWrap/>
            <w:hideMark/>
          </w:tcPr>
          <w:p w:rsidR="008C06AB" w:rsidRPr="001B3F44" w:rsidRDefault="008C06AB" w:rsidP="001B3F44">
            <w:pPr>
              <w:pStyle w:val="a3"/>
              <w:rPr>
                <w:rFonts w:eastAsia="宋体"/>
              </w:rPr>
            </w:pPr>
            <w:r w:rsidRPr="001B3F44">
              <w:rPr>
                <w:rFonts w:eastAsia="宋体"/>
              </w:rPr>
              <w:t>1</w:t>
            </w:r>
          </w:p>
        </w:tc>
        <w:tc>
          <w:tcPr>
            <w:tcW w:w="2217" w:type="pct"/>
            <w:hideMark/>
          </w:tcPr>
          <w:p w:rsidR="008C06AB" w:rsidRPr="001B3F44" w:rsidRDefault="008C06AB" w:rsidP="001B3F44">
            <w:pPr>
              <w:pStyle w:val="a3"/>
            </w:pPr>
            <w:r w:rsidRPr="001B3F44">
              <w:rPr>
                <w:rFonts w:hint="eastAsia"/>
              </w:rPr>
              <w:t>建筑物区</w:t>
            </w:r>
          </w:p>
        </w:tc>
        <w:tc>
          <w:tcPr>
            <w:tcW w:w="687" w:type="pct"/>
            <w:hideMark/>
          </w:tcPr>
          <w:p w:rsidR="008C06AB" w:rsidRPr="001B3F44" w:rsidRDefault="008C06AB" w:rsidP="001B3F44">
            <w:pPr>
              <w:pStyle w:val="a3"/>
            </w:pPr>
            <w:r w:rsidRPr="001B3F44">
              <w:rPr>
                <w:rFonts w:hint="eastAsia"/>
              </w:rPr>
              <w:t xml:space="preserve">　</w:t>
            </w:r>
          </w:p>
        </w:tc>
        <w:tc>
          <w:tcPr>
            <w:tcW w:w="1278" w:type="pct"/>
            <w:hideMark/>
          </w:tcPr>
          <w:p w:rsidR="008C06AB" w:rsidRPr="001B3F44" w:rsidRDefault="008C06AB" w:rsidP="001B3F44">
            <w:pPr>
              <w:pStyle w:val="a3"/>
              <w:rPr>
                <w:rFonts w:eastAsia="宋体"/>
              </w:rPr>
            </w:pPr>
            <w:r w:rsidRPr="001B3F44">
              <w:rPr>
                <w:rFonts w:eastAsia="宋体"/>
              </w:rPr>
              <w:t>14.53</w:t>
            </w:r>
          </w:p>
        </w:tc>
      </w:tr>
      <w:tr w:rsidR="008C06AB" w:rsidRPr="001B3F44" w:rsidTr="008C06AB">
        <w:trPr>
          <w:trHeight w:val="285"/>
        </w:trPr>
        <w:tc>
          <w:tcPr>
            <w:tcW w:w="818" w:type="pct"/>
            <w:noWrap/>
            <w:hideMark/>
          </w:tcPr>
          <w:p w:rsidR="008C06AB" w:rsidRPr="001B3F44" w:rsidRDefault="008C06AB" w:rsidP="001B3F44">
            <w:pPr>
              <w:pStyle w:val="a3"/>
            </w:pPr>
            <w:r w:rsidRPr="001B3F44">
              <w:rPr>
                <w:rFonts w:hint="eastAsia"/>
              </w:rPr>
              <w:t xml:space="preserve">　</w:t>
            </w:r>
          </w:p>
        </w:tc>
        <w:tc>
          <w:tcPr>
            <w:tcW w:w="2217" w:type="pct"/>
            <w:hideMark/>
          </w:tcPr>
          <w:p w:rsidR="008C06AB" w:rsidRPr="001B3F44" w:rsidRDefault="008C06AB" w:rsidP="001B3F44">
            <w:pPr>
              <w:pStyle w:val="a3"/>
            </w:pPr>
            <w:r w:rsidRPr="001B3F44">
              <w:rPr>
                <w:rFonts w:hint="eastAsia"/>
              </w:rPr>
              <w:t>表土剥离</w:t>
            </w:r>
          </w:p>
        </w:tc>
        <w:tc>
          <w:tcPr>
            <w:tcW w:w="687" w:type="pct"/>
            <w:hideMark/>
          </w:tcPr>
          <w:p w:rsidR="008C06AB" w:rsidRPr="001B3F44" w:rsidRDefault="008C06AB" w:rsidP="001B3F44">
            <w:pPr>
              <w:pStyle w:val="a3"/>
              <w:rPr>
                <w:rFonts w:eastAsia="宋体"/>
              </w:rPr>
            </w:pPr>
            <w:r w:rsidRPr="001B3F44">
              <w:rPr>
                <w:rFonts w:eastAsia="宋体"/>
              </w:rPr>
              <w:t>m³</w:t>
            </w:r>
          </w:p>
        </w:tc>
        <w:tc>
          <w:tcPr>
            <w:tcW w:w="1278" w:type="pct"/>
            <w:hideMark/>
          </w:tcPr>
          <w:p w:rsidR="008C06AB" w:rsidRPr="001B3F44" w:rsidRDefault="008C06AB" w:rsidP="001B3F44">
            <w:pPr>
              <w:pStyle w:val="a3"/>
              <w:rPr>
                <w:rFonts w:eastAsia="宋体"/>
              </w:rPr>
            </w:pPr>
            <w:r w:rsidRPr="001B3F44">
              <w:rPr>
                <w:rFonts w:eastAsia="宋体"/>
              </w:rPr>
              <w:t>0.28</w:t>
            </w:r>
          </w:p>
        </w:tc>
      </w:tr>
      <w:tr w:rsidR="008C06AB" w:rsidRPr="001B3F44" w:rsidTr="008C06AB">
        <w:trPr>
          <w:trHeight w:val="285"/>
        </w:trPr>
        <w:tc>
          <w:tcPr>
            <w:tcW w:w="818" w:type="pct"/>
            <w:noWrap/>
            <w:hideMark/>
          </w:tcPr>
          <w:p w:rsidR="008C06AB" w:rsidRPr="001B3F44" w:rsidRDefault="008C06AB" w:rsidP="001B3F44">
            <w:pPr>
              <w:pStyle w:val="a3"/>
            </w:pPr>
            <w:r w:rsidRPr="001B3F44">
              <w:rPr>
                <w:rFonts w:hint="eastAsia"/>
              </w:rPr>
              <w:t xml:space="preserve">　</w:t>
            </w:r>
          </w:p>
        </w:tc>
        <w:tc>
          <w:tcPr>
            <w:tcW w:w="2217" w:type="pct"/>
            <w:hideMark/>
          </w:tcPr>
          <w:p w:rsidR="008C06AB" w:rsidRPr="001B3F44" w:rsidRDefault="008C06AB" w:rsidP="001B3F44">
            <w:pPr>
              <w:pStyle w:val="a3"/>
            </w:pPr>
            <w:r w:rsidRPr="001B3F44">
              <w:rPr>
                <w:rFonts w:hint="eastAsia"/>
              </w:rPr>
              <w:t>雨水管</w:t>
            </w:r>
          </w:p>
        </w:tc>
        <w:tc>
          <w:tcPr>
            <w:tcW w:w="687" w:type="pct"/>
            <w:hideMark/>
          </w:tcPr>
          <w:p w:rsidR="008C06AB" w:rsidRPr="001B3F44" w:rsidRDefault="008C06AB" w:rsidP="001B3F44">
            <w:pPr>
              <w:pStyle w:val="a3"/>
              <w:rPr>
                <w:rFonts w:eastAsia="宋体"/>
              </w:rPr>
            </w:pPr>
            <w:r w:rsidRPr="001B3F44">
              <w:rPr>
                <w:rFonts w:eastAsia="宋体"/>
              </w:rPr>
              <w:t>m</w:t>
            </w:r>
          </w:p>
        </w:tc>
        <w:tc>
          <w:tcPr>
            <w:tcW w:w="1278" w:type="pct"/>
            <w:hideMark/>
          </w:tcPr>
          <w:p w:rsidR="008C06AB" w:rsidRPr="001B3F44" w:rsidRDefault="008C06AB" w:rsidP="001B3F44">
            <w:pPr>
              <w:pStyle w:val="a3"/>
              <w:rPr>
                <w:rFonts w:eastAsia="宋体"/>
              </w:rPr>
            </w:pPr>
            <w:r w:rsidRPr="001B3F44">
              <w:rPr>
                <w:rFonts w:eastAsia="宋体"/>
              </w:rPr>
              <w:t>12.75</w:t>
            </w:r>
          </w:p>
        </w:tc>
      </w:tr>
      <w:tr w:rsidR="008C06AB" w:rsidRPr="001B3F44" w:rsidTr="008C06AB">
        <w:trPr>
          <w:trHeight w:val="285"/>
        </w:trPr>
        <w:tc>
          <w:tcPr>
            <w:tcW w:w="818" w:type="pct"/>
            <w:noWrap/>
            <w:hideMark/>
          </w:tcPr>
          <w:p w:rsidR="008C06AB" w:rsidRPr="001B3F44" w:rsidRDefault="008C06AB" w:rsidP="001B3F44">
            <w:pPr>
              <w:pStyle w:val="a3"/>
            </w:pPr>
            <w:r w:rsidRPr="001B3F44">
              <w:rPr>
                <w:rFonts w:hint="eastAsia"/>
              </w:rPr>
              <w:t xml:space="preserve">　</w:t>
            </w:r>
          </w:p>
        </w:tc>
        <w:tc>
          <w:tcPr>
            <w:tcW w:w="2217" w:type="pct"/>
            <w:hideMark/>
          </w:tcPr>
          <w:p w:rsidR="008C06AB" w:rsidRPr="001B3F44" w:rsidRDefault="008C06AB" w:rsidP="001B3F44">
            <w:pPr>
              <w:pStyle w:val="a3"/>
            </w:pPr>
            <w:r w:rsidRPr="001B3F44">
              <w:rPr>
                <w:rFonts w:hint="eastAsia"/>
              </w:rPr>
              <w:t>雨水口</w:t>
            </w:r>
          </w:p>
        </w:tc>
        <w:tc>
          <w:tcPr>
            <w:tcW w:w="687" w:type="pct"/>
            <w:hideMark/>
          </w:tcPr>
          <w:p w:rsidR="008C06AB" w:rsidRPr="001B3F44" w:rsidRDefault="008C06AB" w:rsidP="001B3F44">
            <w:pPr>
              <w:pStyle w:val="a3"/>
              <w:rPr>
                <w:rFonts w:eastAsia="宋体"/>
              </w:rPr>
            </w:pPr>
            <w:proofErr w:type="gramStart"/>
            <w:r w:rsidRPr="001B3F44">
              <w:rPr>
                <w:rFonts w:eastAsia="宋体"/>
              </w:rPr>
              <w:t>个</w:t>
            </w:r>
            <w:proofErr w:type="gramEnd"/>
          </w:p>
        </w:tc>
        <w:tc>
          <w:tcPr>
            <w:tcW w:w="1278" w:type="pct"/>
            <w:hideMark/>
          </w:tcPr>
          <w:p w:rsidR="008C06AB" w:rsidRPr="001B3F44" w:rsidRDefault="008C06AB" w:rsidP="001B3F44">
            <w:pPr>
              <w:pStyle w:val="a3"/>
              <w:rPr>
                <w:rFonts w:eastAsia="宋体"/>
              </w:rPr>
            </w:pPr>
            <w:r w:rsidRPr="001B3F44">
              <w:rPr>
                <w:rFonts w:eastAsia="宋体"/>
              </w:rPr>
              <w:t>1.5</w:t>
            </w:r>
          </w:p>
        </w:tc>
      </w:tr>
      <w:tr w:rsidR="008C06AB" w:rsidRPr="001B3F44" w:rsidTr="008C06AB">
        <w:trPr>
          <w:trHeight w:val="285"/>
        </w:trPr>
        <w:tc>
          <w:tcPr>
            <w:tcW w:w="818" w:type="pct"/>
            <w:noWrap/>
            <w:hideMark/>
          </w:tcPr>
          <w:p w:rsidR="008C06AB" w:rsidRPr="001B3F44" w:rsidRDefault="008C06AB" w:rsidP="001B3F44">
            <w:pPr>
              <w:pStyle w:val="a3"/>
              <w:rPr>
                <w:rFonts w:eastAsia="宋体"/>
              </w:rPr>
            </w:pPr>
            <w:r w:rsidRPr="001B3F44">
              <w:rPr>
                <w:rFonts w:eastAsia="宋体"/>
              </w:rPr>
              <w:t>2</w:t>
            </w:r>
          </w:p>
        </w:tc>
        <w:tc>
          <w:tcPr>
            <w:tcW w:w="2217" w:type="pct"/>
            <w:hideMark/>
          </w:tcPr>
          <w:p w:rsidR="008C06AB" w:rsidRPr="001B3F44" w:rsidRDefault="008C06AB" w:rsidP="001B3F44">
            <w:pPr>
              <w:pStyle w:val="a3"/>
            </w:pPr>
            <w:r w:rsidRPr="001B3F44">
              <w:rPr>
                <w:rFonts w:hint="eastAsia"/>
              </w:rPr>
              <w:t>绿化区</w:t>
            </w:r>
          </w:p>
        </w:tc>
        <w:tc>
          <w:tcPr>
            <w:tcW w:w="687" w:type="pct"/>
            <w:hideMark/>
          </w:tcPr>
          <w:p w:rsidR="008C06AB" w:rsidRPr="001B3F44" w:rsidRDefault="008C06AB" w:rsidP="001B3F44">
            <w:pPr>
              <w:pStyle w:val="a3"/>
            </w:pPr>
            <w:r w:rsidRPr="001B3F44">
              <w:rPr>
                <w:rFonts w:hint="eastAsia"/>
              </w:rPr>
              <w:t xml:space="preserve">　</w:t>
            </w:r>
          </w:p>
        </w:tc>
        <w:tc>
          <w:tcPr>
            <w:tcW w:w="1278" w:type="pct"/>
            <w:hideMark/>
          </w:tcPr>
          <w:p w:rsidR="008C06AB" w:rsidRPr="001B3F44" w:rsidRDefault="008C06AB" w:rsidP="001B3F44">
            <w:pPr>
              <w:pStyle w:val="a3"/>
              <w:rPr>
                <w:rFonts w:eastAsia="宋体"/>
              </w:rPr>
            </w:pPr>
            <w:r w:rsidRPr="001B3F44">
              <w:rPr>
                <w:rFonts w:eastAsia="宋体"/>
              </w:rPr>
              <w:t>0.4</w:t>
            </w:r>
          </w:p>
        </w:tc>
      </w:tr>
      <w:tr w:rsidR="008C06AB" w:rsidRPr="001B3F44" w:rsidTr="008C06AB">
        <w:trPr>
          <w:trHeight w:val="285"/>
        </w:trPr>
        <w:tc>
          <w:tcPr>
            <w:tcW w:w="818" w:type="pct"/>
            <w:noWrap/>
            <w:hideMark/>
          </w:tcPr>
          <w:p w:rsidR="008C06AB" w:rsidRPr="001B3F44" w:rsidRDefault="008C06AB" w:rsidP="001B3F44">
            <w:pPr>
              <w:pStyle w:val="a3"/>
            </w:pPr>
            <w:r w:rsidRPr="001B3F44">
              <w:rPr>
                <w:rFonts w:hint="eastAsia"/>
              </w:rPr>
              <w:t xml:space="preserve">　</w:t>
            </w:r>
          </w:p>
        </w:tc>
        <w:tc>
          <w:tcPr>
            <w:tcW w:w="2217" w:type="pct"/>
            <w:hideMark/>
          </w:tcPr>
          <w:p w:rsidR="008C06AB" w:rsidRPr="001B3F44" w:rsidRDefault="008C06AB" w:rsidP="001B3F44">
            <w:pPr>
              <w:pStyle w:val="a3"/>
            </w:pPr>
            <w:r w:rsidRPr="001B3F44">
              <w:rPr>
                <w:rFonts w:hint="eastAsia"/>
              </w:rPr>
              <w:t>绿化覆土</w:t>
            </w:r>
          </w:p>
        </w:tc>
        <w:tc>
          <w:tcPr>
            <w:tcW w:w="687" w:type="pct"/>
            <w:hideMark/>
          </w:tcPr>
          <w:p w:rsidR="008C06AB" w:rsidRPr="001B3F44" w:rsidRDefault="008C06AB" w:rsidP="001B3F44">
            <w:pPr>
              <w:pStyle w:val="a3"/>
              <w:rPr>
                <w:rFonts w:eastAsia="宋体"/>
              </w:rPr>
            </w:pPr>
            <w:r w:rsidRPr="001B3F44">
              <w:rPr>
                <w:rFonts w:eastAsia="宋体"/>
              </w:rPr>
              <w:t>m³</w:t>
            </w:r>
          </w:p>
        </w:tc>
        <w:tc>
          <w:tcPr>
            <w:tcW w:w="1278" w:type="pct"/>
            <w:hideMark/>
          </w:tcPr>
          <w:p w:rsidR="008C06AB" w:rsidRPr="001B3F44" w:rsidRDefault="008C06AB" w:rsidP="001B3F44">
            <w:pPr>
              <w:pStyle w:val="a3"/>
              <w:rPr>
                <w:rFonts w:eastAsia="宋体"/>
              </w:rPr>
            </w:pPr>
            <w:r w:rsidRPr="001B3F44">
              <w:rPr>
                <w:rFonts w:eastAsia="宋体"/>
              </w:rPr>
              <w:t>0.4</w:t>
            </w:r>
          </w:p>
        </w:tc>
      </w:tr>
      <w:tr w:rsidR="008C06AB" w:rsidRPr="001B3F44" w:rsidTr="008C06AB">
        <w:trPr>
          <w:trHeight w:val="285"/>
        </w:trPr>
        <w:tc>
          <w:tcPr>
            <w:tcW w:w="818" w:type="pct"/>
            <w:noWrap/>
            <w:hideMark/>
          </w:tcPr>
          <w:p w:rsidR="008C06AB" w:rsidRPr="001B3F44" w:rsidRDefault="008C06AB" w:rsidP="001B3F44">
            <w:pPr>
              <w:pStyle w:val="a3"/>
            </w:pPr>
            <w:r w:rsidRPr="001B3F44">
              <w:rPr>
                <w:rFonts w:hint="eastAsia"/>
              </w:rPr>
              <w:t>第二部分</w:t>
            </w:r>
          </w:p>
        </w:tc>
        <w:tc>
          <w:tcPr>
            <w:tcW w:w="2217" w:type="pct"/>
            <w:hideMark/>
          </w:tcPr>
          <w:p w:rsidR="008C06AB" w:rsidRPr="001B3F44" w:rsidRDefault="008C06AB" w:rsidP="001B3F44">
            <w:pPr>
              <w:pStyle w:val="a3"/>
            </w:pPr>
            <w:r w:rsidRPr="001B3F44">
              <w:rPr>
                <w:rFonts w:hint="eastAsia"/>
              </w:rPr>
              <w:t>植物措施</w:t>
            </w:r>
          </w:p>
        </w:tc>
        <w:tc>
          <w:tcPr>
            <w:tcW w:w="687" w:type="pct"/>
            <w:hideMark/>
          </w:tcPr>
          <w:p w:rsidR="008C06AB" w:rsidRPr="001B3F44" w:rsidRDefault="008C06AB" w:rsidP="001B3F44">
            <w:pPr>
              <w:pStyle w:val="a3"/>
            </w:pPr>
            <w:r w:rsidRPr="001B3F44">
              <w:rPr>
                <w:rFonts w:hint="eastAsia"/>
              </w:rPr>
              <w:t xml:space="preserve">　</w:t>
            </w:r>
          </w:p>
        </w:tc>
        <w:tc>
          <w:tcPr>
            <w:tcW w:w="1278" w:type="pct"/>
            <w:hideMark/>
          </w:tcPr>
          <w:p w:rsidR="008C06AB" w:rsidRPr="001B3F44" w:rsidRDefault="008C06AB" w:rsidP="001B3F44">
            <w:pPr>
              <w:pStyle w:val="a3"/>
              <w:rPr>
                <w:rFonts w:eastAsia="宋体"/>
              </w:rPr>
            </w:pPr>
            <w:r w:rsidRPr="001B3F44">
              <w:rPr>
                <w:rFonts w:eastAsia="宋体"/>
              </w:rPr>
              <w:t>16.98</w:t>
            </w:r>
          </w:p>
        </w:tc>
      </w:tr>
      <w:tr w:rsidR="008C06AB" w:rsidRPr="001B3F44" w:rsidTr="008C06AB">
        <w:trPr>
          <w:trHeight w:val="285"/>
        </w:trPr>
        <w:tc>
          <w:tcPr>
            <w:tcW w:w="818" w:type="pct"/>
            <w:noWrap/>
            <w:hideMark/>
          </w:tcPr>
          <w:p w:rsidR="008C06AB" w:rsidRPr="001B3F44" w:rsidRDefault="008C06AB" w:rsidP="001B3F44">
            <w:pPr>
              <w:pStyle w:val="a3"/>
              <w:rPr>
                <w:rFonts w:eastAsia="宋体"/>
              </w:rPr>
            </w:pPr>
            <w:r w:rsidRPr="001B3F44">
              <w:rPr>
                <w:rFonts w:eastAsia="宋体"/>
              </w:rPr>
              <w:t>1</w:t>
            </w:r>
          </w:p>
        </w:tc>
        <w:tc>
          <w:tcPr>
            <w:tcW w:w="2217" w:type="pct"/>
            <w:hideMark/>
          </w:tcPr>
          <w:p w:rsidR="008C06AB" w:rsidRPr="001B3F44" w:rsidRDefault="008C06AB" w:rsidP="001B3F44">
            <w:pPr>
              <w:pStyle w:val="a3"/>
            </w:pPr>
            <w:r w:rsidRPr="001B3F44">
              <w:rPr>
                <w:rFonts w:hint="eastAsia"/>
              </w:rPr>
              <w:t>绿化区</w:t>
            </w:r>
          </w:p>
        </w:tc>
        <w:tc>
          <w:tcPr>
            <w:tcW w:w="687" w:type="pct"/>
            <w:hideMark/>
          </w:tcPr>
          <w:p w:rsidR="008C06AB" w:rsidRPr="001B3F44" w:rsidRDefault="008C06AB" w:rsidP="001B3F44">
            <w:pPr>
              <w:pStyle w:val="a3"/>
            </w:pPr>
            <w:r w:rsidRPr="001B3F44">
              <w:rPr>
                <w:rFonts w:hint="eastAsia"/>
              </w:rPr>
              <w:t xml:space="preserve">　</w:t>
            </w:r>
          </w:p>
        </w:tc>
        <w:tc>
          <w:tcPr>
            <w:tcW w:w="1278" w:type="pct"/>
            <w:hideMark/>
          </w:tcPr>
          <w:p w:rsidR="008C06AB" w:rsidRPr="001B3F44" w:rsidRDefault="008C06AB" w:rsidP="001B3F44">
            <w:pPr>
              <w:pStyle w:val="a3"/>
              <w:rPr>
                <w:rFonts w:eastAsia="宋体"/>
              </w:rPr>
            </w:pPr>
            <w:r w:rsidRPr="001B3F44">
              <w:rPr>
                <w:rFonts w:eastAsia="宋体"/>
              </w:rPr>
              <w:t>16.98</w:t>
            </w:r>
          </w:p>
        </w:tc>
      </w:tr>
      <w:tr w:rsidR="008C06AB" w:rsidRPr="001B3F44" w:rsidTr="008C06AB">
        <w:trPr>
          <w:trHeight w:val="285"/>
        </w:trPr>
        <w:tc>
          <w:tcPr>
            <w:tcW w:w="818" w:type="pct"/>
            <w:noWrap/>
            <w:hideMark/>
          </w:tcPr>
          <w:p w:rsidR="008C06AB" w:rsidRPr="001B3F44" w:rsidRDefault="008C06AB" w:rsidP="001B3F44">
            <w:pPr>
              <w:pStyle w:val="a3"/>
            </w:pPr>
            <w:r w:rsidRPr="001B3F44">
              <w:rPr>
                <w:rFonts w:hint="eastAsia"/>
              </w:rPr>
              <w:t xml:space="preserve">　</w:t>
            </w:r>
          </w:p>
        </w:tc>
        <w:tc>
          <w:tcPr>
            <w:tcW w:w="2217" w:type="pct"/>
            <w:hideMark/>
          </w:tcPr>
          <w:p w:rsidR="008C06AB" w:rsidRPr="001B3F44" w:rsidRDefault="008C06AB" w:rsidP="001B3F44">
            <w:pPr>
              <w:pStyle w:val="a3"/>
            </w:pPr>
            <w:r w:rsidRPr="001B3F44">
              <w:rPr>
                <w:rFonts w:hint="eastAsia"/>
              </w:rPr>
              <w:t>景观绿化</w:t>
            </w:r>
          </w:p>
        </w:tc>
        <w:tc>
          <w:tcPr>
            <w:tcW w:w="687" w:type="pct"/>
            <w:hideMark/>
          </w:tcPr>
          <w:p w:rsidR="008C06AB" w:rsidRPr="001B3F44" w:rsidRDefault="008C06AB" w:rsidP="001B3F44">
            <w:pPr>
              <w:pStyle w:val="a3"/>
              <w:rPr>
                <w:rFonts w:eastAsia="宋体"/>
              </w:rPr>
            </w:pPr>
            <w:r w:rsidRPr="001B3F44">
              <w:rPr>
                <w:rFonts w:eastAsia="宋体"/>
              </w:rPr>
              <w:t>㎡</w:t>
            </w:r>
          </w:p>
        </w:tc>
        <w:tc>
          <w:tcPr>
            <w:tcW w:w="1278" w:type="pct"/>
            <w:hideMark/>
          </w:tcPr>
          <w:p w:rsidR="008C06AB" w:rsidRPr="001B3F44" w:rsidRDefault="008C06AB" w:rsidP="001B3F44">
            <w:pPr>
              <w:pStyle w:val="a3"/>
              <w:rPr>
                <w:rFonts w:eastAsia="宋体"/>
              </w:rPr>
            </w:pPr>
            <w:r w:rsidRPr="001B3F44">
              <w:rPr>
                <w:rFonts w:eastAsia="宋体"/>
              </w:rPr>
              <w:t>16.98</w:t>
            </w:r>
          </w:p>
        </w:tc>
      </w:tr>
      <w:tr w:rsidR="008C06AB" w:rsidRPr="001B3F44" w:rsidTr="008C06AB">
        <w:trPr>
          <w:trHeight w:val="285"/>
        </w:trPr>
        <w:tc>
          <w:tcPr>
            <w:tcW w:w="818" w:type="pct"/>
            <w:noWrap/>
            <w:hideMark/>
          </w:tcPr>
          <w:p w:rsidR="008C06AB" w:rsidRPr="001B3F44" w:rsidRDefault="008C06AB" w:rsidP="001B3F44">
            <w:pPr>
              <w:pStyle w:val="a3"/>
            </w:pPr>
            <w:r w:rsidRPr="001B3F44">
              <w:rPr>
                <w:rFonts w:hint="eastAsia"/>
              </w:rPr>
              <w:t>第三部分</w:t>
            </w:r>
          </w:p>
        </w:tc>
        <w:tc>
          <w:tcPr>
            <w:tcW w:w="2217" w:type="pct"/>
            <w:hideMark/>
          </w:tcPr>
          <w:p w:rsidR="008C06AB" w:rsidRPr="001B3F44" w:rsidRDefault="008C06AB" w:rsidP="001B3F44">
            <w:pPr>
              <w:pStyle w:val="a3"/>
            </w:pPr>
            <w:r w:rsidRPr="001B3F44">
              <w:rPr>
                <w:rFonts w:hint="eastAsia"/>
              </w:rPr>
              <w:t>监测措施</w:t>
            </w:r>
          </w:p>
        </w:tc>
        <w:tc>
          <w:tcPr>
            <w:tcW w:w="687" w:type="pct"/>
            <w:hideMark/>
          </w:tcPr>
          <w:p w:rsidR="008C06AB" w:rsidRPr="001B3F44" w:rsidRDefault="008C06AB" w:rsidP="001B3F44">
            <w:pPr>
              <w:pStyle w:val="a3"/>
              <w:rPr>
                <w:rFonts w:eastAsia="宋体"/>
              </w:rPr>
            </w:pPr>
            <w:r w:rsidRPr="001B3F44">
              <w:rPr>
                <w:rFonts w:eastAsia="宋体"/>
              </w:rPr>
              <w:t xml:space="preserve">　</w:t>
            </w:r>
          </w:p>
        </w:tc>
        <w:tc>
          <w:tcPr>
            <w:tcW w:w="1278" w:type="pct"/>
            <w:hideMark/>
          </w:tcPr>
          <w:p w:rsidR="008C06AB" w:rsidRPr="001B3F44" w:rsidRDefault="008C06AB" w:rsidP="001B3F44">
            <w:pPr>
              <w:pStyle w:val="a3"/>
              <w:rPr>
                <w:rFonts w:eastAsia="宋体"/>
              </w:rPr>
            </w:pPr>
            <w:r w:rsidRPr="001B3F44">
              <w:rPr>
                <w:rFonts w:eastAsia="宋体"/>
              </w:rPr>
              <w:t>0</w:t>
            </w:r>
          </w:p>
        </w:tc>
      </w:tr>
      <w:tr w:rsidR="008C06AB" w:rsidRPr="001B3F44" w:rsidTr="008C06AB">
        <w:trPr>
          <w:trHeight w:val="285"/>
        </w:trPr>
        <w:tc>
          <w:tcPr>
            <w:tcW w:w="818" w:type="pct"/>
            <w:noWrap/>
            <w:hideMark/>
          </w:tcPr>
          <w:p w:rsidR="008C06AB" w:rsidRPr="001B3F44" w:rsidRDefault="008C06AB" w:rsidP="001B3F44">
            <w:pPr>
              <w:pStyle w:val="a3"/>
            </w:pPr>
            <w:r w:rsidRPr="001B3F44">
              <w:rPr>
                <w:rFonts w:hint="eastAsia"/>
              </w:rPr>
              <w:t>第四部分</w:t>
            </w:r>
          </w:p>
        </w:tc>
        <w:tc>
          <w:tcPr>
            <w:tcW w:w="2217" w:type="pct"/>
            <w:hideMark/>
          </w:tcPr>
          <w:p w:rsidR="008C06AB" w:rsidRPr="001B3F44" w:rsidRDefault="008C06AB" w:rsidP="001B3F44">
            <w:pPr>
              <w:pStyle w:val="a3"/>
            </w:pPr>
            <w:r w:rsidRPr="001B3F44">
              <w:rPr>
                <w:rFonts w:hint="eastAsia"/>
              </w:rPr>
              <w:t>临时措施</w:t>
            </w:r>
          </w:p>
        </w:tc>
        <w:tc>
          <w:tcPr>
            <w:tcW w:w="687" w:type="pct"/>
            <w:hideMark/>
          </w:tcPr>
          <w:p w:rsidR="008C06AB" w:rsidRPr="001B3F44" w:rsidRDefault="008C06AB" w:rsidP="001B3F44">
            <w:pPr>
              <w:pStyle w:val="a3"/>
            </w:pPr>
            <w:r w:rsidRPr="001B3F44">
              <w:rPr>
                <w:rFonts w:hint="eastAsia"/>
              </w:rPr>
              <w:t xml:space="preserve">　</w:t>
            </w:r>
          </w:p>
        </w:tc>
        <w:tc>
          <w:tcPr>
            <w:tcW w:w="1278" w:type="pct"/>
            <w:hideMark/>
          </w:tcPr>
          <w:p w:rsidR="008C06AB" w:rsidRPr="001B3F44" w:rsidRDefault="008C06AB" w:rsidP="001B3F44">
            <w:pPr>
              <w:pStyle w:val="a3"/>
              <w:rPr>
                <w:rFonts w:eastAsia="宋体"/>
              </w:rPr>
            </w:pPr>
            <w:r w:rsidRPr="001B3F44">
              <w:rPr>
                <w:rFonts w:eastAsia="宋体"/>
              </w:rPr>
              <w:t>0.93</w:t>
            </w:r>
          </w:p>
        </w:tc>
      </w:tr>
      <w:tr w:rsidR="008C06AB" w:rsidRPr="001B3F44" w:rsidTr="008C06AB">
        <w:trPr>
          <w:trHeight w:val="285"/>
        </w:trPr>
        <w:tc>
          <w:tcPr>
            <w:tcW w:w="818" w:type="pct"/>
            <w:noWrap/>
            <w:hideMark/>
          </w:tcPr>
          <w:p w:rsidR="008C06AB" w:rsidRPr="001B3F44" w:rsidRDefault="008C06AB" w:rsidP="001B3F44">
            <w:pPr>
              <w:pStyle w:val="a3"/>
              <w:rPr>
                <w:rFonts w:eastAsia="宋体"/>
              </w:rPr>
            </w:pPr>
            <w:r w:rsidRPr="001B3F44">
              <w:rPr>
                <w:rFonts w:eastAsia="宋体"/>
              </w:rPr>
              <w:t>1</w:t>
            </w:r>
          </w:p>
        </w:tc>
        <w:tc>
          <w:tcPr>
            <w:tcW w:w="2217" w:type="pct"/>
            <w:hideMark/>
          </w:tcPr>
          <w:p w:rsidR="008C06AB" w:rsidRPr="001B3F44" w:rsidRDefault="008C06AB" w:rsidP="001B3F44">
            <w:pPr>
              <w:pStyle w:val="a3"/>
            </w:pPr>
            <w:r w:rsidRPr="001B3F44">
              <w:rPr>
                <w:rFonts w:hint="eastAsia"/>
              </w:rPr>
              <w:t>附属设施区</w:t>
            </w:r>
          </w:p>
        </w:tc>
        <w:tc>
          <w:tcPr>
            <w:tcW w:w="687" w:type="pct"/>
            <w:hideMark/>
          </w:tcPr>
          <w:p w:rsidR="008C06AB" w:rsidRPr="001B3F44" w:rsidRDefault="008C06AB" w:rsidP="001B3F44">
            <w:pPr>
              <w:pStyle w:val="a3"/>
            </w:pPr>
            <w:r w:rsidRPr="001B3F44">
              <w:rPr>
                <w:rFonts w:hint="eastAsia"/>
              </w:rPr>
              <w:t xml:space="preserve">　</w:t>
            </w:r>
          </w:p>
        </w:tc>
        <w:tc>
          <w:tcPr>
            <w:tcW w:w="1278" w:type="pct"/>
            <w:hideMark/>
          </w:tcPr>
          <w:p w:rsidR="008C06AB" w:rsidRPr="001B3F44" w:rsidRDefault="008C06AB" w:rsidP="001B3F44">
            <w:pPr>
              <w:pStyle w:val="a3"/>
              <w:rPr>
                <w:rFonts w:eastAsia="宋体"/>
              </w:rPr>
            </w:pPr>
            <w:r w:rsidRPr="001B3F44">
              <w:rPr>
                <w:rFonts w:eastAsia="宋体"/>
              </w:rPr>
              <w:t>0.93</w:t>
            </w:r>
          </w:p>
        </w:tc>
      </w:tr>
      <w:tr w:rsidR="008C06AB" w:rsidRPr="001B3F44" w:rsidTr="008C06AB">
        <w:trPr>
          <w:trHeight w:val="285"/>
        </w:trPr>
        <w:tc>
          <w:tcPr>
            <w:tcW w:w="818" w:type="pct"/>
            <w:noWrap/>
            <w:hideMark/>
          </w:tcPr>
          <w:p w:rsidR="008C06AB" w:rsidRPr="001B3F44" w:rsidRDefault="008C06AB" w:rsidP="001B3F44">
            <w:pPr>
              <w:pStyle w:val="a3"/>
            </w:pPr>
            <w:r w:rsidRPr="001B3F44">
              <w:rPr>
                <w:rFonts w:hint="eastAsia"/>
              </w:rPr>
              <w:t xml:space="preserve">　</w:t>
            </w:r>
          </w:p>
        </w:tc>
        <w:tc>
          <w:tcPr>
            <w:tcW w:w="2217" w:type="pct"/>
            <w:hideMark/>
          </w:tcPr>
          <w:p w:rsidR="008C06AB" w:rsidRPr="001B3F44" w:rsidRDefault="008C06AB" w:rsidP="001B3F44">
            <w:pPr>
              <w:pStyle w:val="a3"/>
            </w:pPr>
            <w:r w:rsidRPr="001B3F44">
              <w:rPr>
                <w:rFonts w:hint="eastAsia"/>
              </w:rPr>
              <w:t>临时排水沟</w:t>
            </w:r>
          </w:p>
        </w:tc>
        <w:tc>
          <w:tcPr>
            <w:tcW w:w="687" w:type="pct"/>
            <w:hideMark/>
          </w:tcPr>
          <w:p w:rsidR="008C06AB" w:rsidRPr="001B3F44" w:rsidRDefault="008C06AB" w:rsidP="001B3F44">
            <w:pPr>
              <w:pStyle w:val="a3"/>
              <w:rPr>
                <w:rFonts w:eastAsia="宋体"/>
              </w:rPr>
            </w:pPr>
            <w:r w:rsidRPr="001B3F44">
              <w:rPr>
                <w:rFonts w:eastAsia="宋体"/>
              </w:rPr>
              <w:t>m</w:t>
            </w:r>
          </w:p>
        </w:tc>
        <w:tc>
          <w:tcPr>
            <w:tcW w:w="1278" w:type="pct"/>
            <w:hideMark/>
          </w:tcPr>
          <w:p w:rsidR="008C06AB" w:rsidRPr="001B3F44" w:rsidRDefault="008C06AB" w:rsidP="001B3F44">
            <w:pPr>
              <w:pStyle w:val="a3"/>
              <w:rPr>
                <w:rFonts w:eastAsia="宋体"/>
              </w:rPr>
            </w:pPr>
            <w:r w:rsidRPr="001B3F44">
              <w:rPr>
                <w:rFonts w:eastAsia="宋体"/>
              </w:rPr>
              <w:t>0.18</w:t>
            </w:r>
          </w:p>
        </w:tc>
      </w:tr>
      <w:tr w:rsidR="008C06AB" w:rsidRPr="001B3F44" w:rsidTr="008C06AB">
        <w:trPr>
          <w:trHeight w:val="285"/>
        </w:trPr>
        <w:tc>
          <w:tcPr>
            <w:tcW w:w="818" w:type="pct"/>
            <w:noWrap/>
            <w:hideMark/>
          </w:tcPr>
          <w:p w:rsidR="008C06AB" w:rsidRPr="001B3F44" w:rsidRDefault="008C06AB" w:rsidP="001B3F44">
            <w:pPr>
              <w:pStyle w:val="a3"/>
            </w:pPr>
            <w:r w:rsidRPr="001B3F44">
              <w:rPr>
                <w:rFonts w:hint="eastAsia"/>
              </w:rPr>
              <w:t xml:space="preserve">　</w:t>
            </w:r>
          </w:p>
        </w:tc>
        <w:tc>
          <w:tcPr>
            <w:tcW w:w="2217" w:type="pct"/>
            <w:hideMark/>
          </w:tcPr>
          <w:p w:rsidR="008C06AB" w:rsidRPr="001B3F44" w:rsidRDefault="008C06AB" w:rsidP="001B3F44">
            <w:pPr>
              <w:pStyle w:val="a3"/>
            </w:pPr>
            <w:r w:rsidRPr="001B3F44">
              <w:rPr>
                <w:rFonts w:hint="eastAsia"/>
              </w:rPr>
              <w:t>临时沉砂池</w:t>
            </w:r>
          </w:p>
        </w:tc>
        <w:tc>
          <w:tcPr>
            <w:tcW w:w="687" w:type="pct"/>
            <w:hideMark/>
          </w:tcPr>
          <w:p w:rsidR="008C06AB" w:rsidRPr="001B3F44" w:rsidRDefault="008C06AB" w:rsidP="001B3F44">
            <w:pPr>
              <w:pStyle w:val="a3"/>
              <w:rPr>
                <w:rFonts w:ascii="宋体" w:eastAsia="宋体"/>
              </w:rPr>
            </w:pPr>
            <w:r w:rsidRPr="001B3F44">
              <w:rPr>
                <w:rFonts w:ascii="宋体" w:eastAsia="宋体" w:hint="eastAsia"/>
              </w:rPr>
              <w:t>座</w:t>
            </w:r>
          </w:p>
        </w:tc>
        <w:tc>
          <w:tcPr>
            <w:tcW w:w="1278" w:type="pct"/>
            <w:hideMark/>
          </w:tcPr>
          <w:p w:rsidR="008C06AB" w:rsidRPr="001B3F44" w:rsidRDefault="008C06AB" w:rsidP="001B3F44">
            <w:pPr>
              <w:pStyle w:val="a3"/>
              <w:rPr>
                <w:rFonts w:eastAsia="宋体"/>
              </w:rPr>
            </w:pPr>
            <w:r w:rsidRPr="001B3F44">
              <w:rPr>
                <w:rFonts w:eastAsia="宋体"/>
              </w:rPr>
              <w:t>0.01</w:t>
            </w:r>
          </w:p>
        </w:tc>
      </w:tr>
      <w:tr w:rsidR="008C06AB" w:rsidRPr="001B3F44" w:rsidTr="008C06AB">
        <w:trPr>
          <w:trHeight w:val="285"/>
        </w:trPr>
        <w:tc>
          <w:tcPr>
            <w:tcW w:w="818" w:type="pct"/>
            <w:noWrap/>
            <w:hideMark/>
          </w:tcPr>
          <w:p w:rsidR="008C06AB" w:rsidRPr="001B3F44" w:rsidRDefault="008C06AB" w:rsidP="001B3F44">
            <w:pPr>
              <w:pStyle w:val="a3"/>
            </w:pPr>
            <w:r w:rsidRPr="001B3F44">
              <w:rPr>
                <w:rFonts w:hint="eastAsia"/>
              </w:rPr>
              <w:t xml:space="preserve">　</w:t>
            </w:r>
          </w:p>
        </w:tc>
        <w:tc>
          <w:tcPr>
            <w:tcW w:w="2217" w:type="pct"/>
            <w:hideMark/>
          </w:tcPr>
          <w:p w:rsidR="008C06AB" w:rsidRPr="001B3F44" w:rsidRDefault="008C06AB" w:rsidP="001B3F44">
            <w:pPr>
              <w:pStyle w:val="a3"/>
            </w:pPr>
            <w:r w:rsidRPr="001B3F44">
              <w:rPr>
                <w:rFonts w:hint="eastAsia"/>
              </w:rPr>
              <w:t>临时土袋挡护</w:t>
            </w:r>
          </w:p>
        </w:tc>
        <w:tc>
          <w:tcPr>
            <w:tcW w:w="687" w:type="pct"/>
            <w:hideMark/>
          </w:tcPr>
          <w:p w:rsidR="008C06AB" w:rsidRPr="001B3F44" w:rsidRDefault="008C06AB" w:rsidP="001B3F44">
            <w:pPr>
              <w:pStyle w:val="a3"/>
              <w:rPr>
                <w:rFonts w:eastAsia="宋体"/>
              </w:rPr>
            </w:pPr>
            <w:r w:rsidRPr="001B3F44">
              <w:rPr>
                <w:rFonts w:eastAsia="宋体"/>
              </w:rPr>
              <w:t>m</w:t>
            </w:r>
          </w:p>
        </w:tc>
        <w:tc>
          <w:tcPr>
            <w:tcW w:w="1278" w:type="pct"/>
            <w:hideMark/>
          </w:tcPr>
          <w:p w:rsidR="008C06AB" w:rsidRPr="001B3F44" w:rsidRDefault="008C06AB" w:rsidP="001B3F44">
            <w:pPr>
              <w:pStyle w:val="a3"/>
              <w:rPr>
                <w:rFonts w:eastAsia="宋体"/>
              </w:rPr>
            </w:pPr>
            <w:r w:rsidRPr="001B3F44">
              <w:rPr>
                <w:rFonts w:eastAsia="宋体"/>
              </w:rPr>
              <w:t>0.2</w:t>
            </w:r>
          </w:p>
        </w:tc>
      </w:tr>
      <w:tr w:rsidR="008C06AB" w:rsidRPr="001B3F44" w:rsidTr="008C06AB">
        <w:trPr>
          <w:trHeight w:val="285"/>
        </w:trPr>
        <w:tc>
          <w:tcPr>
            <w:tcW w:w="818" w:type="pct"/>
            <w:noWrap/>
            <w:hideMark/>
          </w:tcPr>
          <w:p w:rsidR="008C06AB" w:rsidRPr="001B3F44" w:rsidRDefault="008C06AB" w:rsidP="001B3F44">
            <w:pPr>
              <w:pStyle w:val="a3"/>
            </w:pPr>
            <w:r w:rsidRPr="001B3F44">
              <w:rPr>
                <w:rFonts w:hint="eastAsia"/>
              </w:rPr>
              <w:t xml:space="preserve">　</w:t>
            </w:r>
          </w:p>
        </w:tc>
        <w:tc>
          <w:tcPr>
            <w:tcW w:w="2217" w:type="pct"/>
            <w:hideMark/>
          </w:tcPr>
          <w:p w:rsidR="008C06AB" w:rsidRPr="001B3F44" w:rsidRDefault="008C06AB" w:rsidP="001B3F44">
            <w:pPr>
              <w:pStyle w:val="a3"/>
            </w:pPr>
            <w:r w:rsidRPr="001B3F44">
              <w:rPr>
                <w:rFonts w:hint="eastAsia"/>
              </w:rPr>
              <w:t>防雨布遮盖</w:t>
            </w:r>
          </w:p>
        </w:tc>
        <w:tc>
          <w:tcPr>
            <w:tcW w:w="687" w:type="pct"/>
            <w:hideMark/>
          </w:tcPr>
          <w:p w:rsidR="008C06AB" w:rsidRPr="001B3F44" w:rsidRDefault="008C06AB" w:rsidP="001B3F44">
            <w:pPr>
              <w:pStyle w:val="a3"/>
              <w:rPr>
                <w:rFonts w:eastAsia="宋体"/>
              </w:rPr>
            </w:pPr>
            <w:r w:rsidRPr="001B3F44">
              <w:rPr>
                <w:rFonts w:eastAsia="宋体"/>
              </w:rPr>
              <w:t>㎡</w:t>
            </w:r>
          </w:p>
        </w:tc>
        <w:tc>
          <w:tcPr>
            <w:tcW w:w="1278" w:type="pct"/>
            <w:hideMark/>
          </w:tcPr>
          <w:p w:rsidR="008C06AB" w:rsidRPr="001B3F44" w:rsidRDefault="008C06AB" w:rsidP="001B3F44">
            <w:pPr>
              <w:pStyle w:val="a3"/>
              <w:rPr>
                <w:rFonts w:eastAsia="宋体"/>
              </w:rPr>
            </w:pPr>
            <w:r w:rsidRPr="001B3F44">
              <w:rPr>
                <w:rFonts w:eastAsia="宋体"/>
              </w:rPr>
              <w:t>0.54</w:t>
            </w:r>
          </w:p>
        </w:tc>
      </w:tr>
      <w:tr w:rsidR="008C06AB" w:rsidRPr="001B3F44" w:rsidTr="008C06AB">
        <w:trPr>
          <w:trHeight w:val="285"/>
        </w:trPr>
        <w:tc>
          <w:tcPr>
            <w:tcW w:w="818" w:type="pct"/>
            <w:noWrap/>
            <w:hideMark/>
          </w:tcPr>
          <w:p w:rsidR="008C06AB" w:rsidRPr="001B3F44" w:rsidRDefault="008C06AB" w:rsidP="001B3F44">
            <w:pPr>
              <w:pStyle w:val="a3"/>
            </w:pPr>
            <w:r w:rsidRPr="001B3F44">
              <w:rPr>
                <w:rFonts w:hint="eastAsia"/>
              </w:rPr>
              <w:t>2</w:t>
            </w:r>
          </w:p>
        </w:tc>
        <w:tc>
          <w:tcPr>
            <w:tcW w:w="2217" w:type="pct"/>
            <w:hideMark/>
          </w:tcPr>
          <w:p w:rsidR="008C06AB" w:rsidRPr="001B3F44" w:rsidRDefault="008C06AB" w:rsidP="001B3F44">
            <w:pPr>
              <w:pStyle w:val="a3"/>
            </w:pPr>
            <w:r w:rsidRPr="001B3F44">
              <w:rPr>
                <w:rFonts w:hint="eastAsia"/>
              </w:rPr>
              <w:t>其他临时工程</w:t>
            </w:r>
          </w:p>
        </w:tc>
        <w:tc>
          <w:tcPr>
            <w:tcW w:w="687" w:type="pct"/>
            <w:hideMark/>
          </w:tcPr>
          <w:p w:rsidR="008C06AB" w:rsidRPr="001B3F44" w:rsidRDefault="008C06AB" w:rsidP="001B3F44">
            <w:pPr>
              <w:pStyle w:val="a3"/>
              <w:rPr>
                <w:rFonts w:eastAsia="宋体"/>
              </w:rPr>
            </w:pPr>
            <w:r w:rsidRPr="001B3F44">
              <w:rPr>
                <w:rFonts w:eastAsia="宋体"/>
              </w:rPr>
              <w:t xml:space="preserve">　</w:t>
            </w:r>
          </w:p>
        </w:tc>
        <w:tc>
          <w:tcPr>
            <w:tcW w:w="1278" w:type="pct"/>
            <w:hideMark/>
          </w:tcPr>
          <w:p w:rsidR="008C06AB" w:rsidRPr="001B3F44" w:rsidRDefault="008C06AB" w:rsidP="001B3F44">
            <w:pPr>
              <w:pStyle w:val="a3"/>
              <w:rPr>
                <w:rFonts w:eastAsia="宋体"/>
              </w:rPr>
            </w:pPr>
            <w:r w:rsidRPr="001B3F44">
              <w:rPr>
                <w:rFonts w:eastAsia="宋体"/>
              </w:rPr>
              <w:t>0</w:t>
            </w:r>
          </w:p>
        </w:tc>
      </w:tr>
      <w:tr w:rsidR="008C06AB" w:rsidRPr="001B3F44" w:rsidTr="008C06AB">
        <w:trPr>
          <w:trHeight w:val="285"/>
        </w:trPr>
        <w:tc>
          <w:tcPr>
            <w:tcW w:w="818" w:type="pct"/>
            <w:noWrap/>
            <w:hideMark/>
          </w:tcPr>
          <w:p w:rsidR="008C06AB" w:rsidRPr="001B3F44" w:rsidRDefault="008C06AB" w:rsidP="001B3F44">
            <w:pPr>
              <w:pStyle w:val="a3"/>
            </w:pPr>
            <w:r w:rsidRPr="001B3F44">
              <w:rPr>
                <w:rFonts w:hint="eastAsia"/>
              </w:rPr>
              <w:t>第五部分</w:t>
            </w:r>
          </w:p>
        </w:tc>
        <w:tc>
          <w:tcPr>
            <w:tcW w:w="2217" w:type="pct"/>
            <w:hideMark/>
          </w:tcPr>
          <w:p w:rsidR="008C06AB" w:rsidRPr="001B3F44" w:rsidRDefault="008C06AB" w:rsidP="001B3F44">
            <w:pPr>
              <w:pStyle w:val="a3"/>
            </w:pPr>
            <w:r w:rsidRPr="001B3F44">
              <w:rPr>
                <w:rFonts w:hint="eastAsia"/>
              </w:rPr>
              <w:t>独立费用</w:t>
            </w:r>
          </w:p>
        </w:tc>
        <w:tc>
          <w:tcPr>
            <w:tcW w:w="687" w:type="pct"/>
            <w:hideMark/>
          </w:tcPr>
          <w:p w:rsidR="008C06AB" w:rsidRPr="001B3F44" w:rsidRDefault="008C06AB" w:rsidP="001B3F44">
            <w:pPr>
              <w:pStyle w:val="a3"/>
            </w:pPr>
            <w:r w:rsidRPr="001B3F44">
              <w:rPr>
                <w:rFonts w:hint="eastAsia"/>
              </w:rPr>
              <w:t xml:space="preserve">　</w:t>
            </w:r>
          </w:p>
        </w:tc>
        <w:tc>
          <w:tcPr>
            <w:tcW w:w="1278" w:type="pct"/>
            <w:hideMark/>
          </w:tcPr>
          <w:p w:rsidR="008C06AB" w:rsidRPr="001B3F44" w:rsidRDefault="008C06AB" w:rsidP="001B3F44">
            <w:pPr>
              <w:pStyle w:val="a3"/>
              <w:rPr>
                <w:rFonts w:eastAsia="宋体"/>
              </w:rPr>
            </w:pPr>
            <w:r w:rsidRPr="001B3F44">
              <w:rPr>
                <w:rFonts w:eastAsia="宋体"/>
              </w:rPr>
              <w:t>2</w:t>
            </w:r>
          </w:p>
        </w:tc>
      </w:tr>
      <w:tr w:rsidR="008C06AB" w:rsidRPr="001B3F44" w:rsidTr="008C06AB">
        <w:trPr>
          <w:trHeight w:val="285"/>
        </w:trPr>
        <w:tc>
          <w:tcPr>
            <w:tcW w:w="818" w:type="pct"/>
            <w:hideMark/>
          </w:tcPr>
          <w:p w:rsidR="008C06AB" w:rsidRPr="001B3F44" w:rsidRDefault="008C06AB" w:rsidP="001B3F44">
            <w:pPr>
              <w:pStyle w:val="a3"/>
              <w:rPr>
                <w:rFonts w:eastAsia="宋体"/>
              </w:rPr>
            </w:pPr>
            <w:r w:rsidRPr="001B3F44">
              <w:rPr>
                <w:rFonts w:eastAsia="宋体"/>
              </w:rPr>
              <w:t>1</w:t>
            </w:r>
          </w:p>
        </w:tc>
        <w:tc>
          <w:tcPr>
            <w:tcW w:w="2217" w:type="pct"/>
            <w:hideMark/>
          </w:tcPr>
          <w:p w:rsidR="008C06AB" w:rsidRPr="001B3F44" w:rsidRDefault="008C06AB" w:rsidP="001B3F44">
            <w:pPr>
              <w:pStyle w:val="a3"/>
            </w:pPr>
            <w:r w:rsidRPr="001B3F44">
              <w:rPr>
                <w:rFonts w:hint="eastAsia"/>
              </w:rPr>
              <w:t>建设管理费</w:t>
            </w:r>
          </w:p>
        </w:tc>
        <w:tc>
          <w:tcPr>
            <w:tcW w:w="687" w:type="pct"/>
            <w:noWrap/>
            <w:hideMark/>
          </w:tcPr>
          <w:p w:rsidR="008C06AB" w:rsidRPr="001B3F44" w:rsidRDefault="008C06AB" w:rsidP="001B3F44">
            <w:pPr>
              <w:pStyle w:val="a3"/>
            </w:pPr>
            <w:r w:rsidRPr="001B3F44">
              <w:rPr>
                <w:rFonts w:hint="eastAsia"/>
              </w:rPr>
              <w:t>项</w:t>
            </w:r>
          </w:p>
        </w:tc>
        <w:tc>
          <w:tcPr>
            <w:tcW w:w="1278" w:type="pct"/>
            <w:hideMark/>
          </w:tcPr>
          <w:p w:rsidR="008C06AB" w:rsidRPr="001B3F44" w:rsidRDefault="008C06AB" w:rsidP="001B3F44">
            <w:pPr>
              <w:pStyle w:val="a3"/>
              <w:rPr>
                <w:rFonts w:eastAsia="宋体"/>
              </w:rPr>
            </w:pPr>
            <w:r w:rsidRPr="001B3F44">
              <w:rPr>
                <w:rFonts w:eastAsia="宋体"/>
              </w:rPr>
              <w:t>0</w:t>
            </w:r>
          </w:p>
        </w:tc>
      </w:tr>
      <w:tr w:rsidR="008C06AB" w:rsidRPr="001B3F44" w:rsidTr="008C06AB">
        <w:trPr>
          <w:trHeight w:val="285"/>
        </w:trPr>
        <w:tc>
          <w:tcPr>
            <w:tcW w:w="818" w:type="pct"/>
            <w:hideMark/>
          </w:tcPr>
          <w:p w:rsidR="008C06AB" w:rsidRPr="001B3F44" w:rsidRDefault="008C06AB" w:rsidP="001B3F44">
            <w:pPr>
              <w:pStyle w:val="a3"/>
              <w:rPr>
                <w:rFonts w:eastAsia="宋体"/>
              </w:rPr>
            </w:pPr>
            <w:r w:rsidRPr="001B3F44">
              <w:rPr>
                <w:rFonts w:eastAsia="宋体"/>
              </w:rPr>
              <w:t>2</w:t>
            </w:r>
          </w:p>
        </w:tc>
        <w:tc>
          <w:tcPr>
            <w:tcW w:w="2217" w:type="pct"/>
            <w:hideMark/>
          </w:tcPr>
          <w:p w:rsidR="008C06AB" w:rsidRPr="001B3F44" w:rsidRDefault="008C06AB" w:rsidP="001B3F44">
            <w:pPr>
              <w:pStyle w:val="a3"/>
            </w:pPr>
            <w:r w:rsidRPr="001B3F44">
              <w:rPr>
                <w:rFonts w:hint="eastAsia"/>
              </w:rPr>
              <w:t>科研勘测设计费</w:t>
            </w:r>
          </w:p>
        </w:tc>
        <w:tc>
          <w:tcPr>
            <w:tcW w:w="687" w:type="pct"/>
            <w:noWrap/>
            <w:hideMark/>
          </w:tcPr>
          <w:p w:rsidR="008C06AB" w:rsidRPr="001B3F44" w:rsidRDefault="008C06AB" w:rsidP="001B3F44">
            <w:pPr>
              <w:pStyle w:val="a3"/>
            </w:pPr>
            <w:r w:rsidRPr="001B3F44">
              <w:rPr>
                <w:rFonts w:hint="eastAsia"/>
              </w:rPr>
              <w:t>项</w:t>
            </w:r>
          </w:p>
        </w:tc>
        <w:tc>
          <w:tcPr>
            <w:tcW w:w="1278" w:type="pct"/>
            <w:hideMark/>
          </w:tcPr>
          <w:p w:rsidR="008C06AB" w:rsidRPr="001B3F44" w:rsidRDefault="008C06AB" w:rsidP="001B3F44">
            <w:pPr>
              <w:pStyle w:val="a3"/>
              <w:rPr>
                <w:rFonts w:eastAsia="宋体"/>
              </w:rPr>
            </w:pPr>
            <w:r w:rsidRPr="001B3F44">
              <w:rPr>
                <w:rFonts w:eastAsia="宋体"/>
              </w:rPr>
              <w:t>1</w:t>
            </w:r>
          </w:p>
        </w:tc>
      </w:tr>
      <w:tr w:rsidR="008C06AB" w:rsidRPr="001B3F44" w:rsidTr="008C06AB">
        <w:trPr>
          <w:trHeight w:val="285"/>
        </w:trPr>
        <w:tc>
          <w:tcPr>
            <w:tcW w:w="818" w:type="pct"/>
            <w:hideMark/>
          </w:tcPr>
          <w:p w:rsidR="008C06AB" w:rsidRPr="001B3F44" w:rsidRDefault="008C06AB" w:rsidP="001B3F44">
            <w:pPr>
              <w:pStyle w:val="a3"/>
              <w:rPr>
                <w:rFonts w:eastAsia="宋体"/>
              </w:rPr>
            </w:pPr>
            <w:r w:rsidRPr="001B3F44">
              <w:rPr>
                <w:rFonts w:eastAsia="宋体"/>
              </w:rPr>
              <w:t>3</w:t>
            </w:r>
          </w:p>
        </w:tc>
        <w:tc>
          <w:tcPr>
            <w:tcW w:w="2217" w:type="pct"/>
            <w:hideMark/>
          </w:tcPr>
          <w:p w:rsidR="008C06AB" w:rsidRPr="001B3F44" w:rsidRDefault="008C06AB" w:rsidP="001B3F44">
            <w:pPr>
              <w:pStyle w:val="a3"/>
            </w:pPr>
            <w:r w:rsidRPr="001B3F44">
              <w:rPr>
                <w:rFonts w:hint="eastAsia"/>
              </w:rPr>
              <w:t>工程建设监理费</w:t>
            </w:r>
          </w:p>
        </w:tc>
        <w:tc>
          <w:tcPr>
            <w:tcW w:w="687" w:type="pct"/>
            <w:noWrap/>
            <w:hideMark/>
          </w:tcPr>
          <w:p w:rsidR="008C06AB" w:rsidRPr="001B3F44" w:rsidRDefault="008C06AB" w:rsidP="001B3F44">
            <w:pPr>
              <w:pStyle w:val="a3"/>
            </w:pPr>
            <w:r w:rsidRPr="001B3F44">
              <w:rPr>
                <w:rFonts w:hint="eastAsia"/>
              </w:rPr>
              <w:t>项</w:t>
            </w:r>
          </w:p>
        </w:tc>
        <w:tc>
          <w:tcPr>
            <w:tcW w:w="1278" w:type="pct"/>
            <w:hideMark/>
          </w:tcPr>
          <w:p w:rsidR="008C06AB" w:rsidRPr="001B3F44" w:rsidRDefault="008C06AB" w:rsidP="001B3F44">
            <w:pPr>
              <w:pStyle w:val="a3"/>
              <w:rPr>
                <w:rFonts w:eastAsia="宋体"/>
              </w:rPr>
            </w:pPr>
            <w:r w:rsidRPr="001B3F44">
              <w:rPr>
                <w:rFonts w:eastAsia="宋体"/>
              </w:rPr>
              <w:t xml:space="preserve">　</w:t>
            </w:r>
          </w:p>
        </w:tc>
      </w:tr>
      <w:tr w:rsidR="008C06AB" w:rsidRPr="001B3F44" w:rsidTr="008C06AB">
        <w:trPr>
          <w:trHeight w:val="157"/>
        </w:trPr>
        <w:tc>
          <w:tcPr>
            <w:tcW w:w="818" w:type="pct"/>
            <w:hideMark/>
          </w:tcPr>
          <w:p w:rsidR="008C06AB" w:rsidRPr="001B3F44" w:rsidRDefault="008C06AB" w:rsidP="001B3F44">
            <w:pPr>
              <w:pStyle w:val="a3"/>
              <w:rPr>
                <w:rFonts w:eastAsia="宋体"/>
              </w:rPr>
            </w:pPr>
            <w:r w:rsidRPr="001B3F44">
              <w:rPr>
                <w:rFonts w:eastAsia="宋体"/>
              </w:rPr>
              <w:t>4</w:t>
            </w:r>
          </w:p>
        </w:tc>
        <w:tc>
          <w:tcPr>
            <w:tcW w:w="2217" w:type="pct"/>
            <w:hideMark/>
          </w:tcPr>
          <w:p w:rsidR="008C06AB" w:rsidRPr="001B3F44" w:rsidRDefault="008C06AB" w:rsidP="001B3F44">
            <w:pPr>
              <w:pStyle w:val="a3"/>
            </w:pPr>
            <w:r w:rsidRPr="001B3F44">
              <w:rPr>
                <w:rFonts w:hint="eastAsia"/>
              </w:rPr>
              <w:t>水土保持设施竣工验收报告编制费</w:t>
            </w:r>
          </w:p>
        </w:tc>
        <w:tc>
          <w:tcPr>
            <w:tcW w:w="687" w:type="pct"/>
            <w:noWrap/>
            <w:hideMark/>
          </w:tcPr>
          <w:p w:rsidR="008C06AB" w:rsidRPr="001B3F44" w:rsidRDefault="008C06AB" w:rsidP="001B3F44">
            <w:pPr>
              <w:pStyle w:val="a3"/>
            </w:pPr>
            <w:r w:rsidRPr="001B3F44">
              <w:rPr>
                <w:rFonts w:hint="eastAsia"/>
              </w:rPr>
              <w:t>项</w:t>
            </w:r>
          </w:p>
        </w:tc>
        <w:tc>
          <w:tcPr>
            <w:tcW w:w="1278" w:type="pct"/>
            <w:hideMark/>
          </w:tcPr>
          <w:p w:rsidR="008C06AB" w:rsidRPr="001B3F44" w:rsidRDefault="008C06AB" w:rsidP="001B3F44">
            <w:pPr>
              <w:pStyle w:val="a3"/>
              <w:rPr>
                <w:rFonts w:eastAsia="宋体"/>
              </w:rPr>
            </w:pPr>
            <w:r w:rsidRPr="001B3F44">
              <w:rPr>
                <w:rFonts w:eastAsia="宋体"/>
              </w:rPr>
              <w:t>1</w:t>
            </w:r>
          </w:p>
        </w:tc>
      </w:tr>
      <w:tr w:rsidR="008C06AB" w:rsidRPr="001B3F44" w:rsidTr="008C06AB">
        <w:trPr>
          <w:trHeight w:val="285"/>
        </w:trPr>
        <w:tc>
          <w:tcPr>
            <w:tcW w:w="818" w:type="pct"/>
            <w:hideMark/>
          </w:tcPr>
          <w:p w:rsidR="008C06AB" w:rsidRPr="001B3F44" w:rsidRDefault="008C06AB" w:rsidP="001B3F44">
            <w:pPr>
              <w:pStyle w:val="a3"/>
              <w:rPr>
                <w:rFonts w:eastAsia="宋体"/>
              </w:rPr>
            </w:pPr>
            <w:r w:rsidRPr="001B3F44">
              <w:rPr>
                <w:rFonts w:eastAsia="宋体"/>
              </w:rPr>
              <w:t>5</w:t>
            </w:r>
          </w:p>
        </w:tc>
        <w:tc>
          <w:tcPr>
            <w:tcW w:w="2217" w:type="pct"/>
            <w:hideMark/>
          </w:tcPr>
          <w:p w:rsidR="008C06AB" w:rsidRPr="001B3F44" w:rsidRDefault="008C06AB" w:rsidP="001B3F44">
            <w:pPr>
              <w:pStyle w:val="a3"/>
            </w:pPr>
            <w:r w:rsidRPr="001B3F44">
              <w:rPr>
                <w:rFonts w:hint="eastAsia"/>
              </w:rPr>
              <w:t>招标代理服务费</w:t>
            </w:r>
          </w:p>
        </w:tc>
        <w:tc>
          <w:tcPr>
            <w:tcW w:w="687" w:type="pct"/>
            <w:noWrap/>
            <w:hideMark/>
          </w:tcPr>
          <w:p w:rsidR="008C06AB" w:rsidRPr="001B3F44" w:rsidRDefault="008C06AB" w:rsidP="001B3F44">
            <w:pPr>
              <w:pStyle w:val="a3"/>
            </w:pPr>
            <w:r w:rsidRPr="001B3F44">
              <w:rPr>
                <w:rFonts w:hint="eastAsia"/>
              </w:rPr>
              <w:t>项</w:t>
            </w:r>
          </w:p>
        </w:tc>
        <w:tc>
          <w:tcPr>
            <w:tcW w:w="1278" w:type="pct"/>
            <w:hideMark/>
          </w:tcPr>
          <w:p w:rsidR="008C06AB" w:rsidRPr="001B3F44" w:rsidRDefault="008C06AB" w:rsidP="001B3F44">
            <w:pPr>
              <w:pStyle w:val="a3"/>
              <w:rPr>
                <w:rFonts w:eastAsia="宋体"/>
              </w:rPr>
            </w:pPr>
            <w:r w:rsidRPr="001B3F44">
              <w:rPr>
                <w:rFonts w:eastAsia="宋体"/>
              </w:rPr>
              <w:t xml:space="preserve">　</w:t>
            </w:r>
          </w:p>
        </w:tc>
      </w:tr>
      <w:tr w:rsidR="008C06AB" w:rsidRPr="001B3F44" w:rsidTr="008C06AB">
        <w:trPr>
          <w:trHeight w:val="390"/>
        </w:trPr>
        <w:tc>
          <w:tcPr>
            <w:tcW w:w="818" w:type="pct"/>
            <w:hideMark/>
          </w:tcPr>
          <w:p w:rsidR="008C06AB" w:rsidRPr="001B3F44" w:rsidRDefault="008C06AB" w:rsidP="001B3F44">
            <w:pPr>
              <w:pStyle w:val="a3"/>
              <w:rPr>
                <w:rFonts w:eastAsia="宋体"/>
              </w:rPr>
            </w:pPr>
            <w:r w:rsidRPr="001B3F44">
              <w:rPr>
                <w:rFonts w:eastAsia="宋体"/>
              </w:rPr>
              <w:t>6</w:t>
            </w:r>
          </w:p>
        </w:tc>
        <w:tc>
          <w:tcPr>
            <w:tcW w:w="2217" w:type="pct"/>
            <w:hideMark/>
          </w:tcPr>
          <w:p w:rsidR="008C06AB" w:rsidRPr="001B3F44" w:rsidRDefault="008C06AB" w:rsidP="001B3F44">
            <w:pPr>
              <w:pStyle w:val="a3"/>
            </w:pPr>
            <w:r w:rsidRPr="001B3F44">
              <w:rPr>
                <w:rFonts w:hint="eastAsia"/>
              </w:rPr>
              <w:t>经济技术咨询费</w:t>
            </w:r>
          </w:p>
        </w:tc>
        <w:tc>
          <w:tcPr>
            <w:tcW w:w="687" w:type="pct"/>
            <w:noWrap/>
            <w:hideMark/>
          </w:tcPr>
          <w:p w:rsidR="008C06AB" w:rsidRPr="001B3F44" w:rsidRDefault="008C06AB" w:rsidP="001B3F44">
            <w:pPr>
              <w:pStyle w:val="a3"/>
            </w:pPr>
            <w:r w:rsidRPr="001B3F44">
              <w:rPr>
                <w:rFonts w:hint="eastAsia"/>
              </w:rPr>
              <w:t>项</w:t>
            </w:r>
          </w:p>
        </w:tc>
        <w:tc>
          <w:tcPr>
            <w:tcW w:w="1278" w:type="pct"/>
            <w:hideMark/>
          </w:tcPr>
          <w:p w:rsidR="008C06AB" w:rsidRPr="001B3F44" w:rsidRDefault="008C06AB" w:rsidP="001B3F44">
            <w:pPr>
              <w:pStyle w:val="a3"/>
              <w:rPr>
                <w:rFonts w:eastAsia="宋体"/>
              </w:rPr>
            </w:pPr>
            <w:r w:rsidRPr="001B3F44">
              <w:rPr>
                <w:rFonts w:eastAsia="宋体"/>
              </w:rPr>
              <w:t xml:space="preserve">　</w:t>
            </w:r>
          </w:p>
        </w:tc>
      </w:tr>
      <w:tr w:rsidR="008C06AB" w:rsidRPr="001B3F44" w:rsidTr="008C06AB">
        <w:trPr>
          <w:trHeight w:val="285"/>
        </w:trPr>
        <w:tc>
          <w:tcPr>
            <w:tcW w:w="818" w:type="pct"/>
            <w:noWrap/>
            <w:hideMark/>
          </w:tcPr>
          <w:p w:rsidR="008C06AB" w:rsidRPr="001B3F44" w:rsidRDefault="008C06AB" w:rsidP="001B3F44">
            <w:pPr>
              <w:pStyle w:val="a3"/>
            </w:pPr>
            <w:r w:rsidRPr="001B3F44">
              <w:rPr>
                <w:rFonts w:hint="eastAsia"/>
              </w:rPr>
              <w:t>第六部分</w:t>
            </w:r>
          </w:p>
        </w:tc>
        <w:tc>
          <w:tcPr>
            <w:tcW w:w="2217" w:type="pct"/>
            <w:noWrap/>
            <w:hideMark/>
          </w:tcPr>
          <w:p w:rsidR="008C06AB" w:rsidRPr="001B3F44" w:rsidRDefault="008C06AB" w:rsidP="001B3F44">
            <w:pPr>
              <w:pStyle w:val="a3"/>
            </w:pPr>
            <w:r w:rsidRPr="001B3F44">
              <w:rPr>
                <w:rFonts w:hint="eastAsia"/>
              </w:rPr>
              <w:t>基本预备费</w:t>
            </w:r>
          </w:p>
        </w:tc>
        <w:tc>
          <w:tcPr>
            <w:tcW w:w="687" w:type="pct"/>
            <w:hideMark/>
          </w:tcPr>
          <w:p w:rsidR="008C06AB" w:rsidRPr="001B3F44" w:rsidRDefault="008C06AB" w:rsidP="001B3F44">
            <w:pPr>
              <w:pStyle w:val="a3"/>
            </w:pPr>
            <w:r w:rsidRPr="001B3F44">
              <w:rPr>
                <w:rFonts w:hint="eastAsia"/>
              </w:rPr>
              <w:t xml:space="preserve">　</w:t>
            </w:r>
          </w:p>
        </w:tc>
        <w:tc>
          <w:tcPr>
            <w:tcW w:w="1278" w:type="pct"/>
            <w:hideMark/>
          </w:tcPr>
          <w:p w:rsidR="008C06AB" w:rsidRPr="001B3F44" w:rsidRDefault="008C06AB" w:rsidP="001B3F44">
            <w:pPr>
              <w:pStyle w:val="a3"/>
              <w:rPr>
                <w:rFonts w:eastAsia="宋体"/>
              </w:rPr>
            </w:pPr>
            <w:r w:rsidRPr="001B3F44">
              <w:rPr>
                <w:rFonts w:eastAsia="宋体"/>
              </w:rPr>
              <w:t>0</w:t>
            </w:r>
          </w:p>
        </w:tc>
      </w:tr>
      <w:tr w:rsidR="008C06AB" w:rsidRPr="001B3F44" w:rsidTr="008C06AB">
        <w:trPr>
          <w:trHeight w:val="285"/>
        </w:trPr>
        <w:tc>
          <w:tcPr>
            <w:tcW w:w="818" w:type="pct"/>
            <w:noWrap/>
            <w:hideMark/>
          </w:tcPr>
          <w:p w:rsidR="008C06AB" w:rsidRPr="001B3F44" w:rsidRDefault="008C06AB" w:rsidP="001B3F44">
            <w:pPr>
              <w:pStyle w:val="a3"/>
            </w:pPr>
            <w:r w:rsidRPr="001B3F44">
              <w:rPr>
                <w:rFonts w:hint="eastAsia"/>
              </w:rPr>
              <w:t>第七部分</w:t>
            </w:r>
          </w:p>
        </w:tc>
        <w:tc>
          <w:tcPr>
            <w:tcW w:w="2217" w:type="pct"/>
            <w:hideMark/>
          </w:tcPr>
          <w:p w:rsidR="008C06AB" w:rsidRPr="001B3F44" w:rsidRDefault="008C06AB" w:rsidP="001B3F44">
            <w:pPr>
              <w:pStyle w:val="a3"/>
            </w:pPr>
            <w:r w:rsidRPr="001B3F44">
              <w:rPr>
                <w:rFonts w:hint="eastAsia"/>
              </w:rPr>
              <w:t>水土保持补偿费</w:t>
            </w:r>
          </w:p>
        </w:tc>
        <w:tc>
          <w:tcPr>
            <w:tcW w:w="687" w:type="pct"/>
            <w:noWrap/>
            <w:hideMark/>
          </w:tcPr>
          <w:p w:rsidR="008C06AB" w:rsidRPr="001B3F44" w:rsidRDefault="008C06AB" w:rsidP="001B3F44">
            <w:pPr>
              <w:pStyle w:val="a3"/>
            </w:pPr>
            <w:r w:rsidRPr="001B3F44">
              <w:rPr>
                <w:rFonts w:hint="eastAsia"/>
              </w:rPr>
              <w:t xml:space="preserve">　</w:t>
            </w:r>
          </w:p>
        </w:tc>
        <w:tc>
          <w:tcPr>
            <w:tcW w:w="1278" w:type="pct"/>
            <w:hideMark/>
          </w:tcPr>
          <w:p w:rsidR="008C06AB" w:rsidRPr="001B3F44" w:rsidRDefault="003B4DF9" w:rsidP="001B3F44">
            <w:pPr>
              <w:pStyle w:val="a3"/>
              <w:rPr>
                <w:rFonts w:eastAsia="宋体"/>
              </w:rPr>
            </w:pPr>
            <w:r>
              <w:rPr>
                <w:rFonts w:eastAsia="宋体" w:hint="eastAsia"/>
              </w:rPr>
              <w:t>1.31</w:t>
            </w:r>
          </w:p>
        </w:tc>
      </w:tr>
      <w:tr w:rsidR="008C06AB" w:rsidRPr="001B3F44" w:rsidTr="008C06AB">
        <w:trPr>
          <w:trHeight w:val="285"/>
        </w:trPr>
        <w:tc>
          <w:tcPr>
            <w:tcW w:w="818" w:type="pct"/>
            <w:noWrap/>
            <w:hideMark/>
          </w:tcPr>
          <w:p w:rsidR="008C06AB" w:rsidRPr="001B3F44" w:rsidRDefault="008C06AB" w:rsidP="001B3F44">
            <w:pPr>
              <w:pStyle w:val="a3"/>
            </w:pPr>
            <w:r w:rsidRPr="001B3F44">
              <w:rPr>
                <w:rFonts w:hint="eastAsia"/>
              </w:rPr>
              <w:t>第</w:t>
            </w:r>
            <w:r>
              <w:rPr>
                <w:rFonts w:hint="eastAsia"/>
              </w:rPr>
              <w:t>八</w:t>
            </w:r>
            <w:r w:rsidRPr="001B3F44">
              <w:rPr>
                <w:rFonts w:hint="eastAsia"/>
              </w:rPr>
              <w:t>部分</w:t>
            </w:r>
          </w:p>
        </w:tc>
        <w:tc>
          <w:tcPr>
            <w:tcW w:w="2217" w:type="pct"/>
            <w:hideMark/>
          </w:tcPr>
          <w:p w:rsidR="008C06AB" w:rsidRPr="001B3F44" w:rsidRDefault="008C06AB" w:rsidP="001B3F44">
            <w:pPr>
              <w:pStyle w:val="a3"/>
            </w:pPr>
            <w:r w:rsidRPr="001B3F44">
              <w:rPr>
                <w:rFonts w:hint="eastAsia"/>
              </w:rPr>
              <w:t>水土保持总投资</w:t>
            </w:r>
          </w:p>
        </w:tc>
        <w:tc>
          <w:tcPr>
            <w:tcW w:w="687" w:type="pct"/>
            <w:hideMark/>
          </w:tcPr>
          <w:p w:rsidR="008C06AB" w:rsidRPr="001B3F44" w:rsidRDefault="008C06AB" w:rsidP="001B3F44">
            <w:pPr>
              <w:pStyle w:val="a3"/>
            </w:pPr>
            <w:r w:rsidRPr="001B3F44">
              <w:rPr>
                <w:rFonts w:hint="eastAsia"/>
              </w:rPr>
              <w:t xml:space="preserve">　</w:t>
            </w:r>
          </w:p>
        </w:tc>
        <w:tc>
          <w:tcPr>
            <w:tcW w:w="1278" w:type="pct"/>
            <w:hideMark/>
          </w:tcPr>
          <w:p w:rsidR="008C06AB" w:rsidRPr="001B3F44" w:rsidRDefault="003B4DF9" w:rsidP="001B3F44">
            <w:pPr>
              <w:pStyle w:val="a3"/>
              <w:rPr>
                <w:rFonts w:eastAsia="宋体"/>
              </w:rPr>
            </w:pPr>
            <w:r>
              <w:rPr>
                <w:rFonts w:eastAsia="宋体" w:hint="eastAsia"/>
              </w:rPr>
              <w:t>36.15</w:t>
            </w:r>
          </w:p>
        </w:tc>
      </w:tr>
    </w:tbl>
    <w:p w:rsidR="00891DCD" w:rsidRPr="00743A18" w:rsidRDefault="00891DCD" w:rsidP="003B74C8">
      <w:pPr>
        <w:pStyle w:val="3"/>
      </w:pPr>
      <w:r w:rsidRPr="00743A18">
        <w:t>投资变化原因分析</w:t>
      </w:r>
    </w:p>
    <w:p w:rsidR="00891DCD" w:rsidRPr="00743A18" w:rsidRDefault="00891DCD" w:rsidP="00C42755">
      <w:pPr>
        <w:adjustRightInd w:val="0"/>
        <w:snapToGrid w:val="0"/>
        <w:ind w:firstLine="560"/>
        <w:jc w:val="left"/>
        <w:rPr>
          <w:rFonts w:eastAsia="华文仿宋" w:cs="Times New Roman"/>
          <w:snapToGrid w:val="0"/>
          <w:color w:val="000000" w:themeColor="text1"/>
          <w:spacing w:val="-3"/>
          <w:kern w:val="0"/>
          <w:szCs w:val="24"/>
        </w:rPr>
      </w:pPr>
      <w:r w:rsidRPr="00743A18">
        <w:rPr>
          <w:rFonts w:eastAsia="华文仿宋" w:cs="Times New Roman"/>
          <w:snapToGrid w:val="0"/>
          <w:color w:val="000000" w:themeColor="text1"/>
          <w:kern w:val="0"/>
          <w:szCs w:val="24"/>
        </w:rPr>
        <w:t>工程实际完成水土保持总投资</w:t>
      </w:r>
      <w:r w:rsidR="003B4DF9">
        <w:rPr>
          <w:rFonts w:eastAsia="华文仿宋" w:cs="Times New Roman" w:hint="eastAsia"/>
          <w:snapToGrid w:val="0"/>
          <w:color w:val="000000" w:themeColor="text1"/>
          <w:kern w:val="0"/>
          <w:szCs w:val="24"/>
        </w:rPr>
        <w:t>36.15</w:t>
      </w:r>
      <w:r w:rsidRPr="00743A18">
        <w:rPr>
          <w:rFonts w:eastAsia="华文仿宋" w:cs="Times New Roman"/>
          <w:snapToGrid w:val="0"/>
          <w:color w:val="000000" w:themeColor="text1"/>
          <w:kern w:val="0"/>
          <w:szCs w:val="24"/>
        </w:rPr>
        <w:t>万元，较方案设计投资</w:t>
      </w:r>
      <w:r w:rsidR="008C06AB">
        <w:rPr>
          <w:rFonts w:eastAsia="华文仿宋" w:cs="Times New Roman" w:hint="eastAsia"/>
          <w:snapToGrid w:val="0"/>
          <w:color w:val="000000" w:themeColor="text1"/>
          <w:kern w:val="0"/>
          <w:szCs w:val="24"/>
        </w:rPr>
        <w:t>增加</w:t>
      </w:r>
      <w:r w:rsidR="008C06AB" w:rsidRPr="008C06AB">
        <w:rPr>
          <w:rFonts w:eastAsia="华文仿宋" w:cs="Times New Roman"/>
          <w:snapToGrid w:val="0"/>
          <w:color w:val="000000" w:themeColor="text1"/>
          <w:kern w:val="0"/>
          <w:szCs w:val="24"/>
        </w:rPr>
        <w:t>3.</w:t>
      </w:r>
      <w:r w:rsidR="003B4DF9">
        <w:rPr>
          <w:rFonts w:eastAsia="华文仿宋" w:cs="Times New Roman" w:hint="eastAsia"/>
          <w:snapToGrid w:val="0"/>
          <w:color w:val="000000" w:themeColor="text1"/>
          <w:kern w:val="0"/>
          <w:szCs w:val="24"/>
        </w:rPr>
        <w:t>93</w:t>
      </w:r>
      <w:r w:rsidRPr="00743A18">
        <w:rPr>
          <w:rFonts w:eastAsia="华文仿宋" w:cs="Times New Roman"/>
          <w:snapToGrid w:val="0"/>
          <w:color w:val="000000" w:themeColor="text1"/>
          <w:kern w:val="0"/>
          <w:szCs w:val="24"/>
        </w:rPr>
        <w:t>万元，</w:t>
      </w:r>
      <w:r w:rsidR="008C06AB">
        <w:rPr>
          <w:rFonts w:eastAsia="华文仿宋" w:cs="Times New Roman" w:hint="eastAsia"/>
          <w:snapToGrid w:val="0"/>
          <w:color w:val="000000" w:themeColor="text1"/>
          <w:kern w:val="0"/>
          <w:szCs w:val="24"/>
        </w:rPr>
        <w:t>增加</w:t>
      </w:r>
      <w:r w:rsidRPr="00743A18">
        <w:rPr>
          <w:rFonts w:eastAsia="华文仿宋" w:cs="Times New Roman"/>
          <w:snapToGrid w:val="0"/>
          <w:color w:val="000000" w:themeColor="text1"/>
          <w:kern w:val="0"/>
          <w:szCs w:val="24"/>
        </w:rPr>
        <w:t>率为</w:t>
      </w:r>
      <w:r w:rsidR="003B4DF9">
        <w:rPr>
          <w:rFonts w:eastAsia="华文仿宋" w:cs="Times New Roman" w:hint="eastAsia"/>
          <w:color w:val="000000" w:themeColor="text1"/>
          <w:kern w:val="0"/>
          <w:szCs w:val="24"/>
        </w:rPr>
        <w:t>12.20</w:t>
      </w:r>
      <w:r w:rsidRPr="00743A18">
        <w:rPr>
          <w:rFonts w:eastAsia="华文仿宋" w:cs="Times New Roman"/>
          <w:snapToGrid w:val="0"/>
          <w:color w:val="000000" w:themeColor="text1"/>
          <w:kern w:val="0"/>
          <w:szCs w:val="24"/>
        </w:rPr>
        <w:t>%</w:t>
      </w:r>
      <w:r w:rsidRPr="00743A18">
        <w:rPr>
          <w:rFonts w:eastAsia="华文仿宋" w:cs="Times New Roman"/>
          <w:snapToGrid w:val="0"/>
          <w:color w:val="000000" w:themeColor="text1"/>
          <w:kern w:val="0"/>
          <w:szCs w:val="24"/>
        </w:rPr>
        <w:t>。水土保持投资主要变化原因如下：</w:t>
      </w:r>
    </w:p>
    <w:p w:rsidR="008C06AB" w:rsidRDefault="00356DF1" w:rsidP="00C42755">
      <w:pPr>
        <w:adjustRightInd w:val="0"/>
        <w:snapToGrid w:val="0"/>
        <w:ind w:firstLine="560"/>
        <w:jc w:val="left"/>
        <w:rPr>
          <w:rFonts w:eastAsia="华文仿宋" w:cs="Times New Roman"/>
          <w:snapToGrid w:val="0"/>
          <w:color w:val="000000" w:themeColor="text1"/>
          <w:kern w:val="0"/>
          <w:szCs w:val="24"/>
        </w:rPr>
      </w:pPr>
      <w:r w:rsidRPr="00743A18">
        <w:rPr>
          <w:rFonts w:eastAsia="华文仿宋" w:cs="Times New Roman"/>
          <w:snapToGrid w:val="0"/>
          <w:color w:val="000000" w:themeColor="text1"/>
          <w:kern w:val="0"/>
          <w:szCs w:val="24"/>
        </w:rPr>
        <w:t>（</w:t>
      </w:r>
      <w:r w:rsidRPr="00743A18">
        <w:rPr>
          <w:rFonts w:eastAsia="华文仿宋" w:cs="Times New Roman"/>
          <w:snapToGrid w:val="0"/>
          <w:color w:val="000000" w:themeColor="text1"/>
          <w:kern w:val="0"/>
          <w:szCs w:val="24"/>
        </w:rPr>
        <w:t>1</w:t>
      </w:r>
      <w:r w:rsidRPr="00743A18">
        <w:rPr>
          <w:rFonts w:eastAsia="华文仿宋" w:cs="Times New Roman"/>
          <w:snapToGrid w:val="0"/>
          <w:color w:val="000000" w:themeColor="text1"/>
          <w:kern w:val="0"/>
          <w:szCs w:val="24"/>
        </w:rPr>
        <w:t>）</w:t>
      </w:r>
      <w:r w:rsidR="008C06AB">
        <w:rPr>
          <w:rFonts w:eastAsia="华文仿宋" w:cs="Times New Roman"/>
          <w:snapToGrid w:val="0"/>
          <w:color w:val="000000" w:themeColor="text1"/>
          <w:kern w:val="0"/>
          <w:szCs w:val="24"/>
        </w:rPr>
        <w:t>工程实际施工过程中</w:t>
      </w:r>
      <w:r w:rsidR="008C06AB">
        <w:rPr>
          <w:rFonts w:eastAsia="华文仿宋" w:cs="Times New Roman" w:hint="eastAsia"/>
          <w:snapToGrid w:val="0"/>
          <w:color w:val="000000" w:themeColor="text1"/>
          <w:kern w:val="0"/>
          <w:szCs w:val="24"/>
        </w:rPr>
        <w:t>，</w:t>
      </w:r>
      <w:r w:rsidR="008C06AB">
        <w:rPr>
          <w:rFonts w:eastAsia="华文仿宋" w:cs="Times New Roman"/>
          <w:snapToGrid w:val="0"/>
          <w:color w:val="000000" w:themeColor="text1"/>
          <w:kern w:val="0"/>
          <w:szCs w:val="24"/>
        </w:rPr>
        <w:t>由于各项措施的工程量有所增加</w:t>
      </w:r>
      <w:r w:rsidR="008C06AB">
        <w:rPr>
          <w:rFonts w:eastAsia="华文仿宋" w:cs="Times New Roman" w:hint="eastAsia"/>
          <w:snapToGrid w:val="0"/>
          <w:color w:val="000000" w:themeColor="text1"/>
          <w:kern w:val="0"/>
          <w:szCs w:val="24"/>
        </w:rPr>
        <w:t>，</w:t>
      </w:r>
      <w:r w:rsidR="008C06AB">
        <w:rPr>
          <w:rFonts w:eastAsia="华文仿宋" w:cs="Times New Roman"/>
          <w:snapToGrid w:val="0"/>
          <w:color w:val="000000" w:themeColor="text1"/>
          <w:kern w:val="0"/>
          <w:szCs w:val="24"/>
        </w:rPr>
        <w:t>相应投资增加</w:t>
      </w:r>
      <w:r w:rsidR="008C06AB">
        <w:rPr>
          <w:rFonts w:eastAsia="华文仿宋" w:cs="Times New Roman" w:hint="eastAsia"/>
          <w:snapToGrid w:val="0"/>
          <w:color w:val="000000" w:themeColor="text1"/>
          <w:kern w:val="0"/>
          <w:szCs w:val="24"/>
        </w:rPr>
        <w:t>。</w:t>
      </w:r>
    </w:p>
    <w:p w:rsidR="008C06AB" w:rsidRDefault="00356DF1" w:rsidP="00C42755">
      <w:pPr>
        <w:adjustRightInd w:val="0"/>
        <w:snapToGrid w:val="0"/>
        <w:ind w:firstLine="560"/>
        <w:jc w:val="left"/>
        <w:rPr>
          <w:rFonts w:eastAsia="华文仿宋" w:cs="Times New Roman"/>
          <w:snapToGrid w:val="0"/>
          <w:color w:val="000000" w:themeColor="text1"/>
          <w:kern w:val="0"/>
          <w:szCs w:val="24"/>
        </w:rPr>
      </w:pPr>
      <w:r w:rsidRPr="00743A18">
        <w:rPr>
          <w:rFonts w:eastAsia="华文仿宋" w:cs="Times New Roman"/>
          <w:snapToGrid w:val="0"/>
          <w:color w:val="000000" w:themeColor="text1"/>
          <w:kern w:val="0"/>
          <w:szCs w:val="24"/>
        </w:rPr>
        <w:t>（</w:t>
      </w:r>
      <w:r w:rsidRPr="00743A18">
        <w:rPr>
          <w:rFonts w:eastAsia="华文仿宋" w:cs="Times New Roman"/>
          <w:snapToGrid w:val="0"/>
          <w:color w:val="000000" w:themeColor="text1"/>
          <w:kern w:val="0"/>
          <w:szCs w:val="24"/>
        </w:rPr>
        <w:t>2</w:t>
      </w:r>
      <w:r w:rsidRPr="00743A18">
        <w:rPr>
          <w:rFonts w:eastAsia="华文仿宋" w:cs="Times New Roman"/>
          <w:snapToGrid w:val="0"/>
          <w:color w:val="000000" w:themeColor="text1"/>
          <w:kern w:val="0"/>
          <w:szCs w:val="24"/>
        </w:rPr>
        <w:t>）</w:t>
      </w:r>
      <w:r w:rsidR="008C06AB">
        <w:rPr>
          <w:rFonts w:eastAsia="华文仿宋" w:cs="Times New Roman"/>
          <w:snapToGrid w:val="0"/>
          <w:color w:val="000000" w:themeColor="text1"/>
          <w:kern w:val="0"/>
          <w:szCs w:val="24"/>
        </w:rPr>
        <w:t>方案设计于</w:t>
      </w:r>
      <w:r w:rsidR="008C06AB">
        <w:rPr>
          <w:rFonts w:eastAsia="华文仿宋" w:cs="Times New Roman" w:hint="eastAsia"/>
          <w:snapToGrid w:val="0"/>
          <w:color w:val="000000" w:themeColor="text1"/>
          <w:kern w:val="0"/>
          <w:szCs w:val="24"/>
        </w:rPr>
        <w:t>2015</w:t>
      </w:r>
      <w:r w:rsidR="008C06AB">
        <w:rPr>
          <w:rFonts w:eastAsia="华文仿宋" w:cs="Times New Roman" w:hint="eastAsia"/>
          <w:snapToGrid w:val="0"/>
          <w:color w:val="000000" w:themeColor="text1"/>
          <w:kern w:val="0"/>
          <w:szCs w:val="24"/>
        </w:rPr>
        <w:t>年完成，项目实际于</w:t>
      </w:r>
      <w:r w:rsidR="008C06AB">
        <w:rPr>
          <w:rFonts w:eastAsia="华文仿宋" w:cs="Times New Roman" w:hint="eastAsia"/>
          <w:snapToGrid w:val="0"/>
          <w:color w:val="000000" w:themeColor="text1"/>
          <w:kern w:val="0"/>
          <w:szCs w:val="24"/>
        </w:rPr>
        <w:t>2018</w:t>
      </w:r>
      <w:r w:rsidR="008C06AB">
        <w:rPr>
          <w:rFonts w:eastAsia="华文仿宋" w:cs="Times New Roman" w:hint="eastAsia"/>
          <w:snapToGrid w:val="0"/>
          <w:color w:val="000000" w:themeColor="text1"/>
          <w:kern w:val="0"/>
          <w:szCs w:val="24"/>
        </w:rPr>
        <w:t>年实施，由于物价上涨，人工及材料单价上涨，因此各项措施投资有所增加，</w:t>
      </w:r>
    </w:p>
    <w:p w:rsidR="00891DCD" w:rsidRPr="00743A18" w:rsidRDefault="00A576FA" w:rsidP="00C42755">
      <w:pPr>
        <w:adjustRightInd w:val="0"/>
        <w:snapToGrid w:val="0"/>
        <w:ind w:firstLine="560"/>
        <w:jc w:val="left"/>
        <w:rPr>
          <w:rFonts w:eastAsia="华文仿宋" w:cs="Times New Roman"/>
          <w:snapToGrid w:val="0"/>
          <w:color w:val="000000" w:themeColor="text1"/>
          <w:kern w:val="0"/>
          <w:szCs w:val="24"/>
        </w:rPr>
      </w:pPr>
      <w:r w:rsidRPr="00743A18">
        <w:rPr>
          <w:rFonts w:eastAsia="华文仿宋" w:cs="Times New Roman"/>
          <w:snapToGrid w:val="0"/>
          <w:color w:val="000000" w:themeColor="text1"/>
          <w:kern w:val="0"/>
          <w:szCs w:val="24"/>
        </w:rPr>
        <w:t>（</w:t>
      </w:r>
      <w:r w:rsidR="003B4DF9">
        <w:rPr>
          <w:rFonts w:eastAsia="华文仿宋" w:cs="Times New Roman" w:hint="eastAsia"/>
          <w:snapToGrid w:val="0"/>
          <w:color w:val="000000" w:themeColor="text1"/>
          <w:kern w:val="0"/>
          <w:szCs w:val="24"/>
        </w:rPr>
        <w:t>3</w:t>
      </w:r>
      <w:r w:rsidRPr="00743A18">
        <w:rPr>
          <w:rFonts w:eastAsia="华文仿宋" w:cs="Times New Roman"/>
          <w:snapToGrid w:val="0"/>
          <w:color w:val="000000" w:themeColor="text1"/>
          <w:kern w:val="0"/>
          <w:szCs w:val="24"/>
        </w:rPr>
        <w:t>）项目建设各项措施均按设计要求完成，无重大变更，因此未启用预备费，导致</w:t>
      </w:r>
      <w:r w:rsidR="008C06AB">
        <w:rPr>
          <w:rFonts w:eastAsia="华文仿宋" w:cs="Times New Roman" w:hint="eastAsia"/>
          <w:snapToGrid w:val="0"/>
          <w:color w:val="000000" w:themeColor="text1"/>
          <w:kern w:val="0"/>
          <w:szCs w:val="24"/>
        </w:rPr>
        <w:t>基本预备费</w:t>
      </w:r>
      <w:r w:rsidR="008C06AB">
        <w:rPr>
          <w:rFonts w:eastAsia="华文仿宋" w:cs="Times New Roman"/>
          <w:snapToGrid w:val="0"/>
          <w:color w:val="000000" w:themeColor="text1"/>
          <w:kern w:val="0"/>
          <w:szCs w:val="24"/>
        </w:rPr>
        <w:t>减少</w:t>
      </w:r>
      <w:r w:rsidR="008C06AB">
        <w:rPr>
          <w:rFonts w:eastAsia="华文仿宋" w:cs="Times New Roman" w:hint="eastAsia"/>
          <w:snapToGrid w:val="0"/>
          <w:color w:val="000000" w:themeColor="text1"/>
          <w:kern w:val="0"/>
          <w:szCs w:val="24"/>
        </w:rPr>
        <w:t>0.20</w:t>
      </w:r>
      <w:r w:rsidRPr="00743A18">
        <w:rPr>
          <w:rFonts w:eastAsia="华文仿宋" w:cs="Times New Roman"/>
          <w:snapToGrid w:val="0"/>
          <w:color w:val="000000" w:themeColor="text1"/>
          <w:kern w:val="0"/>
          <w:szCs w:val="24"/>
        </w:rPr>
        <w:t>万元。</w:t>
      </w:r>
    </w:p>
    <w:p w:rsidR="00891DCD" w:rsidRDefault="00891DCD" w:rsidP="00C42755">
      <w:pPr>
        <w:pStyle w:val="a5"/>
      </w:pPr>
      <w:r w:rsidRPr="00743A18">
        <w:t>表</w:t>
      </w:r>
      <w:r w:rsidRPr="00743A18">
        <w:t>3.6-2</w:t>
      </w:r>
      <w:r w:rsidR="003B74C8" w:rsidRPr="00743A18">
        <w:t xml:space="preserve">  </w:t>
      </w:r>
      <w:r w:rsidRPr="00743A18">
        <w:rPr>
          <w:spacing w:val="-3"/>
        </w:rPr>
        <w:t>工程</w:t>
      </w:r>
      <w:r w:rsidRPr="00743A18">
        <w:t>实际完成的水土保持投资与批复方案投资对比</w:t>
      </w:r>
    </w:p>
    <w:tbl>
      <w:tblPr>
        <w:tblStyle w:val="a7"/>
        <w:tblW w:w="5000" w:type="pct"/>
        <w:tblLook w:val="04A0" w:firstRow="1" w:lastRow="0" w:firstColumn="1" w:lastColumn="0" w:noHBand="0" w:noVBand="1"/>
      </w:tblPr>
      <w:tblGrid>
        <w:gridCol w:w="1036"/>
        <w:gridCol w:w="3230"/>
        <w:gridCol w:w="639"/>
        <w:gridCol w:w="1170"/>
        <w:gridCol w:w="1170"/>
        <w:gridCol w:w="639"/>
        <w:gridCol w:w="1402"/>
      </w:tblGrid>
      <w:tr w:rsidR="003B4DF9" w:rsidRPr="003B4DF9" w:rsidTr="003B4DF9">
        <w:trPr>
          <w:trHeight w:val="300"/>
        </w:trPr>
        <w:tc>
          <w:tcPr>
            <w:tcW w:w="558" w:type="pct"/>
            <w:vMerge w:val="restart"/>
            <w:noWrap/>
            <w:hideMark/>
          </w:tcPr>
          <w:p w:rsidR="003B4DF9" w:rsidRPr="003B4DF9" w:rsidRDefault="003B4DF9" w:rsidP="003B4DF9">
            <w:pPr>
              <w:pStyle w:val="a3"/>
            </w:pPr>
            <w:r w:rsidRPr="003B4DF9">
              <w:rPr>
                <w:rFonts w:hint="eastAsia"/>
              </w:rPr>
              <w:t>序号</w:t>
            </w:r>
          </w:p>
        </w:tc>
        <w:tc>
          <w:tcPr>
            <w:tcW w:w="1739" w:type="pct"/>
            <w:vMerge w:val="restart"/>
            <w:hideMark/>
          </w:tcPr>
          <w:p w:rsidR="003B4DF9" w:rsidRPr="003B4DF9" w:rsidRDefault="003B4DF9" w:rsidP="003B4DF9">
            <w:pPr>
              <w:pStyle w:val="a3"/>
            </w:pPr>
            <w:r w:rsidRPr="003B4DF9">
              <w:rPr>
                <w:rFonts w:hint="eastAsia"/>
              </w:rPr>
              <w:t>防治措施</w:t>
            </w:r>
          </w:p>
        </w:tc>
        <w:tc>
          <w:tcPr>
            <w:tcW w:w="344" w:type="pct"/>
            <w:vMerge w:val="restart"/>
            <w:noWrap/>
            <w:hideMark/>
          </w:tcPr>
          <w:p w:rsidR="003B4DF9" w:rsidRPr="003B4DF9" w:rsidRDefault="003B4DF9" w:rsidP="003B4DF9">
            <w:pPr>
              <w:pStyle w:val="a3"/>
            </w:pPr>
            <w:r w:rsidRPr="003B4DF9">
              <w:rPr>
                <w:rFonts w:hint="eastAsia"/>
              </w:rPr>
              <w:t>单位</w:t>
            </w:r>
          </w:p>
        </w:tc>
        <w:tc>
          <w:tcPr>
            <w:tcW w:w="630" w:type="pct"/>
            <w:noWrap/>
            <w:hideMark/>
          </w:tcPr>
          <w:p w:rsidR="003B4DF9" w:rsidRPr="003B4DF9" w:rsidRDefault="003B4DF9" w:rsidP="003B4DF9">
            <w:pPr>
              <w:pStyle w:val="a3"/>
            </w:pPr>
            <w:r w:rsidRPr="003B4DF9">
              <w:rPr>
                <w:rFonts w:hint="eastAsia"/>
              </w:rPr>
              <w:t>方案设计</w:t>
            </w:r>
          </w:p>
        </w:tc>
        <w:tc>
          <w:tcPr>
            <w:tcW w:w="630" w:type="pct"/>
            <w:noWrap/>
            <w:hideMark/>
          </w:tcPr>
          <w:p w:rsidR="003B4DF9" w:rsidRPr="003B4DF9" w:rsidRDefault="003B4DF9" w:rsidP="003B4DF9">
            <w:pPr>
              <w:pStyle w:val="a3"/>
            </w:pPr>
            <w:r w:rsidRPr="003B4DF9">
              <w:rPr>
                <w:rFonts w:hint="eastAsia"/>
              </w:rPr>
              <w:t>实际完成</w:t>
            </w:r>
          </w:p>
        </w:tc>
        <w:tc>
          <w:tcPr>
            <w:tcW w:w="1099" w:type="pct"/>
            <w:gridSpan w:val="2"/>
            <w:noWrap/>
            <w:hideMark/>
          </w:tcPr>
          <w:p w:rsidR="003B4DF9" w:rsidRPr="003B4DF9" w:rsidRDefault="003B4DF9" w:rsidP="003B4DF9">
            <w:pPr>
              <w:pStyle w:val="a3"/>
            </w:pPr>
            <w:r w:rsidRPr="003B4DF9">
              <w:rPr>
                <w:rFonts w:hint="eastAsia"/>
              </w:rPr>
              <w:t>变化情况</w:t>
            </w:r>
          </w:p>
        </w:tc>
      </w:tr>
      <w:tr w:rsidR="003B4DF9" w:rsidRPr="003B4DF9" w:rsidTr="003B4DF9">
        <w:trPr>
          <w:trHeight w:val="285"/>
        </w:trPr>
        <w:tc>
          <w:tcPr>
            <w:tcW w:w="558" w:type="pct"/>
            <w:vMerge/>
            <w:hideMark/>
          </w:tcPr>
          <w:p w:rsidR="003B4DF9" w:rsidRPr="003B4DF9" w:rsidRDefault="003B4DF9" w:rsidP="003B4DF9">
            <w:pPr>
              <w:pStyle w:val="a3"/>
            </w:pPr>
          </w:p>
        </w:tc>
        <w:tc>
          <w:tcPr>
            <w:tcW w:w="1739" w:type="pct"/>
            <w:vMerge/>
            <w:hideMark/>
          </w:tcPr>
          <w:p w:rsidR="003B4DF9" w:rsidRPr="003B4DF9" w:rsidRDefault="003B4DF9" w:rsidP="003B4DF9">
            <w:pPr>
              <w:pStyle w:val="a3"/>
            </w:pPr>
          </w:p>
        </w:tc>
        <w:tc>
          <w:tcPr>
            <w:tcW w:w="344" w:type="pct"/>
            <w:vMerge/>
            <w:hideMark/>
          </w:tcPr>
          <w:p w:rsidR="003B4DF9" w:rsidRPr="003B4DF9" w:rsidRDefault="003B4DF9" w:rsidP="003B4DF9">
            <w:pPr>
              <w:pStyle w:val="a3"/>
            </w:pPr>
          </w:p>
        </w:tc>
        <w:tc>
          <w:tcPr>
            <w:tcW w:w="630" w:type="pct"/>
            <w:noWrap/>
            <w:hideMark/>
          </w:tcPr>
          <w:p w:rsidR="003B4DF9" w:rsidRPr="003B4DF9" w:rsidRDefault="003B4DF9" w:rsidP="003B4DF9">
            <w:pPr>
              <w:pStyle w:val="a3"/>
            </w:pPr>
            <w:r w:rsidRPr="003B4DF9">
              <w:rPr>
                <w:rFonts w:hint="eastAsia"/>
              </w:rPr>
              <w:t>合计</w:t>
            </w:r>
            <w:r w:rsidRPr="003B4DF9">
              <w:t>(</w:t>
            </w:r>
            <w:r w:rsidRPr="003B4DF9">
              <w:rPr>
                <w:rFonts w:hint="eastAsia"/>
              </w:rPr>
              <w:t>万元</w:t>
            </w:r>
            <w:r w:rsidRPr="003B4DF9">
              <w:t>)</w:t>
            </w:r>
          </w:p>
        </w:tc>
        <w:tc>
          <w:tcPr>
            <w:tcW w:w="630" w:type="pct"/>
            <w:noWrap/>
            <w:hideMark/>
          </w:tcPr>
          <w:p w:rsidR="003B4DF9" w:rsidRPr="003B4DF9" w:rsidRDefault="003B4DF9" w:rsidP="003B4DF9">
            <w:pPr>
              <w:pStyle w:val="a3"/>
            </w:pPr>
            <w:r w:rsidRPr="003B4DF9">
              <w:rPr>
                <w:rFonts w:hint="eastAsia"/>
              </w:rPr>
              <w:t>合计</w:t>
            </w:r>
            <w:r w:rsidRPr="003B4DF9">
              <w:t>(</w:t>
            </w:r>
            <w:r w:rsidRPr="003B4DF9">
              <w:rPr>
                <w:rFonts w:hint="eastAsia"/>
              </w:rPr>
              <w:t>万元</w:t>
            </w:r>
            <w:r w:rsidRPr="003B4DF9">
              <w:t>)</w:t>
            </w:r>
          </w:p>
        </w:tc>
        <w:tc>
          <w:tcPr>
            <w:tcW w:w="344" w:type="pct"/>
            <w:hideMark/>
          </w:tcPr>
          <w:p w:rsidR="003B4DF9" w:rsidRPr="003B4DF9" w:rsidRDefault="003B4DF9" w:rsidP="003B4DF9">
            <w:pPr>
              <w:pStyle w:val="a3"/>
            </w:pPr>
            <w:r w:rsidRPr="003B4DF9">
              <w:rPr>
                <w:rFonts w:hint="eastAsia"/>
              </w:rPr>
              <w:t>投资</w:t>
            </w:r>
          </w:p>
        </w:tc>
        <w:tc>
          <w:tcPr>
            <w:tcW w:w="755" w:type="pct"/>
            <w:hideMark/>
          </w:tcPr>
          <w:p w:rsidR="003B4DF9" w:rsidRPr="003B4DF9" w:rsidRDefault="003B4DF9" w:rsidP="003B4DF9">
            <w:pPr>
              <w:pStyle w:val="a3"/>
            </w:pPr>
            <w:r w:rsidRPr="003B4DF9">
              <w:rPr>
                <w:rFonts w:hint="eastAsia"/>
              </w:rPr>
              <w:t>变化率（</w:t>
            </w:r>
            <w:r w:rsidRPr="003B4DF9">
              <w:t>%</w:t>
            </w:r>
            <w:r w:rsidRPr="003B4DF9">
              <w:rPr>
                <w:rFonts w:hint="eastAsia"/>
              </w:rPr>
              <w:t>）</w:t>
            </w:r>
          </w:p>
        </w:tc>
      </w:tr>
      <w:tr w:rsidR="003B4DF9" w:rsidRPr="003B4DF9" w:rsidTr="003B4DF9">
        <w:trPr>
          <w:trHeight w:val="285"/>
        </w:trPr>
        <w:tc>
          <w:tcPr>
            <w:tcW w:w="558" w:type="pct"/>
            <w:noWrap/>
            <w:hideMark/>
          </w:tcPr>
          <w:p w:rsidR="003B4DF9" w:rsidRPr="003B4DF9" w:rsidRDefault="003B4DF9" w:rsidP="003B4DF9">
            <w:pPr>
              <w:pStyle w:val="a3"/>
            </w:pPr>
            <w:r w:rsidRPr="003B4DF9">
              <w:rPr>
                <w:rFonts w:hint="eastAsia"/>
              </w:rPr>
              <w:t>第一部分</w:t>
            </w:r>
          </w:p>
        </w:tc>
        <w:tc>
          <w:tcPr>
            <w:tcW w:w="1739" w:type="pct"/>
            <w:hideMark/>
          </w:tcPr>
          <w:p w:rsidR="003B4DF9" w:rsidRPr="003B4DF9" w:rsidRDefault="003B4DF9" w:rsidP="003B4DF9">
            <w:pPr>
              <w:pStyle w:val="a3"/>
            </w:pPr>
            <w:r w:rsidRPr="003B4DF9">
              <w:rPr>
                <w:rFonts w:hint="eastAsia"/>
              </w:rPr>
              <w:t>工程措施</w:t>
            </w:r>
          </w:p>
        </w:tc>
        <w:tc>
          <w:tcPr>
            <w:tcW w:w="344" w:type="pct"/>
            <w:hideMark/>
          </w:tcPr>
          <w:p w:rsidR="003B4DF9" w:rsidRPr="003B4DF9" w:rsidRDefault="003B4DF9" w:rsidP="003B4DF9">
            <w:pPr>
              <w:pStyle w:val="a3"/>
            </w:pPr>
            <w:r w:rsidRPr="003B4DF9">
              <w:rPr>
                <w:rFonts w:hint="eastAsia"/>
              </w:rPr>
              <w:t xml:space="preserve">　</w:t>
            </w:r>
          </w:p>
        </w:tc>
        <w:tc>
          <w:tcPr>
            <w:tcW w:w="630" w:type="pct"/>
            <w:hideMark/>
          </w:tcPr>
          <w:p w:rsidR="003B4DF9" w:rsidRPr="003B4DF9" w:rsidRDefault="003B4DF9" w:rsidP="003B4DF9">
            <w:pPr>
              <w:pStyle w:val="a3"/>
              <w:rPr>
                <w:rFonts w:eastAsia="宋体"/>
              </w:rPr>
            </w:pPr>
            <w:r w:rsidRPr="003B4DF9">
              <w:rPr>
                <w:rFonts w:eastAsia="宋体"/>
              </w:rPr>
              <w:t>12.47</w:t>
            </w:r>
          </w:p>
        </w:tc>
        <w:tc>
          <w:tcPr>
            <w:tcW w:w="630" w:type="pct"/>
            <w:hideMark/>
          </w:tcPr>
          <w:p w:rsidR="003B4DF9" w:rsidRPr="003B4DF9" w:rsidRDefault="003B4DF9" w:rsidP="003B4DF9">
            <w:pPr>
              <w:pStyle w:val="a3"/>
              <w:rPr>
                <w:rFonts w:eastAsia="宋体"/>
              </w:rPr>
            </w:pPr>
            <w:r w:rsidRPr="003B4DF9">
              <w:rPr>
                <w:rFonts w:eastAsia="宋体"/>
              </w:rPr>
              <w:t>14.93</w:t>
            </w:r>
          </w:p>
        </w:tc>
        <w:tc>
          <w:tcPr>
            <w:tcW w:w="344" w:type="pct"/>
            <w:hideMark/>
          </w:tcPr>
          <w:p w:rsidR="003B4DF9" w:rsidRPr="003B4DF9" w:rsidRDefault="003B4DF9" w:rsidP="003B4DF9">
            <w:pPr>
              <w:pStyle w:val="a3"/>
              <w:rPr>
                <w:rFonts w:eastAsia="宋体"/>
              </w:rPr>
            </w:pPr>
            <w:r w:rsidRPr="003B4DF9">
              <w:rPr>
                <w:rFonts w:eastAsia="宋体"/>
              </w:rPr>
              <w:t>2.46</w:t>
            </w:r>
          </w:p>
        </w:tc>
        <w:tc>
          <w:tcPr>
            <w:tcW w:w="755" w:type="pct"/>
            <w:hideMark/>
          </w:tcPr>
          <w:p w:rsidR="003B4DF9" w:rsidRPr="003B4DF9" w:rsidRDefault="003B4DF9" w:rsidP="003B4DF9">
            <w:pPr>
              <w:pStyle w:val="a3"/>
              <w:rPr>
                <w:rFonts w:eastAsia="宋体"/>
              </w:rPr>
            </w:pPr>
            <w:r w:rsidRPr="003B4DF9">
              <w:rPr>
                <w:rFonts w:eastAsia="宋体"/>
              </w:rPr>
              <w:t>7.64</w:t>
            </w:r>
          </w:p>
        </w:tc>
      </w:tr>
      <w:tr w:rsidR="003B4DF9" w:rsidRPr="003B4DF9" w:rsidTr="003B4DF9">
        <w:trPr>
          <w:trHeight w:val="285"/>
        </w:trPr>
        <w:tc>
          <w:tcPr>
            <w:tcW w:w="558" w:type="pct"/>
            <w:noWrap/>
            <w:hideMark/>
          </w:tcPr>
          <w:p w:rsidR="003B4DF9" w:rsidRPr="003B4DF9" w:rsidRDefault="003B4DF9" w:rsidP="003B4DF9">
            <w:pPr>
              <w:pStyle w:val="a3"/>
              <w:rPr>
                <w:rFonts w:eastAsia="宋体"/>
              </w:rPr>
            </w:pPr>
            <w:r w:rsidRPr="003B4DF9">
              <w:rPr>
                <w:rFonts w:eastAsia="宋体"/>
              </w:rPr>
              <w:t>1</w:t>
            </w:r>
          </w:p>
        </w:tc>
        <w:tc>
          <w:tcPr>
            <w:tcW w:w="1739" w:type="pct"/>
            <w:hideMark/>
          </w:tcPr>
          <w:p w:rsidR="003B4DF9" w:rsidRPr="003B4DF9" w:rsidRDefault="003B4DF9" w:rsidP="003B4DF9">
            <w:pPr>
              <w:pStyle w:val="a3"/>
            </w:pPr>
            <w:r w:rsidRPr="003B4DF9">
              <w:rPr>
                <w:rFonts w:hint="eastAsia"/>
              </w:rPr>
              <w:t>建筑物区</w:t>
            </w:r>
          </w:p>
        </w:tc>
        <w:tc>
          <w:tcPr>
            <w:tcW w:w="344" w:type="pct"/>
            <w:hideMark/>
          </w:tcPr>
          <w:p w:rsidR="003B4DF9" w:rsidRPr="003B4DF9" w:rsidRDefault="003B4DF9" w:rsidP="003B4DF9">
            <w:pPr>
              <w:pStyle w:val="a3"/>
            </w:pPr>
            <w:r w:rsidRPr="003B4DF9">
              <w:rPr>
                <w:rFonts w:hint="eastAsia"/>
              </w:rPr>
              <w:t xml:space="preserve">　</w:t>
            </w:r>
          </w:p>
        </w:tc>
        <w:tc>
          <w:tcPr>
            <w:tcW w:w="630" w:type="pct"/>
            <w:hideMark/>
          </w:tcPr>
          <w:p w:rsidR="003B4DF9" w:rsidRPr="003B4DF9" w:rsidRDefault="003B4DF9" w:rsidP="003B4DF9">
            <w:pPr>
              <w:pStyle w:val="a3"/>
              <w:rPr>
                <w:rFonts w:eastAsia="宋体"/>
              </w:rPr>
            </w:pPr>
            <w:r w:rsidRPr="003B4DF9">
              <w:rPr>
                <w:rFonts w:eastAsia="宋体"/>
              </w:rPr>
              <w:t>12.13</w:t>
            </w:r>
          </w:p>
        </w:tc>
        <w:tc>
          <w:tcPr>
            <w:tcW w:w="630" w:type="pct"/>
            <w:hideMark/>
          </w:tcPr>
          <w:p w:rsidR="003B4DF9" w:rsidRPr="003B4DF9" w:rsidRDefault="003B4DF9" w:rsidP="003B4DF9">
            <w:pPr>
              <w:pStyle w:val="a3"/>
              <w:rPr>
                <w:rFonts w:eastAsia="宋体"/>
              </w:rPr>
            </w:pPr>
            <w:r w:rsidRPr="003B4DF9">
              <w:rPr>
                <w:rFonts w:eastAsia="宋体"/>
              </w:rPr>
              <w:t>14.53</w:t>
            </w:r>
          </w:p>
        </w:tc>
        <w:tc>
          <w:tcPr>
            <w:tcW w:w="344" w:type="pct"/>
            <w:hideMark/>
          </w:tcPr>
          <w:p w:rsidR="003B4DF9" w:rsidRPr="003B4DF9" w:rsidRDefault="003B4DF9" w:rsidP="003B4DF9">
            <w:pPr>
              <w:pStyle w:val="a3"/>
              <w:rPr>
                <w:rFonts w:eastAsia="宋体"/>
              </w:rPr>
            </w:pPr>
            <w:r w:rsidRPr="003B4DF9">
              <w:rPr>
                <w:rFonts w:eastAsia="宋体"/>
              </w:rPr>
              <w:t>2.4</w:t>
            </w:r>
          </w:p>
        </w:tc>
        <w:tc>
          <w:tcPr>
            <w:tcW w:w="755" w:type="pct"/>
            <w:hideMark/>
          </w:tcPr>
          <w:p w:rsidR="003B4DF9" w:rsidRPr="003B4DF9" w:rsidRDefault="003B4DF9" w:rsidP="003B4DF9">
            <w:pPr>
              <w:pStyle w:val="a3"/>
              <w:rPr>
                <w:rFonts w:eastAsia="宋体"/>
              </w:rPr>
            </w:pPr>
            <w:r w:rsidRPr="003B4DF9">
              <w:rPr>
                <w:rFonts w:eastAsia="宋体"/>
              </w:rPr>
              <w:t>7.45</w:t>
            </w:r>
          </w:p>
        </w:tc>
      </w:tr>
      <w:tr w:rsidR="003B4DF9" w:rsidRPr="003B4DF9" w:rsidTr="003B4DF9">
        <w:trPr>
          <w:trHeight w:val="285"/>
        </w:trPr>
        <w:tc>
          <w:tcPr>
            <w:tcW w:w="558" w:type="pct"/>
            <w:noWrap/>
            <w:hideMark/>
          </w:tcPr>
          <w:p w:rsidR="003B4DF9" w:rsidRPr="003B4DF9" w:rsidRDefault="003B4DF9" w:rsidP="003B4DF9">
            <w:pPr>
              <w:pStyle w:val="a3"/>
            </w:pPr>
            <w:r w:rsidRPr="003B4DF9">
              <w:rPr>
                <w:rFonts w:hint="eastAsia"/>
              </w:rPr>
              <w:t xml:space="preserve">　</w:t>
            </w:r>
          </w:p>
        </w:tc>
        <w:tc>
          <w:tcPr>
            <w:tcW w:w="1739" w:type="pct"/>
            <w:hideMark/>
          </w:tcPr>
          <w:p w:rsidR="003B4DF9" w:rsidRPr="003B4DF9" w:rsidRDefault="003B4DF9" w:rsidP="003B4DF9">
            <w:pPr>
              <w:pStyle w:val="a3"/>
            </w:pPr>
            <w:r w:rsidRPr="003B4DF9">
              <w:rPr>
                <w:rFonts w:hint="eastAsia"/>
              </w:rPr>
              <w:t>表土剥离</w:t>
            </w:r>
          </w:p>
        </w:tc>
        <w:tc>
          <w:tcPr>
            <w:tcW w:w="344" w:type="pct"/>
            <w:hideMark/>
          </w:tcPr>
          <w:p w:rsidR="003B4DF9" w:rsidRPr="003B4DF9" w:rsidRDefault="003B4DF9" w:rsidP="003B4DF9">
            <w:pPr>
              <w:pStyle w:val="a3"/>
              <w:rPr>
                <w:rFonts w:eastAsia="宋体"/>
              </w:rPr>
            </w:pPr>
            <w:r w:rsidRPr="003B4DF9">
              <w:rPr>
                <w:rFonts w:eastAsia="宋体"/>
              </w:rPr>
              <w:t>m³</w:t>
            </w:r>
          </w:p>
        </w:tc>
        <w:tc>
          <w:tcPr>
            <w:tcW w:w="630" w:type="pct"/>
            <w:hideMark/>
          </w:tcPr>
          <w:p w:rsidR="003B4DF9" w:rsidRPr="003B4DF9" w:rsidRDefault="003B4DF9" w:rsidP="003B4DF9">
            <w:pPr>
              <w:pStyle w:val="a3"/>
              <w:rPr>
                <w:rFonts w:eastAsia="宋体"/>
              </w:rPr>
            </w:pPr>
            <w:r w:rsidRPr="003B4DF9">
              <w:rPr>
                <w:rFonts w:eastAsia="宋体"/>
              </w:rPr>
              <w:t>0.25</w:t>
            </w:r>
          </w:p>
        </w:tc>
        <w:tc>
          <w:tcPr>
            <w:tcW w:w="630" w:type="pct"/>
            <w:hideMark/>
          </w:tcPr>
          <w:p w:rsidR="003B4DF9" w:rsidRPr="003B4DF9" w:rsidRDefault="003B4DF9" w:rsidP="003B4DF9">
            <w:pPr>
              <w:pStyle w:val="a3"/>
              <w:rPr>
                <w:rFonts w:eastAsia="宋体"/>
              </w:rPr>
            </w:pPr>
            <w:r w:rsidRPr="003B4DF9">
              <w:rPr>
                <w:rFonts w:eastAsia="宋体"/>
              </w:rPr>
              <w:t>0.28</w:t>
            </w:r>
          </w:p>
        </w:tc>
        <w:tc>
          <w:tcPr>
            <w:tcW w:w="344" w:type="pct"/>
            <w:hideMark/>
          </w:tcPr>
          <w:p w:rsidR="003B4DF9" w:rsidRPr="003B4DF9" w:rsidRDefault="003B4DF9" w:rsidP="003B4DF9">
            <w:pPr>
              <w:pStyle w:val="a3"/>
              <w:rPr>
                <w:rFonts w:eastAsia="宋体"/>
              </w:rPr>
            </w:pPr>
            <w:r w:rsidRPr="003B4DF9">
              <w:rPr>
                <w:rFonts w:eastAsia="宋体"/>
              </w:rPr>
              <w:t>0.03</w:t>
            </w:r>
          </w:p>
        </w:tc>
        <w:tc>
          <w:tcPr>
            <w:tcW w:w="755" w:type="pct"/>
            <w:hideMark/>
          </w:tcPr>
          <w:p w:rsidR="003B4DF9" w:rsidRPr="003B4DF9" w:rsidRDefault="003B4DF9" w:rsidP="003B4DF9">
            <w:pPr>
              <w:pStyle w:val="a3"/>
              <w:rPr>
                <w:rFonts w:eastAsia="宋体"/>
              </w:rPr>
            </w:pPr>
            <w:r w:rsidRPr="003B4DF9">
              <w:rPr>
                <w:rFonts w:eastAsia="宋体"/>
              </w:rPr>
              <w:t>0.09</w:t>
            </w:r>
          </w:p>
        </w:tc>
      </w:tr>
      <w:tr w:rsidR="003B4DF9" w:rsidRPr="003B4DF9" w:rsidTr="003B4DF9">
        <w:trPr>
          <w:trHeight w:val="285"/>
        </w:trPr>
        <w:tc>
          <w:tcPr>
            <w:tcW w:w="558" w:type="pct"/>
            <w:noWrap/>
            <w:hideMark/>
          </w:tcPr>
          <w:p w:rsidR="003B4DF9" w:rsidRPr="003B4DF9" w:rsidRDefault="003B4DF9" w:rsidP="003B4DF9">
            <w:pPr>
              <w:pStyle w:val="a3"/>
            </w:pPr>
            <w:r w:rsidRPr="003B4DF9">
              <w:rPr>
                <w:rFonts w:hint="eastAsia"/>
              </w:rPr>
              <w:t xml:space="preserve">　</w:t>
            </w:r>
          </w:p>
        </w:tc>
        <w:tc>
          <w:tcPr>
            <w:tcW w:w="1739" w:type="pct"/>
            <w:hideMark/>
          </w:tcPr>
          <w:p w:rsidR="003B4DF9" w:rsidRPr="003B4DF9" w:rsidRDefault="003B4DF9" w:rsidP="003B4DF9">
            <w:pPr>
              <w:pStyle w:val="a3"/>
            </w:pPr>
            <w:r w:rsidRPr="003B4DF9">
              <w:rPr>
                <w:rFonts w:hint="eastAsia"/>
              </w:rPr>
              <w:t>雨水管</w:t>
            </w:r>
          </w:p>
        </w:tc>
        <w:tc>
          <w:tcPr>
            <w:tcW w:w="344" w:type="pct"/>
            <w:hideMark/>
          </w:tcPr>
          <w:p w:rsidR="003B4DF9" w:rsidRPr="003B4DF9" w:rsidRDefault="003B4DF9" w:rsidP="003B4DF9">
            <w:pPr>
              <w:pStyle w:val="a3"/>
              <w:rPr>
                <w:rFonts w:eastAsia="宋体"/>
              </w:rPr>
            </w:pPr>
            <w:r w:rsidRPr="003B4DF9">
              <w:rPr>
                <w:rFonts w:eastAsia="宋体"/>
              </w:rPr>
              <w:t>m</w:t>
            </w:r>
          </w:p>
        </w:tc>
        <w:tc>
          <w:tcPr>
            <w:tcW w:w="630" w:type="pct"/>
            <w:hideMark/>
          </w:tcPr>
          <w:p w:rsidR="003B4DF9" w:rsidRPr="003B4DF9" w:rsidRDefault="003B4DF9" w:rsidP="003B4DF9">
            <w:pPr>
              <w:pStyle w:val="a3"/>
              <w:rPr>
                <w:rFonts w:eastAsia="宋体"/>
              </w:rPr>
            </w:pPr>
            <w:r w:rsidRPr="003B4DF9">
              <w:rPr>
                <w:rFonts w:eastAsia="宋体"/>
              </w:rPr>
              <w:t>10.68</w:t>
            </w:r>
          </w:p>
        </w:tc>
        <w:tc>
          <w:tcPr>
            <w:tcW w:w="630" w:type="pct"/>
            <w:hideMark/>
          </w:tcPr>
          <w:p w:rsidR="003B4DF9" w:rsidRPr="003B4DF9" w:rsidRDefault="003B4DF9" w:rsidP="003B4DF9">
            <w:pPr>
              <w:pStyle w:val="a3"/>
              <w:rPr>
                <w:rFonts w:eastAsia="宋体"/>
              </w:rPr>
            </w:pPr>
            <w:r w:rsidRPr="003B4DF9">
              <w:rPr>
                <w:rFonts w:eastAsia="宋体"/>
              </w:rPr>
              <w:t>12.75</w:t>
            </w:r>
          </w:p>
        </w:tc>
        <w:tc>
          <w:tcPr>
            <w:tcW w:w="344" w:type="pct"/>
            <w:hideMark/>
          </w:tcPr>
          <w:p w:rsidR="003B4DF9" w:rsidRPr="003B4DF9" w:rsidRDefault="003B4DF9" w:rsidP="003B4DF9">
            <w:pPr>
              <w:pStyle w:val="a3"/>
              <w:rPr>
                <w:rFonts w:eastAsia="宋体"/>
              </w:rPr>
            </w:pPr>
            <w:r w:rsidRPr="003B4DF9">
              <w:rPr>
                <w:rFonts w:eastAsia="宋体"/>
              </w:rPr>
              <w:t>2.07</w:t>
            </w:r>
          </w:p>
        </w:tc>
        <w:tc>
          <w:tcPr>
            <w:tcW w:w="755" w:type="pct"/>
            <w:hideMark/>
          </w:tcPr>
          <w:p w:rsidR="003B4DF9" w:rsidRPr="003B4DF9" w:rsidRDefault="003B4DF9" w:rsidP="003B4DF9">
            <w:pPr>
              <w:pStyle w:val="a3"/>
              <w:rPr>
                <w:rFonts w:eastAsia="宋体"/>
              </w:rPr>
            </w:pPr>
            <w:r w:rsidRPr="003B4DF9">
              <w:rPr>
                <w:rFonts w:eastAsia="宋体"/>
              </w:rPr>
              <w:t>6.42</w:t>
            </w:r>
          </w:p>
        </w:tc>
      </w:tr>
      <w:tr w:rsidR="003B4DF9" w:rsidRPr="003B4DF9" w:rsidTr="003B4DF9">
        <w:trPr>
          <w:trHeight w:val="285"/>
        </w:trPr>
        <w:tc>
          <w:tcPr>
            <w:tcW w:w="558" w:type="pct"/>
            <w:noWrap/>
            <w:hideMark/>
          </w:tcPr>
          <w:p w:rsidR="003B4DF9" w:rsidRPr="003B4DF9" w:rsidRDefault="003B4DF9" w:rsidP="003B4DF9">
            <w:pPr>
              <w:pStyle w:val="a3"/>
            </w:pPr>
            <w:r w:rsidRPr="003B4DF9">
              <w:rPr>
                <w:rFonts w:hint="eastAsia"/>
              </w:rPr>
              <w:t xml:space="preserve">　</w:t>
            </w:r>
          </w:p>
        </w:tc>
        <w:tc>
          <w:tcPr>
            <w:tcW w:w="1739" w:type="pct"/>
            <w:hideMark/>
          </w:tcPr>
          <w:p w:rsidR="003B4DF9" w:rsidRPr="003B4DF9" w:rsidRDefault="003B4DF9" w:rsidP="003B4DF9">
            <w:pPr>
              <w:pStyle w:val="a3"/>
            </w:pPr>
            <w:r w:rsidRPr="003B4DF9">
              <w:rPr>
                <w:rFonts w:hint="eastAsia"/>
              </w:rPr>
              <w:t>雨水口</w:t>
            </w:r>
          </w:p>
        </w:tc>
        <w:tc>
          <w:tcPr>
            <w:tcW w:w="344" w:type="pct"/>
            <w:hideMark/>
          </w:tcPr>
          <w:p w:rsidR="003B4DF9" w:rsidRPr="003B4DF9" w:rsidRDefault="003B4DF9" w:rsidP="003B4DF9">
            <w:pPr>
              <w:pStyle w:val="a3"/>
              <w:rPr>
                <w:rFonts w:eastAsia="宋体"/>
              </w:rPr>
            </w:pPr>
            <w:proofErr w:type="gramStart"/>
            <w:r w:rsidRPr="003B4DF9">
              <w:rPr>
                <w:rFonts w:eastAsia="宋体"/>
              </w:rPr>
              <w:t>个</w:t>
            </w:r>
            <w:proofErr w:type="gramEnd"/>
          </w:p>
        </w:tc>
        <w:tc>
          <w:tcPr>
            <w:tcW w:w="630" w:type="pct"/>
            <w:hideMark/>
          </w:tcPr>
          <w:p w:rsidR="003B4DF9" w:rsidRPr="003B4DF9" w:rsidRDefault="003B4DF9" w:rsidP="003B4DF9">
            <w:pPr>
              <w:pStyle w:val="a3"/>
              <w:rPr>
                <w:rFonts w:eastAsia="宋体"/>
              </w:rPr>
            </w:pPr>
            <w:r w:rsidRPr="003B4DF9">
              <w:rPr>
                <w:rFonts w:eastAsia="宋体"/>
              </w:rPr>
              <w:t>1.2</w:t>
            </w:r>
          </w:p>
        </w:tc>
        <w:tc>
          <w:tcPr>
            <w:tcW w:w="630" w:type="pct"/>
            <w:hideMark/>
          </w:tcPr>
          <w:p w:rsidR="003B4DF9" w:rsidRPr="003B4DF9" w:rsidRDefault="003B4DF9" w:rsidP="003B4DF9">
            <w:pPr>
              <w:pStyle w:val="a3"/>
              <w:rPr>
                <w:rFonts w:eastAsia="宋体"/>
              </w:rPr>
            </w:pPr>
            <w:r w:rsidRPr="003B4DF9">
              <w:rPr>
                <w:rFonts w:eastAsia="宋体"/>
              </w:rPr>
              <w:t>1.5</w:t>
            </w:r>
          </w:p>
        </w:tc>
        <w:tc>
          <w:tcPr>
            <w:tcW w:w="344" w:type="pct"/>
            <w:hideMark/>
          </w:tcPr>
          <w:p w:rsidR="003B4DF9" w:rsidRPr="003B4DF9" w:rsidRDefault="003B4DF9" w:rsidP="003B4DF9">
            <w:pPr>
              <w:pStyle w:val="a3"/>
              <w:rPr>
                <w:rFonts w:eastAsia="宋体"/>
              </w:rPr>
            </w:pPr>
            <w:r w:rsidRPr="003B4DF9">
              <w:rPr>
                <w:rFonts w:eastAsia="宋体"/>
              </w:rPr>
              <w:t>0.3</w:t>
            </w:r>
          </w:p>
        </w:tc>
        <w:tc>
          <w:tcPr>
            <w:tcW w:w="755" w:type="pct"/>
            <w:hideMark/>
          </w:tcPr>
          <w:p w:rsidR="003B4DF9" w:rsidRPr="003B4DF9" w:rsidRDefault="003B4DF9" w:rsidP="003B4DF9">
            <w:pPr>
              <w:pStyle w:val="a3"/>
              <w:rPr>
                <w:rFonts w:eastAsia="宋体"/>
              </w:rPr>
            </w:pPr>
            <w:r w:rsidRPr="003B4DF9">
              <w:rPr>
                <w:rFonts w:eastAsia="宋体"/>
              </w:rPr>
              <w:t>0.93</w:t>
            </w:r>
          </w:p>
        </w:tc>
      </w:tr>
      <w:tr w:rsidR="003B4DF9" w:rsidRPr="003B4DF9" w:rsidTr="003B4DF9">
        <w:trPr>
          <w:trHeight w:val="285"/>
        </w:trPr>
        <w:tc>
          <w:tcPr>
            <w:tcW w:w="558" w:type="pct"/>
            <w:noWrap/>
            <w:hideMark/>
          </w:tcPr>
          <w:p w:rsidR="003B4DF9" w:rsidRPr="003B4DF9" w:rsidRDefault="003B4DF9" w:rsidP="003B4DF9">
            <w:pPr>
              <w:pStyle w:val="a3"/>
              <w:rPr>
                <w:rFonts w:eastAsia="宋体"/>
              </w:rPr>
            </w:pPr>
            <w:r w:rsidRPr="003B4DF9">
              <w:rPr>
                <w:rFonts w:eastAsia="宋体"/>
              </w:rPr>
              <w:t>2</w:t>
            </w:r>
          </w:p>
        </w:tc>
        <w:tc>
          <w:tcPr>
            <w:tcW w:w="1739" w:type="pct"/>
            <w:hideMark/>
          </w:tcPr>
          <w:p w:rsidR="003B4DF9" w:rsidRPr="003B4DF9" w:rsidRDefault="003B4DF9" w:rsidP="003B4DF9">
            <w:pPr>
              <w:pStyle w:val="a3"/>
            </w:pPr>
            <w:r w:rsidRPr="003B4DF9">
              <w:rPr>
                <w:rFonts w:hint="eastAsia"/>
              </w:rPr>
              <w:t>绿化区</w:t>
            </w:r>
          </w:p>
        </w:tc>
        <w:tc>
          <w:tcPr>
            <w:tcW w:w="344" w:type="pct"/>
            <w:hideMark/>
          </w:tcPr>
          <w:p w:rsidR="003B4DF9" w:rsidRPr="003B4DF9" w:rsidRDefault="003B4DF9" w:rsidP="003B4DF9">
            <w:pPr>
              <w:pStyle w:val="a3"/>
            </w:pPr>
            <w:r w:rsidRPr="003B4DF9">
              <w:rPr>
                <w:rFonts w:hint="eastAsia"/>
              </w:rPr>
              <w:t xml:space="preserve">　</w:t>
            </w:r>
          </w:p>
        </w:tc>
        <w:tc>
          <w:tcPr>
            <w:tcW w:w="630" w:type="pct"/>
            <w:hideMark/>
          </w:tcPr>
          <w:p w:rsidR="003B4DF9" w:rsidRPr="003B4DF9" w:rsidRDefault="003B4DF9" w:rsidP="003B4DF9">
            <w:pPr>
              <w:pStyle w:val="a3"/>
              <w:rPr>
                <w:rFonts w:eastAsia="宋体"/>
              </w:rPr>
            </w:pPr>
            <w:r w:rsidRPr="003B4DF9">
              <w:rPr>
                <w:rFonts w:eastAsia="宋体"/>
              </w:rPr>
              <w:t>0.34</w:t>
            </w:r>
          </w:p>
        </w:tc>
        <w:tc>
          <w:tcPr>
            <w:tcW w:w="630" w:type="pct"/>
            <w:hideMark/>
          </w:tcPr>
          <w:p w:rsidR="003B4DF9" w:rsidRPr="003B4DF9" w:rsidRDefault="003B4DF9" w:rsidP="003B4DF9">
            <w:pPr>
              <w:pStyle w:val="a3"/>
              <w:rPr>
                <w:rFonts w:eastAsia="宋体"/>
              </w:rPr>
            </w:pPr>
            <w:r w:rsidRPr="003B4DF9">
              <w:rPr>
                <w:rFonts w:eastAsia="宋体"/>
              </w:rPr>
              <w:t>0.4</w:t>
            </w:r>
          </w:p>
        </w:tc>
        <w:tc>
          <w:tcPr>
            <w:tcW w:w="344" w:type="pct"/>
            <w:hideMark/>
          </w:tcPr>
          <w:p w:rsidR="003B4DF9" w:rsidRPr="003B4DF9" w:rsidRDefault="003B4DF9" w:rsidP="003B4DF9">
            <w:pPr>
              <w:pStyle w:val="a3"/>
              <w:rPr>
                <w:rFonts w:eastAsia="宋体"/>
              </w:rPr>
            </w:pPr>
            <w:r w:rsidRPr="003B4DF9">
              <w:rPr>
                <w:rFonts w:eastAsia="宋体"/>
              </w:rPr>
              <w:t>0.06</w:t>
            </w:r>
          </w:p>
        </w:tc>
        <w:tc>
          <w:tcPr>
            <w:tcW w:w="755" w:type="pct"/>
            <w:hideMark/>
          </w:tcPr>
          <w:p w:rsidR="003B4DF9" w:rsidRPr="003B4DF9" w:rsidRDefault="003B4DF9" w:rsidP="003B4DF9">
            <w:pPr>
              <w:pStyle w:val="a3"/>
              <w:rPr>
                <w:rFonts w:eastAsia="宋体"/>
              </w:rPr>
            </w:pPr>
            <w:r w:rsidRPr="003B4DF9">
              <w:rPr>
                <w:rFonts w:eastAsia="宋体"/>
              </w:rPr>
              <w:t>0.19</w:t>
            </w:r>
          </w:p>
        </w:tc>
      </w:tr>
      <w:tr w:rsidR="003B4DF9" w:rsidRPr="003B4DF9" w:rsidTr="003B4DF9">
        <w:trPr>
          <w:trHeight w:val="285"/>
        </w:trPr>
        <w:tc>
          <w:tcPr>
            <w:tcW w:w="558" w:type="pct"/>
            <w:noWrap/>
            <w:hideMark/>
          </w:tcPr>
          <w:p w:rsidR="003B4DF9" w:rsidRPr="003B4DF9" w:rsidRDefault="003B4DF9" w:rsidP="003B4DF9">
            <w:pPr>
              <w:pStyle w:val="a3"/>
            </w:pPr>
            <w:r w:rsidRPr="003B4DF9">
              <w:rPr>
                <w:rFonts w:hint="eastAsia"/>
              </w:rPr>
              <w:t xml:space="preserve">　</w:t>
            </w:r>
          </w:p>
        </w:tc>
        <w:tc>
          <w:tcPr>
            <w:tcW w:w="1739" w:type="pct"/>
            <w:hideMark/>
          </w:tcPr>
          <w:p w:rsidR="003B4DF9" w:rsidRPr="003B4DF9" w:rsidRDefault="003B4DF9" w:rsidP="003B4DF9">
            <w:pPr>
              <w:pStyle w:val="a3"/>
            </w:pPr>
            <w:r w:rsidRPr="003B4DF9">
              <w:rPr>
                <w:rFonts w:hint="eastAsia"/>
              </w:rPr>
              <w:t>绿化覆土</w:t>
            </w:r>
          </w:p>
        </w:tc>
        <w:tc>
          <w:tcPr>
            <w:tcW w:w="344" w:type="pct"/>
            <w:hideMark/>
          </w:tcPr>
          <w:p w:rsidR="003B4DF9" w:rsidRPr="003B4DF9" w:rsidRDefault="003B4DF9" w:rsidP="003B4DF9">
            <w:pPr>
              <w:pStyle w:val="a3"/>
              <w:rPr>
                <w:rFonts w:eastAsia="宋体"/>
              </w:rPr>
            </w:pPr>
            <w:r w:rsidRPr="003B4DF9">
              <w:rPr>
                <w:rFonts w:eastAsia="宋体"/>
              </w:rPr>
              <w:t>m³</w:t>
            </w:r>
          </w:p>
        </w:tc>
        <w:tc>
          <w:tcPr>
            <w:tcW w:w="630" w:type="pct"/>
            <w:hideMark/>
          </w:tcPr>
          <w:p w:rsidR="003B4DF9" w:rsidRPr="003B4DF9" w:rsidRDefault="003B4DF9" w:rsidP="003B4DF9">
            <w:pPr>
              <w:pStyle w:val="a3"/>
              <w:rPr>
                <w:rFonts w:eastAsia="宋体"/>
              </w:rPr>
            </w:pPr>
            <w:r w:rsidRPr="003B4DF9">
              <w:rPr>
                <w:rFonts w:eastAsia="宋体"/>
              </w:rPr>
              <w:t>0.34</w:t>
            </w:r>
          </w:p>
        </w:tc>
        <w:tc>
          <w:tcPr>
            <w:tcW w:w="630" w:type="pct"/>
            <w:hideMark/>
          </w:tcPr>
          <w:p w:rsidR="003B4DF9" w:rsidRPr="003B4DF9" w:rsidRDefault="003B4DF9" w:rsidP="003B4DF9">
            <w:pPr>
              <w:pStyle w:val="a3"/>
              <w:rPr>
                <w:rFonts w:eastAsia="宋体"/>
              </w:rPr>
            </w:pPr>
            <w:r w:rsidRPr="003B4DF9">
              <w:rPr>
                <w:rFonts w:eastAsia="宋体"/>
              </w:rPr>
              <w:t>0.4</w:t>
            </w:r>
          </w:p>
        </w:tc>
        <w:tc>
          <w:tcPr>
            <w:tcW w:w="344" w:type="pct"/>
            <w:hideMark/>
          </w:tcPr>
          <w:p w:rsidR="003B4DF9" w:rsidRPr="003B4DF9" w:rsidRDefault="003B4DF9" w:rsidP="003B4DF9">
            <w:pPr>
              <w:pStyle w:val="a3"/>
              <w:rPr>
                <w:rFonts w:eastAsia="宋体"/>
              </w:rPr>
            </w:pPr>
            <w:r w:rsidRPr="003B4DF9">
              <w:rPr>
                <w:rFonts w:eastAsia="宋体"/>
              </w:rPr>
              <w:t>0.06</w:t>
            </w:r>
          </w:p>
        </w:tc>
        <w:tc>
          <w:tcPr>
            <w:tcW w:w="755" w:type="pct"/>
            <w:hideMark/>
          </w:tcPr>
          <w:p w:rsidR="003B4DF9" w:rsidRPr="003B4DF9" w:rsidRDefault="003B4DF9" w:rsidP="003B4DF9">
            <w:pPr>
              <w:pStyle w:val="a3"/>
              <w:rPr>
                <w:rFonts w:eastAsia="宋体"/>
              </w:rPr>
            </w:pPr>
            <w:r w:rsidRPr="003B4DF9">
              <w:rPr>
                <w:rFonts w:eastAsia="宋体"/>
              </w:rPr>
              <w:t>0.19</w:t>
            </w:r>
          </w:p>
        </w:tc>
      </w:tr>
      <w:tr w:rsidR="003B4DF9" w:rsidRPr="003B4DF9" w:rsidTr="003B4DF9">
        <w:trPr>
          <w:trHeight w:val="285"/>
        </w:trPr>
        <w:tc>
          <w:tcPr>
            <w:tcW w:w="558" w:type="pct"/>
            <w:noWrap/>
            <w:hideMark/>
          </w:tcPr>
          <w:p w:rsidR="003B4DF9" w:rsidRPr="003B4DF9" w:rsidRDefault="003B4DF9" w:rsidP="003B4DF9">
            <w:pPr>
              <w:pStyle w:val="a3"/>
            </w:pPr>
            <w:r w:rsidRPr="003B4DF9">
              <w:rPr>
                <w:rFonts w:hint="eastAsia"/>
              </w:rPr>
              <w:t>第二部分</w:t>
            </w:r>
          </w:p>
        </w:tc>
        <w:tc>
          <w:tcPr>
            <w:tcW w:w="1739" w:type="pct"/>
            <w:hideMark/>
          </w:tcPr>
          <w:p w:rsidR="003B4DF9" w:rsidRPr="003B4DF9" w:rsidRDefault="003B4DF9" w:rsidP="003B4DF9">
            <w:pPr>
              <w:pStyle w:val="a3"/>
            </w:pPr>
            <w:r w:rsidRPr="003B4DF9">
              <w:rPr>
                <w:rFonts w:hint="eastAsia"/>
              </w:rPr>
              <w:t>植物措施</w:t>
            </w:r>
          </w:p>
        </w:tc>
        <w:tc>
          <w:tcPr>
            <w:tcW w:w="344" w:type="pct"/>
            <w:hideMark/>
          </w:tcPr>
          <w:p w:rsidR="003B4DF9" w:rsidRPr="003B4DF9" w:rsidRDefault="003B4DF9" w:rsidP="003B4DF9">
            <w:pPr>
              <w:pStyle w:val="a3"/>
            </w:pPr>
            <w:r w:rsidRPr="003B4DF9">
              <w:rPr>
                <w:rFonts w:hint="eastAsia"/>
              </w:rPr>
              <w:t xml:space="preserve">　</w:t>
            </w:r>
          </w:p>
        </w:tc>
        <w:tc>
          <w:tcPr>
            <w:tcW w:w="630" w:type="pct"/>
            <w:hideMark/>
          </w:tcPr>
          <w:p w:rsidR="003B4DF9" w:rsidRPr="003B4DF9" w:rsidRDefault="003B4DF9" w:rsidP="003B4DF9">
            <w:pPr>
              <w:pStyle w:val="a3"/>
              <w:rPr>
                <w:rFonts w:eastAsia="宋体"/>
              </w:rPr>
            </w:pPr>
            <w:r w:rsidRPr="003B4DF9">
              <w:rPr>
                <w:rFonts w:eastAsia="宋体"/>
              </w:rPr>
              <w:t>14.93</w:t>
            </w:r>
          </w:p>
        </w:tc>
        <w:tc>
          <w:tcPr>
            <w:tcW w:w="630" w:type="pct"/>
            <w:hideMark/>
          </w:tcPr>
          <w:p w:rsidR="003B4DF9" w:rsidRPr="003B4DF9" w:rsidRDefault="003B4DF9" w:rsidP="003B4DF9">
            <w:pPr>
              <w:pStyle w:val="a3"/>
              <w:rPr>
                <w:rFonts w:eastAsia="宋体"/>
              </w:rPr>
            </w:pPr>
            <w:r w:rsidRPr="003B4DF9">
              <w:rPr>
                <w:rFonts w:eastAsia="宋体"/>
              </w:rPr>
              <w:t>16.98</w:t>
            </w:r>
          </w:p>
        </w:tc>
        <w:tc>
          <w:tcPr>
            <w:tcW w:w="344" w:type="pct"/>
            <w:hideMark/>
          </w:tcPr>
          <w:p w:rsidR="003B4DF9" w:rsidRPr="003B4DF9" w:rsidRDefault="003B4DF9" w:rsidP="003B4DF9">
            <w:pPr>
              <w:pStyle w:val="a3"/>
              <w:rPr>
                <w:rFonts w:eastAsia="宋体"/>
              </w:rPr>
            </w:pPr>
            <w:r w:rsidRPr="003B4DF9">
              <w:rPr>
                <w:rFonts w:eastAsia="宋体"/>
              </w:rPr>
              <w:t>2.05</w:t>
            </w:r>
          </w:p>
        </w:tc>
        <w:tc>
          <w:tcPr>
            <w:tcW w:w="755" w:type="pct"/>
            <w:hideMark/>
          </w:tcPr>
          <w:p w:rsidR="003B4DF9" w:rsidRPr="003B4DF9" w:rsidRDefault="003B4DF9" w:rsidP="003B4DF9">
            <w:pPr>
              <w:pStyle w:val="a3"/>
              <w:rPr>
                <w:rFonts w:eastAsia="宋体"/>
              </w:rPr>
            </w:pPr>
            <w:r w:rsidRPr="003B4DF9">
              <w:rPr>
                <w:rFonts w:eastAsia="宋体"/>
              </w:rPr>
              <w:t>6.36</w:t>
            </w:r>
          </w:p>
        </w:tc>
      </w:tr>
      <w:tr w:rsidR="003B4DF9" w:rsidRPr="003B4DF9" w:rsidTr="003B4DF9">
        <w:trPr>
          <w:trHeight w:val="285"/>
        </w:trPr>
        <w:tc>
          <w:tcPr>
            <w:tcW w:w="558" w:type="pct"/>
            <w:noWrap/>
            <w:hideMark/>
          </w:tcPr>
          <w:p w:rsidR="003B4DF9" w:rsidRPr="003B4DF9" w:rsidRDefault="003B4DF9" w:rsidP="003B4DF9">
            <w:pPr>
              <w:pStyle w:val="a3"/>
              <w:rPr>
                <w:rFonts w:eastAsia="宋体"/>
              </w:rPr>
            </w:pPr>
            <w:r w:rsidRPr="003B4DF9">
              <w:rPr>
                <w:rFonts w:eastAsia="宋体"/>
              </w:rPr>
              <w:t>1</w:t>
            </w:r>
          </w:p>
        </w:tc>
        <w:tc>
          <w:tcPr>
            <w:tcW w:w="1739" w:type="pct"/>
            <w:hideMark/>
          </w:tcPr>
          <w:p w:rsidR="003B4DF9" w:rsidRPr="003B4DF9" w:rsidRDefault="003B4DF9" w:rsidP="003B4DF9">
            <w:pPr>
              <w:pStyle w:val="a3"/>
            </w:pPr>
            <w:r w:rsidRPr="003B4DF9">
              <w:rPr>
                <w:rFonts w:hint="eastAsia"/>
              </w:rPr>
              <w:t>绿化区</w:t>
            </w:r>
          </w:p>
        </w:tc>
        <w:tc>
          <w:tcPr>
            <w:tcW w:w="344" w:type="pct"/>
            <w:hideMark/>
          </w:tcPr>
          <w:p w:rsidR="003B4DF9" w:rsidRPr="003B4DF9" w:rsidRDefault="003B4DF9" w:rsidP="003B4DF9">
            <w:pPr>
              <w:pStyle w:val="a3"/>
            </w:pPr>
            <w:r w:rsidRPr="003B4DF9">
              <w:rPr>
                <w:rFonts w:hint="eastAsia"/>
              </w:rPr>
              <w:t xml:space="preserve">　</w:t>
            </w:r>
          </w:p>
        </w:tc>
        <w:tc>
          <w:tcPr>
            <w:tcW w:w="630" w:type="pct"/>
            <w:hideMark/>
          </w:tcPr>
          <w:p w:rsidR="003B4DF9" w:rsidRPr="003B4DF9" w:rsidRDefault="003B4DF9" w:rsidP="003B4DF9">
            <w:pPr>
              <w:pStyle w:val="a3"/>
              <w:rPr>
                <w:rFonts w:eastAsia="宋体"/>
              </w:rPr>
            </w:pPr>
            <w:r w:rsidRPr="003B4DF9">
              <w:rPr>
                <w:rFonts w:eastAsia="宋体"/>
              </w:rPr>
              <w:t>14.93</w:t>
            </w:r>
          </w:p>
        </w:tc>
        <w:tc>
          <w:tcPr>
            <w:tcW w:w="630" w:type="pct"/>
            <w:hideMark/>
          </w:tcPr>
          <w:p w:rsidR="003B4DF9" w:rsidRPr="003B4DF9" w:rsidRDefault="003B4DF9" w:rsidP="003B4DF9">
            <w:pPr>
              <w:pStyle w:val="a3"/>
              <w:rPr>
                <w:rFonts w:eastAsia="宋体"/>
              </w:rPr>
            </w:pPr>
            <w:r w:rsidRPr="003B4DF9">
              <w:rPr>
                <w:rFonts w:eastAsia="宋体"/>
              </w:rPr>
              <w:t>16.98</w:t>
            </w:r>
          </w:p>
        </w:tc>
        <w:tc>
          <w:tcPr>
            <w:tcW w:w="344" w:type="pct"/>
            <w:hideMark/>
          </w:tcPr>
          <w:p w:rsidR="003B4DF9" w:rsidRPr="003B4DF9" w:rsidRDefault="003B4DF9" w:rsidP="003B4DF9">
            <w:pPr>
              <w:pStyle w:val="a3"/>
              <w:rPr>
                <w:rFonts w:eastAsia="宋体"/>
              </w:rPr>
            </w:pPr>
            <w:r w:rsidRPr="003B4DF9">
              <w:rPr>
                <w:rFonts w:eastAsia="宋体"/>
              </w:rPr>
              <w:t>2.05</w:t>
            </w:r>
          </w:p>
        </w:tc>
        <w:tc>
          <w:tcPr>
            <w:tcW w:w="755" w:type="pct"/>
            <w:hideMark/>
          </w:tcPr>
          <w:p w:rsidR="003B4DF9" w:rsidRPr="003B4DF9" w:rsidRDefault="003B4DF9" w:rsidP="003B4DF9">
            <w:pPr>
              <w:pStyle w:val="a3"/>
              <w:rPr>
                <w:rFonts w:eastAsia="宋体"/>
              </w:rPr>
            </w:pPr>
            <w:r w:rsidRPr="003B4DF9">
              <w:rPr>
                <w:rFonts w:eastAsia="宋体"/>
              </w:rPr>
              <w:t>6.36</w:t>
            </w:r>
          </w:p>
        </w:tc>
      </w:tr>
      <w:tr w:rsidR="003B4DF9" w:rsidRPr="003B4DF9" w:rsidTr="003B4DF9">
        <w:trPr>
          <w:trHeight w:val="285"/>
        </w:trPr>
        <w:tc>
          <w:tcPr>
            <w:tcW w:w="558" w:type="pct"/>
            <w:noWrap/>
            <w:hideMark/>
          </w:tcPr>
          <w:p w:rsidR="003B4DF9" w:rsidRPr="003B4DF9" w:rsidRDefault="003B4DF9" w:rsidP="003B4DF9">
            <w:pPr>
              <w:pStyle w:val="a3"/>
            </w:pPr>
            <w:r w:rsidRPr="003B4DF9">
              <w:rPr>
                <w:rFonts w:hint="eastAsia"/>
              </w:rPr>
              <w:t xml:space="preserve">　</w:t>
            </w:r>
          </w:p>
        </w:tc>
        <w:tc>
          <w:tcPr>
            <w:tcW w:w="1739" w:type="pct"/>
            <w:hideMark/>
          </w:tcPr>
          <w:p w:rsidR="003B4DF9" w:rsidRPr="003B4DF9" w:rsidRDefault="003B4DF9" w:rsidP="003B4DF9">
            <w:pPr>
              <w:pStyle w:val="a3"/>
            </w:pPr>
            <w:r w:rsidRPr="003B4DF9">
              <w:rPr>
                <w:rFonts w:hint="eastAsia"/>
              </w:rPr>
              <w:t>景观绿化</w:t>
            </w:r>
          </w:p>
        </w:tc>
        <w:tc>
          <w:tcPr>
            <w:tcW w:w="344" w:type="pct"/>
            <w:hideMark/>
          </w:tcPr>
          <w:p w:rsidR="003B4DF9" w:rsidRPr="003B4DF9" w:rsidRDefault="003B4DF9" w:rsidP="003B4DF9">
            <w:pPr>
              <w:pStyle w:val="a3"/>
              <w:rPr>
                <w:rFonts w:eastAsia="宋体"/>
              </w:rPr>
            </w:pPr>
            <w:r w:rsidRPr="003B4DF9">
              <w:rPr>
                <w:rFonts w:eastAsia="宋体"/>
              </w:rPr>
              <w:t>㎡</w:t>
            </w:r>
          </w:p>
        </w:tc>
        <w:tc>
          <w:tcPr>
            <w:tcW w:w="630" w:type="pct"/>
            <w:hideMark/>
          </w:tcPr>
          <w:p w:rsidR="003B4DF9" w:rsidRPr="003B4DF9" w:rsidRDefault="003B4DF9" w:rsidP="003B4DF9">
            <w:pPr>
              <w:pStyle w:val="a3"/>
              <w:rPr>
                <w:rFonts w:eastAsia="宋体"/>
              </w:rPr>
            </w:pPr>
            <w:r w:rsidRPr="003B4DF9">
              <w:rPr>
                <w:rFonts w:eastAsia="宋体"/>
              </w:rPr>
              <w:t>14.93</w:t>
            </w:r>
          </w:p>
        </w:tc>
        <w:tc>
          <w:tcPr>
            <w:tcW w:w="630" w:type="pct"/>
            <w:hideMark/>
          </w:tcPr>
          <w:p w:rsidR="003B4DF9" w:rsidRPr="003B4DF9" w:rsidRDefault="003B4DF9" w:rsidP="003B4DF9">
            <w:pPr>
              <w:pStyle w:val="a3"/>
              <w:rPr>
                <w:rFonts w:eastAsia="宋体"/>
              </w:rPr>
            </w:pPr>
            <w:r w:rsidRPr="003B4DF9">
              <w:rPr>
                <w:rFonts w:eastAsia="宋体"/>
              </w:rPr>
              <w:t>16.98</w:t>
            </w:r>
          </w:p>
        </w:tc>
        <w:tc>
          <w:tcPr>
            <w:tcW w:w="344" w:type="pct"/>
            <w:hideMark/>
          </w:tcPr>
          <w:p w:rsidR="003B4DF9" w:rsidRPr="003B4DF9" w:rsidRDefault="003B4DF9" w:rsidP="003B4DF9">
            <w:pPr>
              <w:pStyle w:val="a3"/>
              <w:rPr>
                <w:rFonts w:eastAsia="宋体"/>
              </w:rPr>
            </w:pPr>
            <w:r w:rsidRPr="003B4DF9">
              <w:rPr>
                <w:rFonts w:eastAsia="宋体"/>
              </w:rPr>
              <w:t>2.05</w:t>
            </w:r>
          </w:p>
        </w:tc>
        <w:tc>
          <w:tcPr>
            <w:tcW w:w="755" w:type="pct"/>
            <w:hideMark/>
          </w:tcPr>
          <w:p w:rsidR="003B4DF9" w:rsidRPr="003B4DF9" w:rsidRDefault="003B4DF9" w:rsidP="003B4DF9">
            <w:pPr>
              <w:pStyle w:val="a3"/>
              <w:rPr>
                <w:rFonts w:eastAsia="宋体"/>
              </w:rPr>
            </w:pPr>
            <w:r w:rsidRPr="003B4DF9">
              <w:rPr>
                <w:rFonts w:eastAsia="宋体"/>
              </w:rPr>
              <w:t>6.36</w:t>
            </w:r>
          </w:p>
        </w:tc>
      </w:tr>
      <w:tr w:rsidR="003B4DF9" w:rsidRPr="003B4DF9" w:rsidTr="003B4DF9">
        <w:trPr>
          <w:trHeight w:val="285"/>
        </w:trPr>
        <w:tc>
          <w:tcPr>
            <w:tcW w:w="558" w:type="pct"/>
            <w:noWrap/>
            <w:hideMark/>
          </w:tcPr>
          <w:p w:rsidR="003B4DF9" w:rsidRPr="003B4DF9" w:rsidRDefault="003B4DF9" w:rsidP="003B4DF9">
            <w:pPr>
              <w:pStyle w:val="a3"/>
            </w:pPr>
            <w:r w:rsidRPr="003B4DF9">
              <w:rPr>
                <w:rFonts w:hint="eastAsia"/>
              </w:rPr>
              <w:t>第三部分</w:t>
            </w:r>
          </w:p>
        </w:tc>
        <w:tc>
          <w:tcPr>
            <w:tcW w:w="1739" w:type="pct"/>
            <w:hideMark/>
          </w:tcPr>
          <w:p w:rsidR="003B4DF9" w:rsidRPr="003B4DF9" w:rsidRDefault="003B4DF9" w:rsidP="003B4DF9">
            <w:pPr>
              <w:pStyle w:val="a3"/>
            </w:pPr>
            <w:r w:rsidRPr="003B4DF9">
              <w:rPr>
                <w:rFonts w:hint="eastAsia"/>
              </w:rPr>
              <w:t>监测措施</w:t>
            </w:r>
          </w:p>
        </w:tc>
        <w:tc>
          <w:tcPr>
            <w:tcW w:w="344" w:type="pct"/>
            <w:hideMark/>
          </w:tcPr>
          <w:p w:rsidR="003B4DF9" w:rsidRPr="003B4DF9" w:rsidRDefault="003B4DF9" w:rsidP="003B4DF9">
            <w:pPr>
              <w:pStyle w:val="a3"/>
              <w:rPr>
                <w:rFonts w:eastAsia="宋体"/>
              </w:rPr>
            </w:pPr>
            <w:r w:rsidRPr="003B4DF9">
              <w:rPr>
                <w:rFonts w:eastAsia="宋体"/>
              </w:rPr>
              <w:t xml:space="preserve">　</w:t>
            </w:r>
          </w:p>
        </w:tc>
        <w:tc>
          <w:tcPr>
            <w:tcW w:w="630" w:type="pct"/>
            <w:hideMark/>
          </w:tcPr>
          <w:p w:rsidR="003B4DF9" w:rsidRPr="003B4DF9" w:rsidRDefault="003B4DF9" w:rsidP="003B4DF9">
            <w:pPr>
              <w:pStyle w:val="a3"/>
              <w:rPr>
                <w:rFonts w:eastAsia="宋体"/>
              </w:rPr>
            </w:pPr>
            <w:r w:rsidRPr="003B4DF9">
              <w:rPr>
                <w:rFonts w:eastAsia="宋体"/>
              </w:rPr>
              <w:t>0</w:t>
            </w:r>
          </w:p>
        </w:tc>
        <w:tc>
          <w:tcPr>
            <w:tcW w:w="630" w:type="pct"/>
            <w:hideMark/>
          </w:tcPr>
          <w:p w:rsidR="003B4DF9" w:rsidRPr="003B4DF9" w:rsidRDefault="003B4DF9" w:rsidP="003B4DF9">
            <w:pPr>
              <w:pStyle w:val="a3"/>
              <w:rPr>
                <w:rFonts w:eastAsia="宋体"/>
              </w:rPr>
            </w:pPr>
            <w:r w:rsidRPr="003B4DF9">
              <w:rPr>
                <w:rFonts w:eastAsia="宋体"/>
              </w:rPr>
              <w:t>0</w:t>
            </w:r>
          </w:p>
        </w:tc>
        <w:tc>
          <w:tcPr>
            <w:tcW w:w="344" w:type="pct"/>
            <w:hideMark/>
          </w:tcPr>
          <w:p w:rsidR="003B4DF9" w:rsidRPr="003B4DF9" w:rsidRDefault="003B4DF9" w:rsidP="003B4DF9">
            <w:pPr>
              <w:pStyle w:val="a3"/>
              <w:rPr>
                <w:rFonts w:eastAsia="宋体"/>
              </w:rPr>
            </w:pPr>
            <w:r w:rsidRPr="003B4DF9">
              <w:rPr>
                <w:rFonts w:eastAsia="宋体"/>
              </w:rPr>
              <w:t>0</w:t>
            </w:r>
          </w:p>
        </w:tc>
        <w:tc>
          <w:tcPr>
            <w:tcW w:w="755" w:type="pct"/>
            <w:hideMark/>
          </w:tcPr>
          <w:p w:rsidR="003B4DF9" w:rsidRPr="003B4DF9" w:rsidRDefault="003B4DF9" w:rsidP="003B4DF9">
            <w:pPr>
              <w:pStyle w:val="a3"/>
              <w:rPr>
                <w:rFonts w:eastAsia="宋体"/>
              </w:rPr>
            </w:pPr>
            <w:r w:rsidRPr="003B4DF9">
              <w:rPr>
                <w:rFonts w:eastAsia="宋体"/>
              </w:rPr>
              <w:t>0.00</w:t>
            </w:r>
          </w:p>
        </w:tc>
      </w:tr>
      <w:tr w:rsidR="003B4DF9" w:rsidRPr="003B4DF9" w:rsidTr="003B4DF9">
        <w:trPr>
          <w:trHeight w:val="285"/>
        </w:trPr>
        <w:tc>
          <w:tcPr>
            <w:tcW w:w="558" w:type="pct"/>
            <w:noWrap/>
            <w:hideMark/>
          </w:tcPr>
          <w:p w:rsidR="003B4DF9" w:rsidRPr="003B4DF9" w:rsidRDefault="003B4DF9" w:rsidP="003B4DF9">
            <w:pPr>
              <w:pStyle w:val="a3"/>
            </w:pPr>
            <w:r w:rsidRPr="003B4DF9">
              <w:rPr>
                <w:rFonts w:hint="eastAsia"/>
              </w:rPr>
              <w:t>第四部分</w:t>
            </w:r>
          </w:p>
        </w:tc>
        <w:tc>
          <w:tcPr>
            <w:tcW w:w="1739" w:type="pct"/>
            <w:hideMark/>
          </w:tcPr>
          <w:p w:rsidR="003B4DF9" w:rsidRPr="003B4DF9" w:rsidRDefault="003B4DF9" w:rsidP="003B4DF9">
            <w:pPr>
              <w:pStyle w:val="a3"/>
            </w:pPr>
            <w:r w:rsidRPr="003B4DF9">
              <w:rPr>
                <w:rFonts w:hint="eastAsia"/>
              </w:rPr>
              <w:t>临时措施</w:t>
            </w:r>
          </w:p>
        </w:tc>
        <w:tc>
          <w:tcPr>
            <w:tcW w:w="344" w:type="pct"/>
            <w:hideMark/>
          </w:tcPr>
          <w:p w:rsidR="003B4DF9" w:rsidRPr="003B4DF9" w:rsidRDefault="003B4DF9" w:rsidP="003B4DF9">
            <w:pPr>
              <w:pStyle w:val="a3"/>
            </w:pPr>
            <w:r w:rsidRPr="003B4DF9">
              <w:rPr>
                <w:rFonts w:hint="eastAsia"/>
              </w:rPr>
              <w:t xml:space="preserve">　</w:t>
            </w:r>
          </w:p>
        </w:tc>
        <w:tc>
          <w:tcPr>
            <w:tcW w:w="630" w:type="pct"/>
            <w:hideMark/>
          </w:tcPr>
          <w:p w:rsidR="003B4DF9" w:rsidRPr="003B4DF9" w:rsidRDefault="003B4DF9" w:rsidP="003B4DF9">
            <w:pPr>
              <w:pStyle w:val="a3"/>
              <w:rPr>
                <w:rFonts w:eastAsia="宋体"/>
              </w:rPr>
            </w:pPr>
            <w:r w:rsidRPr="003B4DF9">
              <w:rPr>
                <w:rFonts w:eastAsia="宋体"/>
              </w:rPr>
              <w:t>0.81</w:t>
            </w:r>
          </w:p>
        </w:tc>
        <w:tc>
          <w:tcPr>
            <w:tcW w:w="630" w:type="pct"/>
            <w:hideMark/>
          </w:tcPr>
          <w:p w:rsidR="003B4DF9" w:rsidRPr="003B4DF9" w:rsidRDefault="003B4DF9" w:rsidP="003B4DF9">
            <w:pPr>
              <w:pStyle w:val="a3"/>
              <w:rPr>
                <w:rFonts w:eastAsia="宋体"/>
              </w:rPr>
            </w:pPr>
            <w:r w:rsidRPr="003B4DF9">
              <w:rPr>
                <w:rFonts w:eastAsia="宋体"/>
              </w:rPr>
              <w:t>0.93</w:t>
            </w:r>
          </w:p>
        </w:tc>
        <w:tc>
          <w:tcPr>
            <w:tcW w:w="344" w:type="pct"/>
            <w:hideMark/>
          </w:tcPr>
          <w:p w:rsidR="003B4DF9" w:rsidRPr="003B4DF9" w:rsidRDefault="003B4DF9" w:rsidP="003B4DF9">
            <w:pPr>
              <w:pStyle w:val="a3"/>
              <w:rPr>
                <w:rFonts w:eastAsia="宋体"/>
              </w:rPr>
            </w:pPr>
            <w:r w:rsidRPr="003B4DF9">
              <w:rPr>
                <w:rFonts w:eastAsia="宋体"/>
              </w:rPr>
              <w:t>0.12</w:t>
            </w:r>
          </w:p>
        </w:tc>
        <w:tc>
          <w:tcPr>
            <w:tcW w:w="755" w:type="pct"/>
            <w:hideMark/>
          </w:tcPr>
          <w:p w:rsidR="003B4DF9" w:rsidRPr="003B4DF9" w:rsidRDefault="003B4DF9" w:rsidP="003B4DF9">
            <w:pPr>
              <w:pStyle w:val="a3"/>
              <w:rPr>
                <w:rFonts w:eastAsia="宋体"/>
              </w:rPr>
            </w:pPr>
            <w:r w:rsidRPr="003B4DF9">
              <w:rPr>
                <w:rFonts w:eastAsia="宋体"/>
              </w:rPr>
              <w:t>0.37</w:t>
            </w:r>
          </w:p>
        </w:tc>
      </w:tr>
      <w:tr w:rsidR="003B4DF9" w:rsidRPr="003B4DF9" w:rsidTr="003B4DF9">
        <w:trPr>
          <w:trHeight w:val="285"/>
        </w:trPr>
        <w:tc>
          <w:tcPr>
            <w:tcW w:w="558" w:type="pct"/>
            <w:noWrap/>
            <w:hideMark/>
          </w:tcPr>
          <w:p w:rsidR="003B4DF9" w:rsidRPr="003B4DF9" w:rsidRDefault="003B4DF9" w:rsidP="003B4DF9">
            <w:pPr>
              <w:pStyle w:val="a3"/>
              <w:rPr>
                <w:rFonts w:eastAsia="宋体"/>
              </w:rPr>
            </w:pPr>
            <w:r w:rsidRPr="003B4DF9">
              <w:rPr>
                <w:rFonts w:eastAsia="宋体"/>
              </w:rPr>
              <w:t>1</w:t>
            </w:r>
          </w:p>
        </w:tc>
        <w:tc>
          <w:tcPr>
            <w:tcW w:w="1739" w:type="pct"/>
            <w:hideMark/>
          </w:tcPr>
          <w:p w:rsidR="003B4DF9" w:rsidRPr="003B4DF9" w:rsidRDefault="003B4DF9" w:rsidP="003B4DF9">
            <w:pPr>
              <w:pStyle w:val="a3"/>
            </w:pPr>
            <w:r w:rsidRPr="003B4DF9">
              <w:rPr>
                <w:rFonts w:hint="eastAsia"/>
              </w:rPr>
              <w:t>附属设施区</w:t>
            </w:r>
          </w:p>
        </w:tc>
        <w:tc>
          <w:tcPr>
            <w:tcW w:w="344" w:type="pct"/>
            <w:hideMark/>
          </w:tcPr>
          <w:p w:rsidR="003B4DF9" w:rsidRPr="003B4DF9" w:rsidRDefault="003B4DF9" w:rsidP="003B4DF9">
            <w:pPr>
              <w:pStyle w:val="a3"/>
            </w:pPr>
            <w:r w:rsidRPr="003B4DF9">
              <w:rPr>
                <w:rFonts w:hint="eastAsia"/>
              </w:rPr>
              <w:t xml:space="preserve">　</w:t>
            </w:r>
          </w:p>
        </w:tc>
        <w:tc>
          <w:tcPr>
            <w:tcW w:w="630" w:type="pct"/>
            <w:hideMark/>
          </w:tcPr>
          <w:p w:rsidR="003B4DF9" w:rsidRPr="003B4DF9" w:rsidRDefault="003B4DF9" w:rsidP="003B4DF9">
            <w:pPr>
              <w:pStyle w:val="a3"/>
              <w:rPr>
                <w:rFonts w:eastAsia="宋体"/>
              </w:rPr>
            </w:pPr>
            <w:r w:rsidRPr="003B4DF9">
              <w:rPr>
                <w:rFonts w:eastAsia="宋体"/>
              </w:rPr>
              <w:t>0.81</w:t>
            </w:r>
          </w:p>
        </w:tc>
        <w:tc>
          <w:tcPr>
            <w:tcW w:w="630" w:type="pct"/>
            <w:hideMark/>
          </w:tcPr>
          <w:p w:rsidR="003B4DF9" w:rsidRPr="003B4DF9" w:rsidRDefault="003B4DF9" w:rsidP="003B4DF9">
            <w:pPr>
              <w:pStyle w:val="a3"/>
              <w:rPr>
                <w:rFonts w:eastAsia="宋体"/>
              </w:rPr>
            </w:pPr>
            <w:r w:rsidRPr="003B4DF9">
              <w:rPr>
                <w:rFonts w:eastAsia="宋体"/>
              </w:rPr>
              <w:t>0.93</w:t>
            </w:r>
          </w:p>
        </w:tc>
        <w:tc>
          <w:tcPr>
            <w:tcW w:w="344" w:type="pct"/>
            <w:hideMark/>
          </w:tcPr>
          <w:p w:rsidR="003B4DF9" w:rsidRPr="003B4DF9" w:rsidRDefault="003B4DF9" w:rsidP="003B4DF9">
            <w:pPr>
              <w:pStyle w:val="a3"/>
              <w:rPr>
                <w:rFonts w:eastAsia="宋体"/>
              </w:rPr>
            </w:pPr>
            <w:r w:rsidRPr="003B4DF9">
              <w:rPr>
                <w:rFonts w:eastAsia="宋体"/>
              </w:rPr>
              <w:t>0.12</w:t>
            </w:r>
          </w:p>
        </w:tc>
        <w:tc>
          <w:tcPr>
            <w:tcW w:w="755" w:type="pct"/>
            <w:hideMark/>
          </w:tcPr>
          <w:p w:rsidR="003B4DF9" w:rsidRPr="003B4DF9" w:rsidRDefault="003B4DF9" w:rsidP="003B4DF9">
            <w:pPr>
              <w:pStyle w:val="a3"/>
              <w:rPr>
                <w:rFonts w:eastAsia="宋体"/>
              </w:rPr>
            </w:pPr>
            <w:r w:rsidRPr="003B4DF9">
              <w:rPr>
                <w:rFonts w:eastAsia="宋体"/>
              </w:rPr>
              <w:t>0.37</w:t>
            </w:r>
          </w:p>
        </w:tc>
      </w:tr>
      <w:tr w:rsidR="003B4DF9" w:rsidRPr="003B4DF9" w:rsidTr="003B4DF9">
        <w:trPr>
          <w:trHeight w:val="285"/>
        </w:trPr>
        <w:tc>
          <w:tcPr>
            <w:tcW w:w="558" w:type="pct"/>
            <w:noWrap/>
            <w:hideMark/>
          </w:tcPr>
          <w:p w:rsidR="003B4DF9" w:rsidRPr="003B4DF9" w:rsidRDefault="003B4DF9" w:rsidP="003B4DF9">
            <w:pPr>
              <w:pStyle w:val="a3"/>
            </w:pPr>
            <w:r w:rsidRPr="003B4DF9">
              <w:rPr>
                <w:rFonts w:hint="eastAsia"/>
              </w:rPr>
              <w:t xml:space="preserve">　</w:t>
            </w:r>
          </w:p>
        </w:tc>
        <w:tc>
          <w:tcPr>
            <w:tcW w:w="1739" w:type="pct"/>
            <w:hideMark/>
          </w:tcPr>
          <w:p w:rsidR="003B4DF9" w:rsidRPr="003B4DF9" w:rsidRDefault="003B4DF9" w:rsidP="003B4DF9">
            <w:pPr>
              <w:pStyle w:val="a3"/>
            </w:pPr>
            <w:r w:rsidRPr="003B4DF9">
              <w:rPr>
                <w:rFonts w:hint="eastAsia"/>
              </w:rPr>
              <w:t>临时排水沟</w:t>
            </w:r>
          </w:p>
        </w:tc>
        <w:tc>
          <w:tcPr>
            <w:tcW w:w="344" w:type="pct"/>
            <w:hideMark/>
          </w:tcPr>
          <w:p w:rsidR="003B4DF9" w:rsidRPr="003B4DF9" w:rsidRDefault="003B4DF9" w:rsidP="003B4DF9">
            <w:pPr>
              <w:pStyle w:val="a3"/>
              <w:rPr>
                <w:rFonts w:eastAsia="宋体"/>
              </w:rPr>
            </w:pPr>
            <w:r w:rsidRPr="003B4DF9">
              <w:rPr>
                <w:rFonts w:eastAsia="宋体"/>
              </w:rPr>
              <w:t>m</w:t>
            </w:r>
          </w:p>
        </w:tc>
        <w:tc>
          <w:tcPr>
            <w:tcW w:w="630" w:type="pct"/>
            <w:hideMark/>
          </w:tcPr>
          <w:p w:rsidR="003B4DF9" w:rsidRPr="003B4DF9" w:rsidRDefault="003B4DF9" w:rsidP="003B4DF9">
            <w:pPr>
              <w:pStyle w:val="a3"/>
              <w:rPr>
                <w:rFonts w:eastAsia="宋体"/>
              </w:rPr>
            </w:pPr>
            <w:r w:rsidRPr="003B4DF9">
              <w:rPr>
                <w:rFonts w:eastAsia="宋体"/>
              </w:rPr>
              <w:t>0.15</w:t>
            </w:r>
          </w:p>
        </w:tc>
        <w:tc>
          <w:tcPr>
            <w:tcW w:w="630" w:type="pct"/>
            <w:hideMark/>
          </w:tcPr>
          <w:p w:rsidR="003B4DF9" w:rsidRPr="003B4DF9" w:rsidRDefault="003B4DF9" w:rsidP="003B4DF9">
            <w:pPr>
              <w:pStyle w:val="a3"/>
              <w:rPr>
                <w:rFonts w:eastAsia="宋体"/>
              </w:rPr>
            </w:pPr>
            <w:r w:rsidRPr="003B4DF9">
              <w:rPr>
                <w:rFonts w:eastAsia="宋体"/>
              </w:rPr>
              <w:t>0.18</w:t>
            </w:r>
          </w:p>
        </w:tc>
        <w:tc>
          <w:tcPr>
            <w:tcW w:w="344" w:type="pct"/>
            <w:hideMark/>
          </w:tcPr>
          <w:p w:rsidR="003B4DF9" w:rsidRPr="003B4DF9" w:rsidRDefault="003B4DF9" w:rsidP="003B4DF9">
            <w:pPr>
              <w:pStyle w:val="a3"/>
              <w:rPr>
                <w:rFonts w:eastAsia="宋体"/>
              </w:rPr>
            </w:pPr>
            <w:r w:rsidRPr="003B4DF9">
              <w:rPr>
                <w:rFonts w:eastAsia="宋体"/>
              </w:rPr>
              <w:t>0.03</w:t>
            </w:r>
          </w:p>
        </w:tc>
        <w:tc>
          <w:tcPr>
            <w:tcW w:w="755" w:type="pct"/>
            <w:hideMark/>
          </w:tcPr>
          <w:p w:rsidR="003B4DF9" w:rsidRPr="003B4DF9" w:rsidRDefault="003B4DF9" w:rsidP="003B4DF9">
            <w:pPr>
              <w:pStyle w:val="a3"/>
              <w:rPr>
                <w:rFonts w:eastAsia="宋体"/>
              </w:rPr>
            </w:pPr>
            <w:r w:rsidRPr="003B4DF9">
              <w:rPr>
                <w:rFonts w:eastAsia="宋体"/>
              </w:rPr>
              <w:t>0.09</w:t>
            </w:r>
          </w:p>
        </w:tc>
      </w:tr>
      <w:tr w:rsidR="003B4DF9" w:rsidRPr="003B4DF9" w:rsidTr="003B4DF9">
        <w:trPr>
          <w:trHeight w:val="285"/>
        </w:trPr>
        <w:tc>
          <w:tcPr>
            <w:tcW w:w="558" w:type="pct"/>
            <w:noWrap/>
            <w:hideMark/>
          </w:tcPr>
          <w:p w:rsidR="003B4DF9" w:rsidRPr="003B4DF9" w:rsidRDefault="003B4DF9" w:rsidP="003B4DF9">
            <w:pPr>
              <w:pStyle w:val="a3"/>
            </w:pPr>
            <w:r w:rsidRPr="003B4DF9">
              <w:rPr>
                <w:rFonts w:hint="eastAsia"/>
              </w:rPr>
              <w:t xml:space="preserve">　</w:t>
            </w:r>
          </w:p>
        </w:tc>
        <w:tc>
          <w:tcPr>
            <w:tcW w:w="1739" w:type="pct"/>
            <w:hideMark/>
          </w:tcPr>
          <w:p w:rsidR="003B4DF9" w:rsidRPr="003B4DF9" w:rsidRDefault="003B4DF9" w:rsidP="003B4DF9">
            <w:pPr>
              <w:pStyle w:val="a3"/>
            </w:pPr>
            <w:r w:rsidRPr="003B4DF9">
              <w:rPr>
                <w:rFonts w:hint="eastAsia"/>
              </w:rPr>
              <w:t>临时沉砂池</w:t>
            </w:r>
          </w:p>
        </w:tc>
        <w:tc>
          <w:tcPr>
            <w:tcW w:w="344" w:type="pct"/>
            <w:hideMark/>
          </w:tcPr>
          <w:p w:rsidR="003B4DF9" w:rsidRPr="003B4DF9" w:rsidRDefault="003B4DF9" w:rsidP="003B4DF9">
            <w:pPr>
              <w:pStyle w:val="a3"/>
              <w:rPr>
                <w:rFonts w:ascii="宋体" w:eastAsia="宋体"/>
              </w:rPr>
            </w:pPr>
            <w:r w:rsidRPr="003B4DF9">
              <w:rPr>
                <w:rFonts w:ascii="宋体" w:eastAsia="宋体" w:hint="eastAsia"/>
              </w:rPr>
              <w:t>座</w:t>
            </w:r>
          </w:p>
        </w:tc>
        <w:tc>
          <w:tcPr>
            <w:tcW w:w="630" w:type="pct"/>
            <w:hideMark/>
          </w:tcPr>
          <w:p w:rsidR="003B4DF9" w:rsidRPr="003B4DF9" w:rsidRDefault="003B4DF9" w:rsidP="003B4DF9">
            <w:pPr>
              <w:pStyle w:val="a3"/>
              <w:rPr>
                <w:rFonts w:eastAsia="宋体"/>
              </w:rPr>
            </w:pPr>
            <w:r w:rsidRPr="003B4DF9">
              <w:rPr>
                <w:rFonts w:eastAsia="宋体"/>
              </w:rPr>
              <w:t>0.01</w:t>
            </w:r>
          </w:p>
        </w:tc>
        <w:tc>
          <w:tcPr>
            <w:tcW w:w="630" w:type="pct"/>
            <w:hideMark/>
          </w:tcPr>
          <w:p w:rsidR="003B4DF9" w:rsidRPr="003B4DF9" w:rsidRDefault="003B4DF9" w:rsidP="003B4DF9">
            <w:pPr>
              <w:pStyle w:val="a3"/>
              <w:rPr>
                <w:rFonts w:eastAsia="宋体"/>
              </w:rPr>
            </w:pPr>
            <w:r w:rsidRPr="003B4DF9">
              <w:rPr>
                <w:rFonts w:eastAsia="宋体"/>
              </w:rPr>
              <w:t>0.01</w:t>
            </w:r>
          </w:p>
        </w:tc>
        <w:tc>
          <w:tcPr>
            <w:tcW w:w="344" w:type="pct"/>
            <w:hideMark/>
          </w:tcPr>
          <w:p w:rsidR="003B4DF9" w:rsidRPr="003B4DF9" w:rsidRDefault="003B4DF9" w:rsidP="003B4DF9">
            <w:pPr>
              <w:pStyle w:val="a3"/>
              <w:rPr>
                <w:rFonts w:eastAsia="宋体"/>
              </w:rPr>
            </w:pPr>
            <w:r w:rsidRPr="003B4DF9">
              <w:rPr>
                <w:rFonts w:eastAsia="宋体"/>
              </w:rPr>
              <w:t>0</w:t>
            </w:r>
          </w:p>
        </w:tc>
        <w:tc>
          <w:tcPr>
            <w:tcW w:w="755" w:type="pct"/>
            <w:hideMark/>
          </w:tcPr>
          <w:p w:rsidR="003B4DF9" w:rsidRPr="003B4DF9" w:rsidRDefault="003B4DF9" w:rsidP="003B4DF9">
            <w:pPr>
              <w:pStyle w:val="a3"/>
              <w:rPr>
                <w:rFonts w:eastAsia="宋体"/>
              </w:rPr>
            </w:pPr>
            <w:r w:rsidRPr="003B4DF9">
              <w:rPr>
                <w:rFonts w:eastAsia="宋体"/>
              </w:rPr>
              <w:t>0.00</w:t>
            </w:r>
          </w:p>
        </w:tc>
      </w:tr>
      <w:tr w:rsidR="003B4DF9" w:rsidRPr="003B4DF9" w:rsidTr="003B4DF9">
        <w:trPr>
          <w:trHeight w:val="285"/>
        </w:trPr>
        <w:tc>
          <w:tcPr>
            <w:tcW w:w="558" w:type="pct"/>
            <w:noWrap/>
            <w:hideMark/>
          </w:tcPr>
          <w:p w:rsidR="003B4DF9" w:rsidRPr="003B4DF9" w:rsidRDefault="003B4DF9" w:rsidP="003B4DF9">
            <w:pPr>
              <w:pStyle w:val="a3"/>
            </w:pPr>
            <w:r w:rsidRPr="003B4DF9">
              <w:rPr>
                <w:rFonts w:hint="eastAsia"/>
              </w:rPr>
              <w:t xml:space="preserve">　</w:t>
            </w:r>
          </w:p>
        </w:tc>
        <w:tc>
          <w:tcPr>
            <w:tcW w:w="1739" w:type="pct"/>
            <w:hideMark/>
          </w:tcPr>
          <w:p w:rsidR="003B4DF9" w:rsidRPr="003B4DF9" w:rsidRDefault="003B4DF9" w:rsidP="003B4DF9">
            <w:pPr>
              <w:pStyle w:val="a3"/>
            </w:pPr>
            <w:r w:rsidRPr="003B4DF9">
              <w:rPr>
                <w:rFonts w:hint="eastAsia"/>
              </w:rPr>
              <w:t>临时土袋挡护</w:t>
            </w:r>
          </w:p>
        </w:tc>
        <w:tc>
          <w:tcPr>
            <w:tcW w:w="344" w:type="pct"/>
            <w:hideMark/>
          </w:tcPr>
          <w:p w:rsidR="003B4DF9" w:rsidRPr="003B4DF9" w:rsidRDefault="003B4DF9" w:rsidP="003B4DF9">
            <w:pPr>
              <w:pStyle w:val="a3"/>
              <w:rPr>
                <w:rFonts w:eastAsia="宋体"/>
              </w:rPr>
            </w:pPr>
            <w:r w:rsidRPr="003B4DF9">
              <w:rPr>
                <w:rFonts w:eastAsia="宋体"/>
              </w:rPr>
              <w:t>m</w:t>
            </w:r>
          </w:p>
        </w:tc>
        <w:tc>
          <w:tcPr>
            <w:tcW w:w="630" w:type="pct"/>
            <w:hideMark/>
          </w:tcPr>
          <w:p w:rsidR="003B4DF9" w:rsidRPr="003B4DF9" w:rsidRDefault="003B4DF9" w:rsidP="003B4DF9">
            <w:pPr>
              <w:pStyle w:val="a3"/>
              <w:rPr>
                <w:rFonts w:eastAsia="宋体"/>
              </w:rPr>
            </w:pPr>
            <w:r w:rsidRPr="003B4DF9">
              <w:rPr>
                <w:rFonts w:eastAsia="宋体"/>
              </w:rPr>
              <w:t>0.18</w:t>
            </w:r>
          </w:p>
        </w:tc>
        <w:tc>
          <w:tcPr>
            <w:tcW w:w="630" w:type="pct"/>
            <w:hideMark/>
          </w:tcPr>
          <w:p w:rsidR="003B4DF9" w:rsidRPr="003B4DF9" w:rsidRDefault="003B4DF9" w:rsidP="003B4DF9">
            <w:pPr>
              <w:pStyle w:val="a3"/>
              <w:rPr>
                <w:rFonts w:eastAsia="宋体"/>
              </w:rPr>
            </w:pPr>
            <w:r w:rsidRPr="003B4DF9">
              <w:rPr>
                <w:rFonts w:eastAsia="宋体"/>
              </w:rPr>
              <w:t>0.2</w:t>
            </w:r>
          </w:p>
        </w:tc>
        <w:tc>
          <w:tcPr>
            <w:tcW w:w="344" w:type="pct"/>
            <w:hideMark/>
          </w:tcPr>
          <w:p w:rsidR="003B4DF9" w:rsidRPr="003B4DF9" w:rsidRDefault="003B4DF9" w:rsidP="003B4DF9">
            <w:pPr>
              <w:pStyle w:val="a3"/>
              <w:rPr>
                <w:rFonts w:eastAsia="宋体"/>
              </w:rPr>
            </w:pPr>
            <w:r w:rsidRPr="003B4DF9">
              <w:rPr>
                <w:rFonts w:eastAsia="宋体"/>
              </w:rPr>
              <w:t>0.02</w:t>
            </w:r>
          </w:p>
        </w:tc>
        <w:tc>
          <w:tcPr>
            <w:tcW w:w="755" w:type="pct"/>
            <w:hideMark/>
          </w:tcPr>
          <w:p w:rsidR="003B4DF9" w:rsidRPr="003B4DF9" w:rsidRDefault="003B4DF9" w:rsidP="003B4DF9">
            <w:pPr>
              <w:pStyle w:val="a3"/>
              <w:rPr>
                <w:rFonts w:eastAsia="宋体"/>
              </w:rPr>
            </w:pPr>
            <w:r w:rsidRPr="003B4DF9">
              <w:rPr>
                <w:rFonts w:eastAsia="宋体"/>
              </w:rPr>
              <w:t>0.06</w:t>
            </w:r>
          </w:p>
        </w:tc>
      </w:tr>
      <w:tr w:rsidR="003B4DF9" w:rsidRPr="003B4DF9" w:rsidTr="003B4DF9">
        <w:trPr>
          <w:trHeight w:val="285"/>
        </w:trPr>
        <w:tc>
          <w:tcPr>
            <w:tcW w:w="558" w:type="pct"/>
            <w:noWrap/>
            <w:hideMark/>
          </w:tcPr>
          <w:p w:rsidR="003B4DF9" w:rsidRPr="003B4DF9" w:rsidRDefault="003B4DF9" w:rsidP="003B4DF9">
            <w:pPr>
              <w:pStyle w:val="a3"/>
            </w:pPr>
            <w:r w:rsidRPr="003B4DF9">
              <w:rPr>
                <w:rFonts w:hint="eastAsia"/>
              </w:rPr>
              <w:t xml:space="preserve">　</w:t>
            </w:r>
          </w:p>
        </w:tc>
        <w:tc>
          <w:tcPr>
            <w:tcW w:w="1739" w:type="pct"/>
            <w:hideMark/>
          </w:tcPr>
          <w:p w:rsidR="003B4DF9" w:rsidRPr="003B4DF9" w:rsidRDefault="003B4DF9" w:rsidP="003B4DF9">
            <w:pPr>
              <w:pStyle w:val="a3"/>
            </w:pPr>
            <w:r w:rsidRPr="003B4DF9">
              <w:rPr>
                <w:rFonts w:hint="eastAsia"/>
              </w:rPr>
              <w:t>防雨布遮盖</w:t>
            </w:r>
          </w:p>
        </w:tc>
        <w:tc>
          <w:tcPr>
            <w:tcW w:w="344" w:type="pct"/>
            <w:hideMark/>
          </w:tcPr>
          <w:p w:rsidR="003B4DF9" w:rsidRPr="003B4DF9" w:rsidRDefault="003B4DF9" w:rsidP="003B4DF9">
            <w:pPr>
              <w:pStyle w:val="a3"/>
              <w:rPr>
                <w:rFonts w:eastAsia="宋体"/>
              </w:rPr>
            </w:pPr>
            <w:r w:rsidRPr="003B4DF9">
              <w:rPr>
                <w:rFonts w:eastAsia="宋体"/>
              </w:rPr>
              <w:t>㎡</w:t>
            </w:r>
          </w:p>
        </w:tc>
        <w:tc>
          <w:tcPr>
            <w:tcW w:w="630" w:type="pct"/>
            <w:hideMark/>
          </w:tcPr>
          <w:p w:rsidR="003B4DF9" w:rsidRPr="003B4DF9" w:rsidRDefault="003B4DF9" w:rsidP="003B4DF9">
            <w:pPr>
              <w:pStyle w:val="a3"/>
              <w:rPr>
                <w:rFonts w:eastAsia="宋体"/>
              </w:rPr>
            </w:pPr>
            <w:r w:rsidRPr="003B4DF9">
              <w:rPr>
                <w:rFonts w:eastAsia="宋体"/>
              </w:rPr>
              <w:t>0.47</w:t>
            </w:r>
          </w:p>
        </w:tc>
        <w:tc>
          <w:tcPr>
            <w:tcW w:w="630" w:type="pct"/>
            <w:hideMark/>
          </w:tcPr>
          <w:p w:rsidR="003B4DF9" w:rsidRPr="003B4DF9" w:rsidRDefault="003B4DF9" w:rsidP="003B4DF9">
            <w:pPr>
              <w:pStyle w:val="a3"/>
              <w:rPr>
                <w:rFonts w:eastAsia="宋体"/>
              </w:rPr>
            </w:pPr>
            <w:r w:rsidRPr="003B4DF9">
              <w:rPr>
                <w:rFonts w:eastAsia="宋体"/>
              </w:rPr>
              <w:t>0.54</w:t>
            </w:r>
          </w:p>
        </w:tc>
        <w:tc>
          <w:tcPr>
            <w:tcW w:w="344" w:type="pct"/>
            <w:hideMark/>
          </w:tcPr>
          <w:p w:rsidR="003B4DF9" w:rsidRPr="003B4DF9" w:rsidRDefault="003B4DF9" w:rsidP="003B4DF9">
            <w:pPr>
              <w:pStyle w:val="a3"/>
              <w:rPr>
                <w:rFonts w:eastAsia="宋体"/>
              </w:rPr>
            </w:pPr>
            <w:r w:rsidRPr="003B4DF9">
              <w:rPr>
                <w:rFonts w:eastAsia="宋体"/>
              </w:rPr>
              <w:t>0.07</w:t>
            </w:r>
          </w:p>
        </w:tc>
        <w:tc>
          <w:tcPr>
            <w:tcW w:w="755" w:type="pct"/>
            <w:hideMark/>
          </w:tcPr>
          <w:p w:rsidR="003B4DF9" w:rsidRPr="003B4DF9" w:rsidRDefault="003B4DF9" w:rsidP="003B4DF9">
            <w:pPr>
              <w:pStyle w:val="a3"/>
              <w:rPr>
                <w:rFonts w:eastAsia="宋体"/>
              </w:rPr>
            </w:pPr>
            <w:r w:rsidRPr="003B4DF9">
              <w:rPr>
                <w:rFonts w:eastAsia="宋体"/>
              </w:rPr>
              <w:t>0.22</w:t>
            </w:r>
          </w:p>
        </w:tc>
      </w:tr>
      <w:tr w:rsidR="003B4DF9" w:rsidRPr="003B4DF9" w:rsidTr="003B4DF9">
        <w:trPr>
          <w:trHeight w:val="285"/>
        </w:trPr>
        <w:tc>
          <w:tcPr>
            <w:tcW w:w="558" w:type="pct"/>
            <w:noWrap/>
            <w:hideMark/>
          </w:tcPr>
          <w:p w:rsidR="003B4DF9" w:rsidRPr="003B4DF9" w:rsidRDefault="003B4DF9" w:rsidP="003B4DF9">
            <w:pPr>
              <w:pStyle w:val="a3"/>
            </w:pPr>
            <w:r w:rsidRPr="003B4DF9">
              <w:rPr>
                <w:rFonts w:hint="eastAsia"/>
              </w:rPr>
              <w:t>2</w:t>
            </w:r>
          </w:p>
        </w:tc>
        <w:tc>
          <w:tcPr>
            <w:tcW w:w="1739" w:type="pct"/>
            <w:hideMark/>
          </w:tcPr>
          <w:p w:rsidR="003B4DF9" w:rsidRPr="003B4DF9" w:rsidRDefault="003B4DF9" w:rsidP="003B4DF9">
            <w:pPr>
              <w:pStyle w:val="a3"/>
            </w:pPr>
            <w:r w:rsidRPr="003B4DF9">
              <w:rPr>
                <w:rFonts w:hint="eastAsia"/>
              </w:rPr>
              <w:t>其他临时工程</w:t>
            </w:r>
          </w:p>
        </w:tc>
        <w:tc>
          <w:tcPr>
            <w:tcW w:w="344" w:type="pct"/>
            <w:hideMark/>
          </w:tcPr>
          <w:p w:rsidR="003B4DF9" w:rsidRPr="003B4DF9" w:rsidRDefault="003B4DF9" w:rsidP="003B4DF9">
            <w:pPr>
              <w:pStyle w:val="a3"/>
              <w:rPr>
                <w:rFonts w:eastAsia="宋体"/>
              </w:rPr>
            </w:pPr>
            <w:r w:rsidRPr="003B4DF9">
              <w:rPr>
                <w:rFonts w:eastAsia="宋体"/>
              </w:rPr>
              <w:t xml:space="preserve">　</w:t>
            </w:r>
          </w:p>
        </w:tc>
        <w:tc>
          <w:tcPr>
            <w:tcW w:w="630" w:type="pct"/>
            <w:hideMark/>
          </w:tcPr>
          <w:p w:rsidR="003B4DF9" w:rsidRPr="003B4DF9" w:rsidRDefault="003B4DF9" w:rsidP="003B4DF9">
            <w:pPr>
              <w:pStyle w:val="a3"/>
              <w:rPr>
                <w:rFonts w:eastAsia="宋体"/>
              </w:rPr>
            </w:pPr>
            <w:r w:rsidRPr="003B4DF9">
              <w:rPr>
                <w:rFonts w:eastAsia="宋体"/>
              </w:rPr>
              <w:t>0</w:t>
            </w:r>
          </w:p>
        </w:tc>
        <w:tc>
          <w:tcPr>
            <w:tcW w:w="630" w:type="pct"/>
            <w:hideMark/>
          </w:tcPr>
          <w:p w:rsidR="003B4DF9" w:rsidRPr="003B4DF9" w:rsidRDefault="003B4DF9" w:rsidP="003B4DF9">
            <w:pPr>
              <w:pStyle w:val="a3"/>
              <w:rPr>
                <w:rFonts w:eastAsia="宋体"/>
              </w:rPr>
            </w:pPr>
            <w:r w:rsidRPr="003B4DF9">
              <w:rPr>
                <w:rFonts w:eastAsia="宋体"/>
              </w:rPr>
              <w:t>0</w:t>
            </w:r>
          </w:p>
        </w:tc>
        <w:tc>
          <w:tcPr>
            <w:tcW w:w="344" w:type="pct"/>
            <w:hideMark/>
          </w:tcPr>
          <w:p w:rsidR="003B4DF9" w:rsidRPr="003B4DF9" w:rsidRDefault="003B4DF9" w:rsidP="003B4DF9">
            <w:pPr>
              <w:pStyle w:val="a3"/>
              <w:rPr>
                <w:rFonts w:eastAsia="宋体"/>
              </w:rPr>
            </w:pPr>
            <w:r w:rsidRPr="003B4DF9">
              <w:rPr>
                <w:rFonts w:eastAsia="宋体"/>
              </w:rPr>
              <w:t>0</w:t>
            </w:r>
          </w:p>
        </w:tc>
        <w:tc>
          <w:tcPr>
            <w:tcW w:w="755" w:type="pct"/>
            <w:hideMark/>
          </w:tcPr>
          <w:p w:rsidR="003B4DF9" w:rsidRPr="003B4DF9" w:rsidRDefault="003B4DF9" w:rsidP="003B4DF9">
            <w:pPr>
              <w:pStyle w:val="a3"/>
              <w:rPr>
                <w:rFonts w:eastAsia="宋体"/>
              </w:rPr>
            </w:pPr>
            <w:r w:rsidRPr="003B4DF9">
              <w:rPr>
                <w:rFonts w:eastAsia="宋体"/>
              </w:rPr>
              <w:t>0.00</w:t>
            </w:r>
          </w:p>
        </w:tc>
      </w:tr>
      <w:tr w:rsidR="003B4DF9" w:rsidRPr="003B4DF9" w:rsidTr="003B4DF9">
        <w:trPr>
          <w:trHeight w:val="285"/>
        </w:trPr>
        <w:tc>
          <w:tcPr>
            <w:tcW w:w="558" w:type="pct"/>
            <w:noWrap/>
            <w:hideMark/>
          </w:tcPr>
          <w:p w:rsidR="003B4DF9" w:rsidRPr="003B4DF9" w:rsidRDefault="003B4DF9" w:rsidP="003B4DF9">
            <w:pPr>
              <w:pStyle w:val="a3"/>
            </w:pPr>
            <w:r w:rsidRPr="003B4DF9">
              <w:rPr>
                <w:rFonts w:hint="eastAsia"/>
              </w:rPr>
              <w:t>第五部分</w:t>
            </w:r>
          </w:p>
        </w:tc>
        <w:tc>
          <w:tcPr>
            <w:tcW w:w="1739" w:type="pct"/>
            <w:hideMark/>
          </w:tcPr>
          <w:p w:rsidR="003B4DF9" w:rsidRPr="003B4DF9" w:rsidRDefault="003B4DF9" w:rsidP="003B4DF9">
            <w:pPr>
              <w:pStyle w:val="a3"/>
            </w:pPr>
            <w:r w:rsidRPr="003B4DF9">
              <w:rPr>
                <w:rFonts w:hint="eastAsia"/>
              </w:rPr>
              <w:t>独立费用</w:t>
            </w:r>
          </w:p>
        </w:tc>
        <w:tc>
          <w:tcPr>
            <w:tcW w:w="344" w:type="pct"/>
            <w:hideMark/>
          </w:tcPr>
          <w:p w:rsidR="003B4DF9" w:rsidRPr="003B4DF9" w:rsidRDefault="003B4DF9" w:rsidP="003B4DF9">
            <w:pPr>
              <w:pStyle w:val="a3"/>
            </w:pPr>
            <w:r w:rsidRPr="003B4DF9">
              <w:rPr>
                <w:rFonts w:hint="eastAsia"/>
              </w:rPr>
              <w:t xml:space="preserve">　</w:t>
            </w:r>
          </w:p>
        </w:tc>
        <w:tc>
          <w:tcPr>
            <w:tcW w:w="630" w:type="pct"/>
            <w:hideMark/>
          </w:tcPr>
          <w:p w:rsidR="003B4DF9" w:rsidRPr="003B4DF9" w:rsidRDefault="003B4DF9" w:rsidP="003B4DF9">
            <w:pPr>
              <w:pStyle w:val="a3"/>
              <w:rPr>
                <w:rFonts w:eastAsia="宋体"/>
              </w:rPr>
            </w:pPr>
            <w:r w:rsidRPr="003B4DF9">
              <w:rPr>
                <w:rFonts w:eastAsia="宋体"/>
              </w:rPr>
              <w:t>2.5</w:t>
            </w:r>
          </w:p>
        </w:tc>
        <w:tc>
          <w:tcPr>
            <w:tcW w:w="630" w:type="pct"/>
            <w:hideMark/>
          </w:tcPr>
          <w:p w:rsidR="003B4DF9" w:rsidRPr="003B4DF9" w:rsidRDefault="003B4DF9" w:rsidP="003B4DF9">
            <w:pPr>
              <w:pStyle w:val="a3"/>
              <w:rPr>
                <w:rFonts w:eastAsia="宋体"/>
              </w:rPr>
            </w:pPr>
            <w:r w:rsidRPr="003B4DF9">
              <w:rPr>
                <w:rFonts w:eastAsia="宋体"/>
              </w:rPr>
              <w:t>2</w:t>
            </w:r>
          </w:p>
        </w:tc>
        <w:tc>
          <w:tcPr>
            <w:tcW w:w="344" w:type="pct"/>
            <w:hideMark/>
          </w:tcPr>
          <w:p w:rsidR="003B4DF9" w:rsidRPr="003B4DF9" w:rsidRDefault="003B4DF9" w:rsidP="003B4DF9">
            <w:pPr>
              <w:pStyle w:val="a3"/>
              <w:rPr>
                <w:rFonts w:eastAsia="宋体"/>
              </w:rPr>
            </w:pPr>
            <w:r w:rsidRPr="003B4DF9">
              <w:rPr>
                <w:rFonts w:eastAsia="宋体"/>
              </w:rPr>
              <w:t>-0.5</w:t>
            </w:r>
          </w:p>
        </w:tc>
        <w:tc>
          <w:tcPr>
            <w:tcW w:w="755" w:type="pct"/>
            <w:hideMark/>
          </w:tcPr>
          <w:p w:rsidR="003B4DF9" w:rsidRPr="003B4DF9" w:rsidRDefault="003B4DF9" w:rsidP="003B4DF9">
            <w:pPr>
              <w:pStyle w:val="a3"/>
              <w:rPr>
                <w:rFonts w:eastAsia="宋体"/>
              </w:rPr>
            </w:pPr>
            <w:r w:rsidRPr="003B4DF9">
              <w:rPr>
                <w:rFonts w:eastAsia="宋体"/>
              </w:rPr>
              <w:t>-1.55</w:t>
            </w:r>
          </w:p>
        </w:tc>
      </w:tr>
      <w:tr w:rsidR="003B4DF9" w:rsidRPr="003B4DF9" w:rsidTr="003B4DF9">
        <w:trPr>
          <w:trHeight w:val="285"/>
        </w:trPr>
        <w:tc>
          <w:tcPr>
            <w:tcW w:w="558" w:type="pct"/>
            <w:hideMark/>
          </w:tcPr>
          <w:p w:rsidR="003B4DF9" w:rsidRPr="003B4DF9" w:rsidRDefault="003B4DF9" w:rsidP="003B4DF9">
            <w:pPr>
              <w:pStyle w:val="a3"/>
              <w:rPr>
                <w:rFonts w:eastAsia="宋体"/>
              </w:rPr>
            </w:pPr>
            <w:r w:rsidRPr="003B4DF9">
              <w:rPr>
                <w:rFonts w:eastAsia="宋体"/>
              </w:rPr>
              <w:t>1</w:t>
            </w:r>
          </w:p>
        </w:tc>
        <w:tc>
          <w:tcPr>
            <w:tcW w:w="1739" w:type="pct"/>
            <w:hideMark/>
          </w:tcPr>
          <w:p w:rsidR="003B4DF9" w:rsidRPr="003B4DF9" w:rsidRDefault="003B4DF9" w:rsidP="003B4DF9">
            <w:pPr>
              <w:pStyle w:val="a3"/>
            </w:pPr>
            <w:r w:rsidRPr="003B4DF9">
              <w:rPr>
                <w:rFonts w:hint="eastAsia"/>
              </w:rPr>
              <w:t>建设管理费</w:t>
            </w:r>
          </w:p>
        </w:tc>
        <w:tc>
          <w:tcPr>
            <w:tcW w:w="344" w:type="pct"/>
            <w:noWrap/>
            <w:hideMark/>
          </w:tcPr>
          <w:p w:rsidR="003B4DF9" w:rsidRPr="003B4DF9" w:rsidRDefault="003B4DF9" w:rsidP="003B4DF9">
            <w:pPr>
              <w:pStyle w:val="a3"/>
            </w:pPr>
            <w:r w:rsidRPr="003B4DF9">
              <w:rPr>
                <w:rFonts w:hint="eastAsia"/>
              </w:rPr>
              <w:t>项</w:t>
            </w:r>
          </w:p>
        </w:tc>
        <w:tc>
          <w:tcPr>
            <w:tcW w:w="630" w:type="pct"/>
            <w:hideMark/>
          </w:tcPr>
          <w:p w:rsidR="003B4DF9" w:rsidRPr="003B4DF9" w:rsidRDefault="003B4DF9" w:rsidP="003B4DF9">
            <w:pPr>
              <w:pStyle w:val="a3"/>
              <w:rPr>
                <w:rFonts w:eastAsia="宋体"/>
              </w:rPr>
            </w:pPr>
            <w:r w:rsidRPr="003B4DF9">
              <w:rPr>
                <w:rFonts w:eastAsia="宋体"/>
              </w:rPr>
              <w:t>0.5</w:t>
            </w:r>
          </w:p>
        </w:tc>
        <w:tc>
          <w:tcPr>
            <w:tcW w:w="630" w:type="pct"/>
            <w:hideMark/>
          </w:tcPr>
          <w:p w:rsidR="003B4DF9" w:rsidRPr="003B4DF9" w:rsidRDefault="003B4DF9" w:rsidP="003B4DF9">
            <w:pPr>
              <w:pStyle w:val="a3"/>
              <w:rPr>
                <w:rFonts w:eastAsia="宋体"/>
              </w:rPr>
            </w:pPr>
            <w:r w:rsidRPr="003B4DF9">
              <w:rPr>
                <w:rFonts w:eastAsia="宋体"/>
              </w:rPr>
              <w:t>0</w:t>
            </w:r>
          </w:p>
        </w:tc>
        <w:tc>
          <w:tcPr>
            <w:tcW w:w="344" w:type="pct"/>
            <w:hideMark/>
          </w:tcPr>
          <w:p w:rsidR="003B4DF9" w:rsidRPr="003B4DF9" w:rsidRDefault="003B4DF9" w:rsidP="003B4DF9">
            <w:pPr>
              <w:pStyle w:val="a3"/>
              <w:rPr>
                <w:rFonts w:eastAsia="宋体"/>
              </w:rPr>
            </w:pPr>
            <w:r w:rsidRPr="003B4DF9">
              <w:rPr>
                <w:rFonts w:eastAsia="宋体"/>
              </w:rPr>
              <w:t>-0.5</w:t>
            </w:r>
          </w:p>
        </w:tc>
        <w:tc>
          <w:tcPr>
            <w:tcW w:w="755" w:type="pct"/>
            <w:hideMark/>
          </w:tcPr>
          <w:p w:rsidR="003B4DF9" w:rsidRPr="003B4DF9" w:rsidRDefault="003B4DF9" w:rsidP="003B4DF9">
            <w:pPr>
              <w:pStyle w:val="a3"/>
              <w:rPr>
                <w:rFonts w:eastAsia="宋体"/>
              </w:rPr>
            </w:pPr>
            <w:r w:rsidRPr="003B4DF9">
              <w:rPr>
                <w:rFonts w:eastAsia="宋体"/>
              </w:rPr>
              <w:t>-1.55</w:t>
            </w:r>
          </w:p>
        </w:tc>
      </w:tr>
      <w:tr w:rsidR="003B4DF9" w:rsidRPr="003B4DF9" w:rsidTr="003B4DF9">
        <w:trPr>
          <w:trHeight w:val="285"/>
        </w:trPr>
        <w:tc>
          <w:tcPr>
            <w:tcW w:w="558" w:type="pct"/>
            <w:hideMark/>
          </w:tcPr>
          <w:p w:rsidR="003B4DF9" w:rsidRPr="003B4DF9" w:rsidRDefault="003B4DF9" w:rsidP="003B4DF9">
            <w:pPr>
              <w:pStyle w:val="a3"/>
              <w:rPr>
                <w:rFonts w:eastAsia="宋体"/>
              </w:rPr>
            </w:pPr>
            <w:r w:rsidRPr="003B4DF9">
              <w:rPr>
                <w:rFonts w:eastAsia="宋体"/>
              </w:rPr>
              <w:t>2</w:t>
            </w:r>
          </w:p>
        </w:tc>
        <w:tc>
          <w:tcPr>
            <w:tcW w:w="1739" w:type="pct"/>
            <w:hideMark/>
          </w:tcPr>
          <w:p w:rsidR="003B4DF9" w:rsidRPr="003B4DF9" w:rsidRDefault="003B4DF9" w:rsidP="003B4DF9">
            <w:pPr>
              <w:pStyle w:val="a3"/>
            </w:pPr>
            <w:r w:rsidRPr="003B4DF9">
              <w:rPr>
                <w:rFonts w:hint="eastAsia"/>
              </w:rPr>
              <w:t>科研勘测设计费</w:t>
            </w:r>
          </w:p>
        </w:tc>
        <w:tc>
          <w:tcPr>
            <w:tcW w:w="344" w:type="pct"/>
            <w:noWrap/>
            <w:hideMark/>
          </w:tcPr>
          <w:p w:rsidR="003B4DF9" w:rsidRPr="003B4DF9" w:rsidRDefault="003B4DF9" w:rsidP="003B4DF9">
            <w:pPr>
              <w:pStyle w:val="a3"/>
            </w:pPr>
            <w:r w:rsidRPr="003B4DF9">
              <w:rPr>
                <w:rFonts w:hint="eastAsia"/>
              </w:rPr>
              <w:t>项</w:t>
            </w:r>
          </w:p>
        </w:tc>
        <w:tc>
          <w:tcPr>
            <w:tcW w:w="630" w:type="pct"/>
            <w:hideMark/>
          </w:tcPr>
          <w:p w:rsidR="003B4DF9" w:rsidRPr="003B4DF9" w:rsidRDefault="003B4DF9" w:rsidP="003B4DF9">
            <w:pPr>
              <w:pStyle w:val="a3"/>
              <w:rPr>
                <w:rFonts w:eastAsia="宋体"/>
              </w:rPr>
            </w:pPr>
            <w:r w:rsidRPr="003B4DF9">
              <w:rPr>
                <w:rFonts w:eastAsia="宋体"/>
              </w:rPr>
              <w:t>1</w:t>
            </w:r>
          </w:p>
        </w:tc>
        <w:tc>
          <w:tcPr>
            <w:tcW w:w="630" w:type="pct"/>
            <w:hideMark/>
          </w:tcPr>
          <w:p w:rsidR="003B4DF9" w:rsidRPr="003B4DF9" w:rsidRDefault="003B4DF9" w:rsidP="003B4DF9">
            <w:pPr>
              <w:pStyle w:val="a3"/>
              <w:rPr>
                <w:rFonts w:eastAsia="宋体"/>
              </w:rPr>
            </w:pPr>
            <w:r w:rsidRPr="003B4DF9">
              <w:rPr>
                <w:rFonts w:eastAsia="宋体"/>
              </w:rPr>
              <w:t>1</w:t>
            </w:r>
          </w:p>
        </w:tc>
        <w:tc>
          <w:tcPr>
            <w:tcW w:w="344" w:type="pct"/>
            <w:hideMark/>
          </w:tcPr>
          <w:p w:rsidR="003B4DF9" w:rsidRPr="003B4DF9" w:rsidRDefault="003B4DF9" w:rsidP="003B4DF9">
            <w:pPr>
              <w:pStyle w:val="a3"/>
              <w:rPr>
                <w:rFonts w:eastAsia="宋体"/>
              </w:rPr>
            </w:pPr>
            <w:r w:rsidRPr="003B4DF9">
              <w:rPr>
                <w:rFonts w:eastAsia="宋体"/>
              </w:rPr>
              <w:t>0</w:t>
            </w:r>
          </w:p>
        </w:tc>
        <w:tc>
          <w:tcPr>
            <w:tcW w:w="755" w:type="pct"/>
            <w:hideMark/>
          </w:tcPr>
          <w:p w:rsidR="003B4DF9" w:rsidRPr="003B4DF9" w:rsidRDefault="003B4DF9" w:rsidP="003B4DF9">
            <w:pPr>
              <w:pStyle w:val="a3"/>
              <w:rPr>
                <w:rFonts w:eastAsia="宋体"/>
              </w:rPr>
            </w:pPr>
            <w:r w:rsidRPr="003B4DF9">
              <w:rPr>
                <w:rFonts w:eastAsia="宋体"/>
              </w:rPr>
              <w:t>0.00</w:t>
            </w:r>
          </w:p>
        </w:tc>
      </w:tr>
      <w:tr w:rsidR="003B4DF9" w:rsidRPr="003B4DF9" w:rsidTr="003B4DF9">
        <w:trPr>
          <w:trHeight w:val="285"/>
        </w:trPr>
        <w:tc>
          <w:tcPr>
            <w:tcW w:w="558" w:type="pct"/>
            <w:hideMark/>
          </w:tcPr>
          <w:p w:rsidR="003B4DF9" w:rsidRPr="003B4DF9" w:rsidRDefault="003B4DF9" w:rsidP="003B4DF9">
            <w:pPr>
              <w:pStyle w:val="a3"/>
              <w:rPr>
                <w:rFonts w:eastAsia="宋体"/>
              </w:rPr>
            </w:pPr>
            <w:r w:rsidRPr="003B4DF9">
              <w:rPr>
                <w:rFonts w:eastAsia="宋体"/>
              </w:rPr>
              <w:t>3</w:t>
            </w:r>
          </w:p>
        </w:tc>
        <w:tc>
          <w:tcPr>
            <w:tcW w:w="1739" w:type="pct"/>
            <w:hideMark/>
          </w:tcPr>
          <w:p w:rsidR="003B4DF9" w:rsidRPr="003B4DF9" w:rsidRDefault="003B4DF9" w:rsidP="003B4DF9">
            <w:pPr>
              <w:pStyle w:val="a3"/>
            </w:pPr>
            <w:r w:rsidRPr="003B4DF9">
              <w:rPr>
                <w:rFonts w:hint="eastAsia"/>
              </w:rPr>
              <w:t>工程建设监理费</w:t>
            </w:r>
          </w:p>
        </w:tc>
        <w:tc>
          <w:tcPr>
            <w:tcW w:w="344" w:type="pct"/>
            <w:noWrap/>
            <w:hideMark/>
          </w:tcPr>
          <w:p w:rsidR="003B4DF9" w:rsidRPr="003B4DF9" w:rsidRDefault="003B4DF9" w:rsidP="003B4DF9">
            <w:pPr>
              <w:pStyle w:val="a3"/>
            </w:pPr>
            <w:r w:rsidRPr="003B4DF9">
              <w:rPr>
                <w:rFonts w:hint="eastAsia"/>
              </w:rPr>
              <w:t>项</w:t>
            </w:r>
          </w:p>
        </w:tc>
        <w:tc>
          <w:tcPr>
            <w:tcW w:w="630" w:type="pct"/>
            <w:hideMark/>
          </w:tcPr>
          <w:p w:rsidR="003B4DF9" w:rsidRPr="003B4DF9" w:rsidRDefault="003B4DF9" w:rsidP="003B4DF9">
            <w:pPr>
              <w:pStyle w:val="a3"/>
              <w:rPr>
                <w:rFonts w:eastAsia="宋体"/>
              </w:rPr>
            </w:pPr>
            <w:r w:rsidRPr="003B4DF9">
              <w:rPr>
                <w:rFonts w:eastAsia="宋体"/>
              </w:rPr>
              <w:t xml:space="preserve">　</w:t>
            </w:r>
          </w:p>
        </w:tc>
        <w:tc>
          <w:tcPr>
            <w:tcW w:w="630" w:type="pct"/>
            <w:hideMark/>
          </w:tcPr>
          <w:p w:rsidR="003B4DF9" w:rsidRPr="003B4DF9" w:rsidRDefault="003B4DF9" w:rsidP="003B4DF9">
            <w:pPr>
              <w:pStyle w:val="a3"/>
              <w:rPr>
                <w:rFonts w:eastAsia="宋体"/>
              </w:rPr>
            </w:pPr>
            <w:r w:rsidRPr="003B4DF9">
              <w:rPr>
                <w:rFonts w:eastAsia="宋体"/>
              </w:rPr>
              <w:t xml:space="preserve">　</w:t>
            </w:r>
          </w:p>
        </w:tc>
        <w:tc>
          <w:tcPr>
            <w:tcW w:w="344" w:type="pct"/>
            <w:hideMark/>
          </w:tcPr>
          <w:p w:rsidR="003B4DF9" w:rsidRPr="003B4DF9" w:rsidRDefault="003B4DF9" w:rsidP="003B4DF9">
            <w:pPr>
              <w:pStyle w:val="a3"/>
              <w:rPr>
                <w:rFonts w:eastAsia="宋体"/>
              </w:rPr>
            </w:pPr>
            <w:r w:rsidRPr="003B4DF9">
              <w:rPr>
                <w:rFonts w:eastAsia="宋体"/>
              </w:rPr>
              <w:t>0</w:t>
            </w:r>
          </w:p>
        </w:tc>
        <w:tc>
          <w:tcPr>
            <w:tcW w:w="755" w:type="pct"/>
            <w:hideMark/>
          </w:tcPr>
          <w:p w:rsidR="003B4DF9" w:rsidRPr="003B4DF9" w:rsidRDefault="003B4DF9" w:rsidP="003B4DF9">
            <w:pPr>
              <w:pStyle w:val="a3"/>
              <w:rPr>
                <w:rFonts w:eastAsia="宋体"/>
              </w:rPr>
            </w:pPr>
            <w:r w:rsidRPr="003B4DF9">
              <w:rPr>
                <w:rFonts w:eastAsia="宋体"/>
              </w:rPr>
              <w:t>0.00</w:t>
            </w:r>
          </w:p>
        </w:tc>
      </w:tr>
      <w:tr w:rsidR="003B4DF9" w:rsidRPr="003B4DF9" w:rsidTr="003B4DF9">
        <w:trPr>
          <w:trHeight w:val="465"/>
        </w:trPr>
        <w:tc>
          <w:tcPr>
            <w:tcW w:w="558" w:type="pct"/>
            <w:hideMark/>
          </w:tcPr>
          <w:p w:rsidR="003B4DF9" w:rsidRPr="003B4DF9" w:rsidRDefault="003B4DF9" w:rsidP="003B4DF9">
            <w:pPr>
              <w:pStyle w:val="a3"/>
              <w:rPr>
                <w:rFonts w:eastAsia="宋体"/>
              </w:rPr>
            </w:pPr>
            <w:r w:rsidRPr="003B4DF9">
              <w:rPr>
                <w:rFonts w:eastAsia="宋体"/>
              </w:rPr>
              <w:t>4</w:t>
            </w:r>
          </w:p>
        </w:tc>
        <w:tc>
          <w:tcPr>
            <w:tcW w:w="1739" w:type="pct"/>
            <w:hideMark/>
          </w:tcPr>
          <w:p w:rsidR="003B4DF9" w:rsidRPr="003B4DF9" w:rsidRDefault="003B4DF9" w:rsidP="003B4DF9">
            <w:pPr>
              <w:pStyle w:val="a3"/>
            </w:pPr>
            <w:r w:rsidRPr="003B4DF9">
              <w:rPr>
                <w:rFonts w:hint="eastAsia"/>
              </w:rPr>
              <w:t>水土保持设施竣工验收报告编制费</w:t>
            </w:r>
          </w:p>
        </w:tc>
        <w:tc>
          <w:tcPr>
            <w:tcW w:w="344" w:type="pct"/>
            <w:noWrap/>
            <w:hideMark/>
          </w:tcPr>
          <w:p w:rsidR="003B4DF9" w:rsidRPr="003B4DF9" w:rsidRDefault="003B4DF9" w:rsidP="003B4DF9">
            <w:pPr>
              <w:pStyle w:val="a3"/>
            </w:pPr>
            <w:r w:rsidRPr="003B4DF9">
              <w:rPr>
                <w:rFonts w:hint="eastAsia"/>
              </w:rPr>
              <w:t>项</w:t>
            </w:r>
          </w:p>
        </w:tc>
        <w:tc>
          <w:tcPr>
            <w:tcW w:w="630" w:type="pct"/>
            <w:hideMark/>
          </w:tcPr>
          <w:p w:rsidR="003B4DF9" w:rsidRPr="003B4DF9" w:rsidRDefault="003B4DF9" w:rsidP="003B4DF9">
            <w:pPr>
              <w:pStyle w:val="a3"/>
              <w:rPr>
                <w:rFonts w:eastAsia="宋体"/>
              </w:rPr>
            </w:pPr>
            <w:r w:rsidRPr="003B4DF9">
              <w:rPr>
                <w:rFonts w:eastAsia="宋体"/>
              </w:rPr>
              <w:t>1</w:t>
            </w:r>
          </w:p>
        </w:tc>
        <w:tc>
          <w:tcPr>
            <w:tcW w:w="630" w:type="pct"/>
            <w:hideMark/>
          </w:tcPr>
          <w:p w:rsidR="003B4DF9" w:rsidRPr="003B4DF9" w:rsidRDefault="003B4DF9" w:rsidP="003B4DF9">
            <w:pPr>
              <w:pStyle w:val="a3"/>
              <w:rPr>
                <w:rFonts w:eastAsia="宋体"/>
              </w:rPr>
            </w:pPr>
            <w:r w:rsidRPr="003B4DF9">
              <w:rPr>
                <w:rFonts w:eastAsia="宋体"/>
              </w:rPr>
              <w:t>1</w:t>
            </w:r>
          </w:p>
        </w:tc>
        <w:tc>
          <w:tcPr>
            <w:tcW w:w="344" w:type="pct"/>
            <w:hideMark/>
          </w:tcPr>
          <w:p w:rsidR="003B4DF9" w:rsidRPr="003B4DF9" w:rsidRDefault="003B4DF9" w:rsidP="003B4DF9">
            <w:pPr>
              <w:pStyle w:val="a3"/>
              <w:rPr>
                <w:rFonts w:eastAsia="宋体"/>
              </w:rPr>
            </w:pPr>
            <w:r w:rsidRPr="003B4DF9">
              <w:rPr>
                <w:rFonts w:eastAsia="宋体"/>
              </w:rPr>
              <w:t>0</w:t>
            </w:r>
          </w:p>
        </w:tc>
        <w:tc>
          <w:tcPr>
            <w:tcW w:w="755" w:type="pct"/>
            <w:hideMark/>
          </w:tcPr>
          <w:p w:rsidR="003B4DF9" w:rsidRPr="003B4DF9" w:rsidRDefault="003B4DF9" w:rsidP="003B4DF9">
            <w:pPr>
              <w:pStyle w:val="a3"/>
              <w:rPr>
                <w:rFonts w:eastAsia="宋体"/>
              </w:rPr>
            </w:pPr>
            <w:r w:rsidRPr="003B4DF9">
              <w:rPr>
                <w:rFonts w:eastAsia="宋体"/>
              </w:rPr>
              <w:t>0.00</w:t>
            </w:r>
          </w:p>
        </w:tc>
      </w:tr>
      <w:tr w:rsidR="003B4DF9" w:rsidRPr="003B4DF9" w:rsidTr="003B4DF9">
        <w:trPr>
          <w:trHeight w:val="285"/>
        </w:trPr>
        <w:tc>
          <w:tcPr>
            <w:tcW w:w="558" w:type="pct"/>
            <w:hideMark/>
          </w:tcPr>
          <w:p w:rsidR="003B4DF9" w:rsidRPr="003B4DF9" w:rsidRDefault="003B4DF9" w:rsidP="003B4DF9">
            <w:pPr>
              <w:pStyle w:val="a3"/>
              <w:rPr>
                <w:rFonts w:eastAsia="宋体"/>
              </w:rPr>
            </w:pPr>
            <w:r w:rsidRPr="003B4DF9">
              <w:rPr>
                <w:rFonts w:eastAsia="宋体"/>
              </w:rPr>
              <w:t>5</w:t>
            </w:r>
          </w:p>
        </w:tc>
        <w:tc>
          <w:tcPr>
            <w:tcW w:w="1739" w:type="pct"/>
            <w:hideMark/>
          </w:tcPr>
          <w:p w:rsidR="003B4DF9" w:rsidRPr="003B4DF9" w:rsidRDefault="003B4DF9" w:rsidP="003B4DF9">
            <w:pPr>
              <w:pStyle w:val="a3"/>
            </w:pPr>
            <w:r w:rsidRPr="003B4DF9">
              <w:rPr>
                <w:rFonts w:hint="eastAsia"/>
              </w:rPr>
              <w:t>招标代理服务费</w:t>
            </w:r>
          </w:p>
        </w:tc>
        <w:tc>
          <w:tcPr>
            <w:tcW w:w="344" w:type="pct"/>
            <w:noWrap/>
            <w:hideMark/>
          </w:tcPr>
          <w:p w:rsidR="003B4DF9" w:rsidRPr="003B4DF9" w:rsidRDefault="003B4DF9" w:rsidP="003B4DF9">
            <w:pPr>
              <w:pStyle w:val="a3"/>
            </w:pPr>
            <w:r w:rsidRPr="003B4DF9">
              <w:rPr>
                <w:rFonts w:hint="eastAsia"/>
              </w:rPr>
              <w:t>项</w:t>
            </w:r>
          </w:p>
        </w:tc>
        <w:tc>
          <w:tcPr>
            <w:tcW w:w="630" w:type="pct"/>
            <w:hideMark/>
          </w:tcPr>
          <w:p w:rsidR="003B4DF9" w:rsidRPr="003B4DF9" w:rsidRDefault="003B4DF9" w:rsidP="003B4DF9">
            <w:pPr>
              <w:pStyle w:val="a3"/>
              <w:rPr>
                <w:rFonts w:eastAsia="宋体"/>
              </w:rPr>
            </w:pPr>
            <w:r w:rsidRPr="003B4DF9">
              <w:rPr>
                <w:rFonts w:eastAsia="宋体"/>
              </w:rPr>
              <w:t xml:space="preserve">　</w:t>
            </w:r>
          </w:p>
        </w:tc>
        <w:tc>
          <w:tcPr>
            <w:tcW w:w="630" w:type="pct"/>
            <w:hideMark/>
          </w:tcPr>
          <w:p w:rsidR="003B4DF9" w:rsidRPr="003B4DF9" w:rsidRDefault="003B4DF9" w:rsidP="003B4DF9">
            <w:pPr>
              <w:pStyle w:val="a3"/>
              <w:rPr>
                <w:rFonts w:eastAsia="宋体"/>
              </w:rPr>
            </w:pPr>
            <w:r w:rsidRPr="003B4DF9">
              <w:rPr>
                <w:rFonts w:eastAsia="宋体"/>
              </w:rPr>
              <w:t xml:space="preserve">　</w:t>
            </w:r>
          </w:p>
        </w:tc>
        <w:tc>
          <w:tcPr>
            <w:tcW w:w="344" w:type="pct"/>
            <w:hideMark/>
          </w:tcPr>
          <w:p w:rsidR="003B4DF9" w:rsidRPr="003B4DF9" w:rsidRDefault="003B4DF9" w:rsidP="003B4DF9">
            <w:pPr>
              <w:pStyle w:val="a3"/>
              <w:rPr>
                <w:rFonts w:eastAsia="宋体"/>
              </w:rPr>
            </w:pPr>
            <w:r w:rsidRPr="003B4DF9">
              <w:rPr>
                <w:rFonts w:eastAsia="宋体"/>
              </w:rPr>
              <w:t>0</w:t>
            </w:r>
          </w:p>
        </w:tc>
        <w:tc>
          <w:tcPr>
            <w:tcW w:w="755" w:type="pct"/>
            <w:hideMark/>
          </w:tcPr>
          <w:p w:rsidR="003B4DF9" w:rsidRPr="003B4DF9" w:rsidRDefault="003B4DF9" w:rsidP="003B4DF9">
            <w:pPr>
              <w:pStyle w:val="a3"/>
              <w:rPr>
                <w:rFonts w:eastAsia="宋体"/>
              </w:rPr>
            </w:pPr>
            <w:r w:rsidRPr="003B4DF9">
              <w:rPr>
                <w:rFonts w:eastAsia="宋体"/>
              </w:rPr>
              <w:t>0.00</w:t>
            </w:r>
          </w:p>
        </w:tc>
      </w:tr>
      <w:tr w:rsidR="003B4DF9" w:rsidRPr="003B4DF9" w:rsidTr="003B4DF9">
        <w:trPr>
          <w:trHeight w:val="390"/>
        </w:trPr>
        <w:tc>
          <w:tcPr>
            <w:tcW w:w="558" w:type="pct"/>
            <w:hideMark/>
          </w:tcPr>
          <w:p w:rsidR="003B4DF9" w:rsidRPr="003B4DF9" w:rsidRDefault="003B4DF9" w:rsidP="003B4DF9">
            <w:pPr>
              <w:pStyle w:val="a3"/>
              <w:rPr>
                <w:rFonts w:eastAsia="宋体"/>
              </w:rPr>
            </w:pPr>
            <w:r w:rsidRPr="003B4DF9">
              <w:rPr>
                <w:rFonts w:eastAsia="宋体"/>
              </w:rPr>
              <w:t>6</w:t>
            </w:r>
          </w:p>
        </w:tc>
        <w:tc>
          <w:tcPr>
            <w:tcW w:w="1739" w:type="pct"/>
            <w:hideMark/>
          </w:tcPr>
          <w:p w:rsidR="003B4DF9" w:rsidRPr="003B4DF9" w:rsidRDefault="003B4DF9" w:rsidP="003B4DF9">
            <w:pPr>
              <w:pStyle w:val="a3"/>
            </w:pPr>
            <w:r w:rsidRPr="003B4DF9">
              <w:rPr>
                <w:rFonts w:hint="eastAsia"/>
              </w:rPr>
              <w:t>经济技术咨询费</w:t>
            </w:r>
          </w:p>
        </w:tc>
        <w:tc>
          <w:tcPr>
            <w:tcW w:w="344" w:type="pct"/>
            <w:noWrap/>
            <w:hideMark/>
          </w:tcPr>
          <w:p w:rsidR="003B4DF9" w:rsidRPr="003B4DF9" w:rsidRDefault="003B4DF9" w:rsidP="003B4DF9">
            <w:pPr>
              <w:pStyle w:val="a3"/>
            </w:pPr>
            <w:r w:rsidRPr="003B4DF9">
              <w:rPr>
                <w:rFonts w:hint="eastAsia"/>
              </w:rPr>
              <w:t>项</w:t>
            </w:r>
          </w:p>
        </w:tc>
        <w:tc>
          <w:tcPr>
            <w:tcW w:w="630" w:type="pct"/>
            <w:hideMark/>
          </w:tcPr>
          <w:p w:rsidR="003B4DF9" w:rsidRPr="003B4DF9" w:rsidRDefault="003B4DF9" w:rsidP="003B4DF9">
            <w:pPr>
              <w:pStyle w:val="a3"/>
              <w:rPr>
                <w:rFonts w:eastAsia="宋体"/>
              </w:rPr>
            </w:pPr>
            <w:r w:rsidRPr="003B4DF9">
              <w:rPr>
                <w:rFonts w:eastAsia="宋体"/>
              </w:rPr>
              <w:t xml:space="preserve">　</w:t>
            </w:r>
          </w:p>
        </w:tc>
        <w:tc>
          <w:tcPr>
            <w:tcW w:w="630" w:type="pct"/>
            <w:hideMark/>
          </w:tcPr>
          <w:p w:rsidR="003B4DF9" w:rsidRPr="003B4DF9" w:rsidRDefault="003B4DF9" w:rsidP="003B4DF9">
            <w:pPr>
              <w:pStyle w:val="a3"/>
              <w:rPr>
                <w:rFonts w:eastAsia="宋体"/>
              </w:rPr>
            </w:pPr>
            <w:r w:rsidRPr="003B4DF9">
              <w:rPr>
                <w:rFonts w:eastAsia="宋体"/>
              </w:rPr>
              <w:t xml:space="preserve">　</w:t>
            </w:r>
          </w:p>
        </w:tc>
        <w:tc>
          <w:tcPr>
            <w:tcW w:w="344" w:type="pct"/>
            <w:hideMark/>
          </w:tcPr>
          <w:p w:rsidR="003B4DF9" w:rsidRPr="003B4DF9" w:rsidRDefault="003B4DF9" w:rsidP="003B4DF9">
            <w:pPr>
              <w:pStyle w:val="a3"/>
              <w:rPr>
                <w:rFonts w:eastAsia="宋体"/>
              </w:rPr>
            </w:pPr>
            <w:r w:rsidRPr="003B4DF9">
              <w:rPr>
                <w:rFonts w:eastAsia="宋体"/>
              </w:rPr>
              <w:t>0</w:t>
            </w:r>
          </w:p>
        </w:tc>
        <w:tc>
          <w:tcPr>
            <w:tcW w:w="755" w:type="pct"/>
            <w:hideMark/>
          </w:tcPr>
          <w:p w:rsidR="003B4DF9" w:rsidRPr="003B4DF9" w:rsidRDefault="003B4DF9" w:rsidP="003B4DF9">
            <w:pPr>
              <w:pStyle w:val="a3"/>
              <w:rPr>
                <w:rFonts w:eastAsia="宋体"/>
              </w:rPr>
            </w:pPr>
            <w:r w:rsidRPr="003B4DF9">
              <w:rPr>
                <w:rFonts w:eastAsia="宋体"/>
              </w:rPr>
              <w:t>0.00</w:t>
            </w:r>
          </w:p>
        </w:tc>
      </w:tr>
      <w:tr w:rsidR="003B4DF9" w:rsidRPr="003B4DF9" w:rsidTr="003B4DF9">
        <w:trPr>
          <w:trHeight w:val="285"/>
        </w:trPr>
        <w:tc>
          <w:tcPr>
            <w:tcW w:w="558" w:type="pct"/>
            <w:noWrap/>
            <w:hideMark/>
          </w:tcPr>
          <w:p w:rsidR="003B4DF9" w:rsidRPr="003B4DF9" w:rsidRDefault="003B4DF9" w:rsidP="003B4DF9">
            <w:pPr>
              <w:pStyle w:val="a3"/>
            </w:pPr>
            <w:r w:rsidRPr="003B4DF9">
              <w:rPr>
                <w:rFonts w:hint="eastAsia"/>
              </w:rPr>
              <w:t>第六部分</w:t>
            </w:r>
          </w:p>
        </w:tc>
        <w:tc>
          <w:tcPr>
            <w:tcW w:w="1739" w:type="pct"/>
            <w:noWrap/>
            <w:hideMark/>
          </w:tcPr>
          <w:p w:rsidR="003B4DF9" w:rsidRPr="003B4DF9" w:rsidRDefault="003B4DF9" w:rsidP="003B4DF9">
            <w:pPr>
              <w:pStyle w:val="a3"/>
            </w:pPr>
            <w:r w:rsidRPr="003B4DF9">
              <w:rPr>
                <w:rFonts w:hint="eastAsia"/>
              </w:rPr>
              <w:t>基本预备费</w:t>
            </w:r>
          </w:p>
        </w:tc>
        <w:tc>
          <w:tcPr>
            <w:tcW w:w="344" w:type="pct"/>
            <w:hideMark/>
          </w:tcPr>
          <w:p w:rsidR="003B4DF9" w:rsidRPr="003B4DF9" w:rsidRDefault="003B4DF9" w:rsidP="003B4DF9">
            <w:pPr>
              <w:pStyle w:val="a3"/>
            </w:pPr>
            <w:r w:rsidRPr="003B4DF9">
              <w:rPr>
                <w:rFonts w:hint="eastAsia"/>
              </w:rPr>
              <w:t xml:space="preserve">　</w:t>
            </w:r>
          </w:p>
        </w:tc>
        <w:tc>
          <w:tcPr>
            <w:tcW w:w="630" w:type="pct"/>
            <w:hideMark/>
          </w:tcPr>
          <w:p w:rsidR="003B4DF9" w:rsidRPr="003B4DF9" w:rsidRDefault="003B4DF9" w:rsidP="003B4DF9">
            <w:pPr>
              <w:pStyle w:val="a3"/>
              <w:rPr>
                <w:rFonts w:eastAsia="宋体"/>
              </w:rPr>
            </w:pPr>
            <w:r w:rsidRPr="003B4DF9">
              <w:rPr>
                <w:rFonts w:eastAsia="宋体"/>
              </w:rPr>
              <w:t>0.2</w:t>
            </w:r>
          </w:p>
        </w:tc>
        <w:tc>
          <w:tcPr>
            <w:tcW w:w="630" w:type="pct"/>
            <w:hideMark/>
          </w:tcPr>
          <w:p w:rsidR="003B4DF9" w:rsidRPr="003B4DF9" w:rsidRDefault="003B4DF9" w:rsidP="003B4DF9">
            <w:pPr>
              <w:pStyle w:val="a3"/>
              <w:rPr>
                <w:rFonts w:eastAsia="宋体"/>
              </w:rPr>
            </w:pPr>
            <w:r w:rsidRPr="003B4DF9">
              <w:rPr>
                <w:rFonts w:eastAsia="宋体"/>
              </w:rPr>
              <w:t>0</w:t>
            </w:r>
          </w:p>
        </w:tc>
        <w:tc>
          <w:tcPr>
            <w:tcW w:w="344" w:type="pct"/>
            <w:hideMark/>
          </w:tcPr>
          <w:p w:rsidR="003B4DF9" w:rsidRPr="003B4DF9" w:rsidRDefault="003B4DF9" w:rsidP="003B4DF9">
            <w:pPr>
              <w:pStyle w:val="a3"/>
              <w:rPr>
                <w:rFonts w:eastAsia="宋体"/>
              </w:rPr>
            </w:pPr>
            <w:r w:rsidRPr="003B4DF9">
              <w:rPr>
                <w:rFonts w:eastAsia="宋体"/>
              </w:rPr>
              <w:t>-0.2</w:t>
            </w:r>
          </w:p>
        </w:tc>
        <w:tc>
          <w:tcPr>
            <w:tcW w:w="755" w:type="pct"/>
            <w:hideMark/>
          </w:tcPr>
          <w:p w:rsidR="003B4DF9" w:rsidRPr="003B4DF9" w:rsidRDefault="003B4DF9" w:rsidP="003B4DF9">
            <w:pPr>
              <w:pStyle w:val="a3"/>
              <w:rPr>
                <w:rFonts w:eastAsia="宋体"/>
              </w:rPr>
            </w:pPr>
            <w:r w:rsidRPr="003B4DF9">
              <w:rPr>
                <w:rFonts w:eastAsia="宋体"/>
              </w:rPr>
              <w:t>-0.62</w:t>
            </w:r>
          </w:p>
        </w:tc>
      </w:tr>
      <w:tr w:rsidR="003B4DF9" w:rsidRPr="003B4DF9" w:rsidTr="003B4DF9">
        <w:trPr>
          <w:trHeight w:val="285"/>
        </w:trPr>
        <w:tc>
          <w:tcPr>
            <w:tcW w:w="558" w:type="pct"/>
            <w:noWrap/>
            <w:hideMark/>
          </w:tcPr>
          <w:p w:rsidR="003B4DF9" w:rsidRPr="003B4DF9" w:rsidRDefault="003B4DF9" w:rsidP="003B4DF9">
            <w:pPr>
              <w:pStyle w:val="a3"/>
            </w:pPr>
            <w:r w:rsidRPr="003B4DF9">
              <w:rPr>
                <w:rFonts w:hint="eastAsia"/>
              </w:rPr>
              <w:t>第七部分</w:t>
            </w:r>
          </w:p>
        </w:tc>
        <w:tc>
          <w:tcPr>
            <w:tcW w:w="1739" w:type="pct"/>
            <w:hideMark/>
          </w:tcPr>
          <w:p w:rsidR="003B4DF9" w:rsidRPr="003B4DF9" w:rsidRDefault="003B4DF9" w:rsidP="003B4DF9">
            <w:pPr>
              <w:pStyle w:val="a3"/>
            </w:pPr>
            <w:r w:rsidRPr="003B4DF9">
              <w:rPr>
                <w:rFonts w:hint="eastAsia"/>
              </w:rPr>
              <w:t>水土保持补偿费</w:t>
            </w:r>
          </w:p>
        </w:tc>
        <w:tc>
          <w:tcPr>
            <w:tcW w:w="344" w:type="pct"/>
            <w:noWrap/>
            <w:hideMark/>
          </w:tcPr>
          <w:p w:rsidR="003B4DF9" w:rsidRPr="003B4DF9" w:rsidRDefault="003B4DF9" w:rsidP="003B4DF9">
            <w:pPr>
              <w:pStyle w:val="a3"/>
            </w:pPr>
            <w:r w:rsidRPr="003B4DF9">
              <w:rPr>
                <w:rFonts w:hint="eastAsia"/>
              </w:rPr>
              <w:t xml:space="preserve">　</w:t>
            </w:r>
          </w:p>
        </w:tc>
        <w:tc>
          <w:tcPr>
            <w:tcW w:w="630" w:type="pct"/>
            <w:hideMark/>
          </w:tcPr>
          <w:p w:rsidR="003B4DF9" w:rsidRPr="003B4DF9" w:rsidRDefault="003B4DF9" w:rsidP="003B4DF9">
            <w:pPr>
              <w:pStyle w:val="a3"/>
              <w:rPr>
                <w:rFonts w:eastAsia="宋体"/>
              </w:rPr>
            </w:pPr>
            <w:r w:rsidRPr="003B4DF9">
              <w:rPr>
                <w:rFonts w:eastAsia="宋体"/>
              </w:rPr>
              <w:t>1.31</w:t>
            </w:r>
          </w:p>
        </w:tc>
        <w:tc>
          <w:tcPr>
            <w:tcW w:w="630" w:type="pct"/>
            <w:hideMark/>
          </w:tcPr>
          <w:p w:rsidR="003B4DF9" w:rsidRPr="003B4DF9" w:rsidRDefault="003B4DF9" w:rsidP="003B4DF9">
            <w:pPr>
              <w:pStyle w:val="a3"/>
              <w:rPr>
                <w:rFonts w:eastAsia="宋体"/>
              </w:rPr>
            </w:pPr>
            <w:r w:rsidRPr="003B4DF9">
              <w:rPr>
                <w:rFonts w:eastAsia="宋体"/>
              </w:rPr>
              <w:t>1.31</w:t>
            </w:r>
          </w:p>
        </w:tc>
        <w:tc>
          <w:tcPr>
            <w:tcW w:w="344" w:type="pct"/>
            <w:hideMark/>
          </w:tcPr>
          <w:p w:rsidR="003B4DF9" w:rsidRPr="003B4DF9" w:rsidRDefault="003B4DF9" w:rsidP="003B4DF9">
            <w:pPr>
              <w:pStyle w:val="a3"/>
              <w:rPr>
                <w:rFonts w:eastAsia="宋体"/>
              </w:rPr>
            </w:pPr>
            <w:r w:rsidRPr="003B4DF9">
              <w:rPr>
                <w:rFonts w:eastAsia="宋体"/>
              </w:rPr>
              <w:t>0</w:t>
            </w:r>
          </w:p>
        </w:tc>
        <w:tc>
          <w:tcPr>
            <w:tcW w:w="755" w:type="pct"/>
            <w:hideMark/>
          </w:tcPr>
          <w:p w:rsidR="003B4DF9" w:rsidRPr="003B4DF9" w:rsidRDefault="003B4DF9" w:rsidP="003B4DF9">
            <w:pPr>
              <w:pStyle w:val="a3"/>
              <w:rPr>
                <w:rFonts w:eastAsia="宋体"/>
              </w:rPr>
            </w:pPr>
            <w:r w:rsidRPr="003B4DF9">
              <w:rPr>
                <w:rFonts w:eastAsia="宋体"/>
              </w:rPr>
              <w:t>0.00</w:t>
            </w:r>
          </w:p>
        </w:tc>
      </w:tr>
      <w:tr w:rsidR="003B4DF9" w:rsidRPr="003B4DF9" w:rsidTr="003B4DF9">
        <w:trPr>
          <w:trHeight w:val="285"/>
        </w:trPr>
        <w:tc>
          <w:tcPr>
            <w:tcW w:w="558" w:type="pct"/>
            <w:noWrap/>
            <w:hideMark/>
          </w:tcPr>
          <w:p w:rsidR="003B4DF9" w:rsidRPr="003B4DF9" w:rsidRDefault="003B4DF9" w:rsidP="003B4DF9">
            <w:pPr>
              <w:pStyle w:val="a3"/>
            </w:pPr>
            <w:r w:rsidRPr="003B4DF9">
              <w:rPr>
                <w:rFonts w:hint="eastAsia"/>
              </w:rPr>
              <w:t>第七部分</w:t>
            </w:r>
          </w:p>
        </w:tc>
        <w:tc>
          <w:tcPr>
            <w:tcW w:w="1739" w:type="pct"/>
            <w:hideMark/>
          </w:tcPr>
          <w:p w:rsidR="003B4DF9" w:rsidRPr="003B4DF9" w:rsidRDefault="003B4DF9" w:rsidP="003B4DF9">
            <w:pPr>
              <w:pStyle w:val="a3"/>
            </w:pPr>
            <w:r w:rsidRPr="003B4DF9">
              <w:rPr>
                <w:rFonts w:hint="eastAsia"/>
              </w:rPr>
              <w:t>水土保持总投资</w:t>
            </w:r>
          </w:p>
        </w:tc>
        <w:tc>
          <w:tcPr>
            <w:tcW w:w="344" w:type="pct"/>
            <w:hideMark/>
          </w:tcPr>
          <w:p w:rsidR="003B4DF9" w:rsidRPr="003B4DF9" w:rsidRDefault="003B4DF9" w:rsidP="003B4DF9">
            <w:pPr>
              <w:pStyle w:val="a3"/>
            </w:pPr>
            <w:r w:rsidRPr="003B4DF9">
              <w:rPr>
                <w:rFonts w:hint="eastAsia"/>
              </w:rPr>
              <w:t xml:space="preserve">　</w:t>
            </w:r>
          </w:p>
        </w:tc>
        <w:tc>
          <w:tcPr>
            <w:tcW w:w="630" w:type="pct"/>
            <w:hideMark/>
          </w:tcPr>
          <w:p w:rsidR="003B4DF9" w:rsidRPr="003B4DF9" w:rsidRDefault="003B4DF9" w:rsidP="003B4DF9">
            <w:pPr>
              <w:pStyle w:val="a3"/>
              <w:rPr>
                <w:rFonts w:eastAsia="宋体"/>
              </w:rPr>
            </w:pPr>
            <w:r w:rsidRPr="003B4DF9">
              <w:rPr>
                <w:rFonts w:eastAsia="宋体"/>
              </w:rPr>
              <w:t>32.22</w:t>
            </w:r>
          </w:p>
        </w:tc>
        <w:tc>
          <w:tcPr>
            <w:tcW w:w="630" w:type="pct"/>
            <w:hideMark/>
          </w:tcPr>
          <w:p w:rsidR="003B4DF9" w:rsidRPr="003B4DF9" w:rsidRDefault="003B4DF9" w:rsidP="003B4DF9">
            <w:pPr>
              <w:pStyle w:val="a3"/>
              <w:rPr>
                <w:rFonts w:eastAsia="宋体"/>
              </w:rPr>
            </w:pPr>
            <w:r w:rsidRPr="003B4DF9">
              <w:rPr>
                <w:rFonts w:eastAsia="宋体"/>
              </w:rPr>
              <w:t>36.15</w:t>
            </w:r>
          </w:p>
        </w:tc>
        <w:tc>
          <w:tcPr>
            <w:tcW w:w="344" w:type="pct"/>
            <w:hideMark/>
          </w:tcPr>
          <w:p w:rsidR="003B4DF9" w:rsidRPr="003B4DF9" w:rsidRDefault="003B4DF9" w:rsidP="003B4DF9">
            <w:pPr>
              <w:pStyle w:val="a3"/>
              <w:rPr>
                <w:rFonts w:eastAsia="宋体"/>
              </w:rPr>
            </w:pPr>
            <w:r w:rsidRPr="003B4DF9">
              <w:rPr>
                <w:rFonts w:eastAsia="宋体"/>
              </w:rPr>
              <w:t>3.93</w:t>
            </w:r>
          </w:p>
        </w:tc>
        <w:tc>
          <w:tcPr>
            <w:tcW w:w="755" w:type="pct"/>
            <w:hideMark/>
          </w:tcPr>
          <w:p w:rsidR="003B4DF9" w:rsidRPr="003B4DF9" w:rsidRDefault="003B4DF9" w:rsidP="003B4DF9">
            <w:pPr>
              <w:pStyle w:val="a3"/>
              <w:rPr>
                <w:rFonts w:eastAsia="宋体"/>
              </w:rPr>
            </w:pPr>
            <w:r w:rsidRPr="003B4DF9">
              <w:rPr>
                <w:rFonts w:eastAsia="宋体"/>
              </w:rPr>
              <w:t>12.20</w:t>
            </w:r>
          </w:p>
        </w:tc>
      </w:tr>
    </w:tbl>
    <w:p w:rsidR="00891DCD" w:rsidRPr="00743A18" w:rsidRDefault="00891DCD" w:rsidP="003F7CC9">
      <w:pPr>
        <w:pStyle w:val="2"/>
      </w:pPr>
      <w:bookmarkStart w:id="68" w:name="_Toc520464694"/>
      <w:bookmarkStart w:id="69" w:name="_Toc528364502"/>
      <w:bookmarkStart w:id="70" w:name="_Toc530063936"/>
      <w:bookmarkStart w:id="71" w:name="_Toc533535598"/>
      <w:r w:rsidRPr="00743A18">
        <w:t>投资控制和财务管理</w:t>
      </w:r>
      <w:bookmarkEnd w:id="68"/>
      <w:bookmarkEnd w:id="69"/>
      <w:bookmarkEnd w:id="70"/>
      <w:bookmarkEnd w:id="71"/>
    </w:p>
    <w:p w:rsidR="00891DCD" w:rsidRPr="00743A18" w:rsidRDefault="00891DCD" w:rsidP="003F7CC9">
      <w:pPr>
        <w:pStyle w:val="3"/>
      </w:pPr>
      <w:r w:rsidRPr="00743A18">
        <w:t>财务管理制度</w:t>
      </w:r>
    </w:p>
    <w:p w:rsidR="00891DCD" w:rsidRPr="00743A18" w:rsidRDefault="00E74D8E" w:rsidP="00C42755">
      <w:pPr>
        <w:ind w:firstLine="560"/>
        <w:rPr>
          <w:rFonts w:cs="Times New Roman"/>
        </w:rPr>
      </w:pPr>
      <w:r w:rsidRPr="00743A18">
        <w:rPr>
          <w:rFonts w:cs="Times New Roman"/>
        </w:rPr>
        <w:t>工程</w:t>
      </w:r>
      <w:r w:rsidR="00891DCD" w:rsidRPr="00743A18">
        <w:rPr>
          <w:rFonts w:cs="Times New Roman"/>
        </w:rPr>
        <w:t>在建设过程中建立健全了各项财务规章制度，在工程财务管理方面更是制定了系统的管理办法，主要有</w:t>
      </w:r>
      <w:r w:rsidR="00891DCD" w:rsidRPr="00743A18">
        <w:rPr>
          <w:rFonts w:cs="Times New Roman"/>
        </w:rPr>
        <w:t>“</w:t>
      </w:r>
      <w:r w:rsidR="00891DCD" w:rsidRPr="00743A18">
        <w:rPr>
          <w:rFonts w:cs="Times New Roman"/>
        </w:rPr>
        <w:t>工程价款结算管理办法</w:t>
      </w:r>
      <w:r w:rsidR="00891DCD" w:rsidRPr="00743A18">
        <w:rPr>
          <w:rFonts w:cs="Times New Roman"/>
        </w:rPr>
        <w:t>”</w:t>
      </w:r>
      <w:r w:rsidR="00891DCD" w:rsidRPr="00743A18">
        <w:rPr>
          <w:rFonts w:cs="Times New Roman"/>
        </w:rPr>
        <w:t>、</w:t>
      </w:r>
      <w:r w:rsidR="00891DCD" w:rsidRPr="00743A18">
        <w:rPr>
          <w:rFonts w:cs="Times New Roman"/>
        </w:rPr>
        <w:t>“</w:t>
      </w:r>
      <w:r w:rsidR="00891DCD" w:rsidRPr="00743A18">
        <w:rPr>
          <w:rFonts w:cs="Times New Roman"/>
        </w:rPr>
        <w:t>关于财务报销审批程序的暂行规定</w:t>
      </w:r>
      <w:r w:rsidR="00891DCD" w:rsidRPr="00743A18">
        <w:rPr>
          <w:rFonts w:cs="Times New Roman"/>
        </w:rPr>
        <w:t>”</w:t>
      </w:r>
      <w:r w:rsidR="00891DCD" w:rsidRPr="00743A18">
        <w:rPr>
          <w:rFonts w:cs="Times New Roman"/>
        </w:rPr>
        <w:t>及</w:t>
      </w:r>
      <w:r w:rsidR="00891DCD" w:rsidRPr="00743A18">
        <w:rPr>
          <w:rFonts w:cs="Times New Roman"/>
        </w:rPr>
        <w:t>“</w:t>
      </w:r>
      <w:r w:rsidR="00891DCD" w:rsidRPr="00743A18">
        <w:rPr>
          <w:rFonts w:cs="Times New Roman"/>
        </w:rPr>
        <w:t>资金管理办法</w:t>
      </w:r>
      <w:r w:rsidR="00891DCD" w:rsidRPr="00743A18">
        <w:rPr>
          <w:rFonts w:cs="Times New Roman"/>
        </w:rPr>
        <w:t>”</w:t>
      </w:r>
      <w:r w:rsidR="00891DCD" w:rsidRPr="00743A18">
        <w:rPr>
          <w:rFonts w:cs="Times New Roman"/>
        </w:rPr>
        <w:t>等。</w:t>
      </w:r>
    </w:p>
    <w:p w:rsidR="00891DCD" w:rsidRPr="00743A18" w:rsidRDefault="00891DCD" w:rsidP="00C42755">
      <w:pPr>
        <w:ind w:firstLine="560"/>
        <w:rPr>
          <w:rFonts w:cs="Times New Roman"/>
        </w:rPr>
      </w:pPr>
      <w:r w:rsidRPr="00743A18">
        <w:rPr>
          <w:rFonts w:cs="Times New Roman"/>
        </w:rPr>
        <w:t>在</w:t>
      </w:r>
      <w:r w:rsidRPr="00743A18">
        <w:rPr>
          <w:rFonts w:cs="Times New Roman"/>
        </w:rPr>
        <w:t>“</w:t>
      </w:r>
      <w:r w:rsidRPr="00743A18">
        <w:rPr>
          <w:rFonts w:cs="Times New Roman"/>
        </w:rPr>
        <w:t>资金管理办法</w:t>
      </w:r>
      <w:r w:rsidRPr="00743A18">
        <w:rPr>
          <w:rFonts w:cs="Times New Roman"/>
        </w:rPr>
        <w:t>”</w:t>
      </w:r>
      <w:r w:rsidRPr="00743A18">
        <w:rPr>
          <w:rFonts w:cs="Times New Roman"/>
        </w:rPr>
        <w:t>中对有关资金的拨付使用有明确要求，工程计划科根据财务科提供的公司资金量，提出资金拨付使用的具体方案，提出资金管理领导小组研究审查，签字生效后办理付款通知书；财务科根据有效付款通知书按规定严格办理付款；所有资金的拨付使用，都必须根据资金管理领导小组资金计划，严格认真执行。</w:t>
      </w:r>
    </w:p>
    <w:p w:rsidR="00891DCD" w:rsidRPr="00743A18" w:rsidRDefault="00891DCD" w:rsidP="003F7CC9">
      <w:pPr>
        <w:pStyle w:val="3"/>
      </w:pPr>
      <w:r w:rsidRPr="00743A18">
        <w:t>资金保障</w:t>
      </w:r>
    </w:p>
    <w:p w:rsidR="00891DCD" w:rsidRPr="00743A18" w:rsidRDefault="00E74D8E" w:rsidP="00C42755">
      <w:pPr>
        <w:ind w:firstLine="560"/>
        <w:rPr>
          <w:rFonts w:cs="Times New Roman"/>
        </w:rPr>
      </w:pPr>
      <w:r w:rsidRPr="00743A18">
        <w:rPr>
          <w:rFonts w:cs="Times New Roman"/>
        </w:rPr>
        <w:t>工程</w:t>
      </w:r>
      <w:r w:rsidR="00891DCD" w:rsidRPr="00743A18">
        <w:rPr>
          <w:rFonts w:cs="Times New Roman"/>
        </w:rPr>
        <w:t>水土保持项目所需资金全部由建设单位从工程基本建设投资中列支，并同时调拨使用，统筹安排。</w:t>
      </w:r>
    </w:p>
    <w:p w:rsidR="00891DCD" w:rsidRPr="00743A18" w:rsidRDefault="00891DCD" w:rsidP="00C42755">
      <w:pPr>
        <w:ind w:firstLine="560"/>
        <w:rPr>
          <w:rFonts w:cs="Times New Roman"/>
          <w:snapToGrid w:val="0"/>
        </w:rPr>
      </w:pPr>
      <w:r w:rsidRPr="00743A18">
        <w:rPr>
          <w:rFonts w:cs="Times New Roman"/>
          <w:snapToGrid w:val="0"/>
        </w:rPr>
        <w:t>水土保持资金实行专项管理，建设单位对水保资金使用进行监督和管理，按照水土保持实施进度计划和资金年度计划安排及工程实际情况逐年落实，最终使各项水土保持措施保质保量按期完成。</w:t>
      </w:r>
    </w:p>
    <w:p w:rsidR="00891DCD" w:rsidRPr="00743A18" w:rsidRDefault="00891DCD" w:rsidP="00A153F2">
      <w:pPr>
        <w:pStyle w:val="3"/>
      </w:pPr>
      <w:r w:rsidRPr="00743A18">
        <w:t>付款支付</w:t>
      </w:r>
    </w:p>
    <w:p w:rsidR="00891DCD" w:rsidRPr="00743A18" w:rsidRDefault="00891DCD" w:rsidP="00C42755">
      <w:pPr>
        <w:ind w:firstLine="560"/>
        <w:rPr>
          <w:rFonts w:cs="Times New Roman"/>
          <w:snapToGrid w:val="0"/>
        </w:rPr>
      </w:pPr>
      <w:r w:rsidRPr="00743A18">
        <w:rPr>
          <w:rFonts w:ascii="宋体" w:eastAsia="宋体" w:hAnsi="宋体" w:cs="宋体" w:hint="eastAsia"/>
          <w:snapToGrid w:val="0"/>
        </w:rPr>
        <w:t>⑴</w:t>
      </w:r>
      <w:r w:rsidRPr="00743A18">
        <w:rPr>
          <w:rFonts w:cs="Times New Roman"/>
          <w:snapToGrid w:val="0"/>
        </w:rPr>
        <w:t>水土保持工程措施投资的支付</w:t>
      </w:r>
    </w:p>
    <w:p w:rsidR="00891DCD" w:rsidRPr="00743A18" w:rsidRDefault="00891DCD" w:rsidP="00C42755">
      <w:pPr>
        <w:ind w:firstLine="560"/>
        <w:rPr>
          <w:rFonts w:cs="Times New Roman"/>
          <w:szCs w:val="24"/>
        </w:rPr>
      </w:pPr>
      <w:r w:rsidRPr="00743A18">
        <w:rPr>
          <w:rFonts w:cs="Times New Roman"/>
          <w:szCs w:val="24"/>
        </w:rPr>
        <w:t>该部分水土保持设施的投资已列入主体建设工程概算，其支付与主体工程价款的支付程序相一致，结算程序严格按建设单位开发项目管理部与施工单位签订合同中的结算及投资额管理进行。工程进度按照月度估价、年度验收及竣工</w:t>
      </w:r>
      <w:proofErr w:type="gramStart"/>
      <w:r w:rsidRPr="00743A18">
        <w:rPr>
          <w:rFonts w:cs="Times New Roman"/>
          <w:szCs w:val="24"/>
        </w:rPr>
        <w:t>验收分</w:t>
      </w:r>
      <w:proofErr w:type="gramEnd"/>
      <w:r w:rsidRPr="00743A18">
        <w:rPr>
          <w:rFonts w:cs="Times New Roman"/>
          <w:szCs w:val="24"/>
        </w:rPr>
        <w:t>阶段办理。</w:t>
      </w:r>
    </w:p>
    <w:p w:rsidR="00891DCD" w:rsidRPr="00743A18" w:rsidRDefault="00891DCD" w:rsidP="00C42755">
      <w:pPr>
        <w:ind w:firstLine="560"/>
        <w:rPr>
          <w:rFonts w:cs="Times New Roman"/>
          <w:szCs w:val="24"/>
        </w:rPr>
      </w:pPr>
      <w:r w:rsidRPr="00743A18">
        <w:rPr>
          <w:rFonts w:cs="Times New Roman"/>
          <w:szCs w:val="24"/>
        </w:rPr>
        <w:t>预付工程款：合同签订后，支付合同价款的</w:t>
      </w:r>
      <w:r w:rsidRPr="00743A18">
        <w:rPr>
          <w:rFonts w:cs="Times New Roman"/>
          <w:szCs w:val="24"/>
        </w:rPr>
        <w:t>10%</w:t>
      </w:r>
      <w:r w:rsidRPr="00743A18">
        <w:rPr>
          <w:rFonts w:cs="Times New Roman"/>
          <w:szCs w:val="24"/>
        </w:rPr>
        <w:t>作为预付款。</w:t>
      </w:r>
    </w:p>
    <w:p w:rsidR="00891DCD" w:rsidRPr="00743A18" w:rsidRDefault="00891DCD" w:rsidP="00C42755">
      <w:pPr>
        <w:ind w:firstLine="560"/>
        <w:rPr>
          <w:rFonts w:cs="Times New Roman"/>
          <w:szCs w:val="24"/>
        </w:rPr>
      </w:pPr>
      <w:r w:rsidRPr="00743A18">
        <w:rPr>
          <w:rFonts w:cs="Times New Roman"/>
          <w:szCs w:val="24"/>
        </w:rPr>
        <w:t>工程进度款核算方式：施工单位方于每月</w:t>
      </w:r>
      <w:r w:rsidRPr="00743A18">
        <w:rPr>
          <w:rFonts w:cs="Times New Roman"/>
          <w:szCs w:val="24"/>
        </w:rPr>
        <w:t>20</w:t>
      </w:r>
      <w:r w:rsidRPr="00743A18">
        <w:rPr>
          <w:rFonts w:cs="Times New Roman"/>
          <w:szCs w:val="24"/>
        </w:rPr>
        <w:t>日将进度报告送监理单位，</w:t>
      </w:r>
      <w:r w:rsidRPr="00743A18">
        <w:rPr>
          <w:rFonts w:cs="Times New Roman"/>
          <w:szCs w:val="24"/>
        </w:rPr>
        <w:t>25</w:t>
      </w:r>
      <w:r w:rsidRPr="00743A18">
        <w:rPr>
          <w:rFonts w:cs="Times New Roman"/>
          <w:szCs w:val="24"/>
        </w:rPr>
        <w:t>日建设单位组织监理方和施工单位方共同会审，审定后的月工作量作为支付进度款的依据，当施工方与监理方、建设单位意见不同时，以建设单位最终审定为准。</w:t>
      </w:r>
    </w:p>
    <w:p w:rsidR="00891DCD" w:rsidRPr="00743A18" w:rsidRDefault="00891DCD" w:rsidP="00C42755">
      <w:pPr>
        <w:ind w:firstLine="560"/>
        <w:rPr>
          <w:rFonts w:cs="Times New Roman"/>
          <w:szCs w:val="24"/>
        </w:rPr>
      </w:pPr>
      <w:r w:rsidRPr="00743A18">
        <w:rPr>
          <w:rFonts w:cs="Times New Roman"/>
          <w:szCs w:val="24"/>
        </w:rPr>
        <w:t>进度款支付时间：施工单位报送的月进度审定后，监理工程师在</w:t>
      </w:r>
      <w:r w:rsidRPr="00743A18">
        <w:rPr>
          <w:rFonts w:cs="Times New Roman"/>
          <w:szCs w:val="24"/>
        </w:rPr>
        <w:t>7</w:t>
      </w:r>
      <w:r w:rsidRPr="00743A18">
        <w:rPr>
          <w:rFonts w:cs="Times New Roman"/>
          <w:szCs w:val="24"/>
        </w:rPr>
        <w:t>天内向建设单位发出月进度款支付证书，并将复印件一份</w:t>
      </w:r>
      <w:proofErr w:type="gramStart"/>
      <w:r w:rsidRPr="00743A18">
        <w:rPr>
          <w:rFonts w:cs="Times New Roman"/>
          <w:szCs w:val="24"/>
        </w:rPr>
        <w:t>送施工</w:t>
      </w:r>
      <w:proofErr w:type="gramEnd"/>
      <w:r w:rsidRPr="00743A18">
        <w:rPr>
          <w:rFonts w:cs="Times New Roman"/>
          <w:szCs w:val="24"/>
        </w:rPr>
        <w:t>单位；支付金额为审定进度款的</w:t>
      </w:r>
      <w:r w:rsidRPr="00743A18">
        <w:rPr>
          <w:rFonts w:cs="Times New Roman"/>
          <w:szCs w:val="24"/>
        </w:rPr>
        <w:t>80</w:t>
      </w:r>
      <w:r w:rsidRPr="00743A18">
        <w:rPr>
          <w:rFonts w:cs="Times New Roman"/>
          <w:szCs w:val="24"/>
        </w:rPr>
        <w:t>％。建设单位收到支付证书后一星期内向工程单位付款。工程验收后合同价款付至合同总价款的</w:t>
      </w:r>
      <w:r w:rsidRPr="00743A18">
        <w:rPr>
          <w:rFonts w:cs="Times New Roman"/>
          <w:szCs w:val="24"/>
        </w:rPr>
        <w:t>95%</w:t>
      </w:r>
      <w:r w:rsidRPr="00743A18">
        <w:rPr>
          <w:rFonts w:cs="Times New Roman"/>
          <w:szCs w:val="24"/>
        </w:rPr>
        <w:t>，剩余的</w:t>
      </w:r>
      <w:r w:rsidRPr="00743A18">
        <w:rPr>
          <w:rFonts w:cs="Times New Roman"/>
          <w:szCs w:val="24"/>
        </w:rPr>
        <w:t>5%</w:t>
      </w:r>
      <w:r w:rsidRPr="00743A18">
        <w:rPr>
          <w:rFonts w:cs="Times New Roman"/>
          <w:szCs w:val="24"/>
        </w:rPr>
        <w:t>作为保修金，工程竣工一年后无质量问题，监理工程师开具保修金支付证书，建设单位在一个月内支付保修金。</w:t>
      </w:r>
    </w:p>
    <w:p w:rsidR="00891DCD" w:rsidRPr="00743A18" w:rsidRDefault="00891DCD" w:rsidP="00C42755">
      <w:pPr>
        <w:ind w:firstLine="560"/>
        <w:rPr>
          <w:rFonts w:cs="Times New Roman"/>
          <w:snapToGrid w:val="0"/>
        </w:rPr>
      </w:pPr>
      <w:r w:rsidRPr="00743A18">
        <w:rPr>
          <w:rFonts w:ascii="宋体" w:eastAsia="宋体" w:hAnsi="宋体" w:cs="宋体" w:hint="eastAsia"/>
          <w:snapToGrid w:val="0"/>
        </w:rPr>
        <w:t>⑵</w:t>
      </w:r>
      <w:r w:rsidRPr="00743A18">
        <w:rPr>
          <w:rFonts w:cs="Times New Roman"/>
          <w:snapToGrid w:val="0"/>
        </w:rPr>
        <w:t>水土保持植物措施投资的支付</w:t>
      </w:r>
    </w:p>
    <w:p w:rsidR="00891DCD" w:rsidRPr="00743A18" w:rsidRDefault="00891DCD" w:rsidP="00C42755">
      <w:pPr>
        <w:ind w:firstLine="560"/>
        <w:rPr>
          <w:rFonts w:cs="Times New Roman"/>
          <w:snapToGrid w:val="0"/>
          <w:szCs w:val="24"/>
        </w:rPr>
      </w:pPr>
      <w:r w:rsidRPr="00743A18">
        <w:rPr>
          <w:rFonts w:cs="Times New Roman"/>
          <w:snapToGrid w:val="0"/>
          <w:szCs w:val="24"/>
        </w:rPr>
        <w:t>对于植物措施，其价款结算与分部验收和</w:t>
      </w:r>
      <w:proofErr w:type="gramStart"/>
      <w:r w:rsidRPr="00743A18">
        <w:rPr>
          <w:rFonts w:cs="Times New Roman"/>
          <w:snapToGrid w:val="0"/>
          <w:szCs w:val="24"/>
        </w:rPr>
        <w:t>管护期相结合</w:t>
      </w:r>
      <w:proofErr w:type="gramEnd"/>
      <w:r w:rsidRPr="00743A18">
        <w:rPr>
          <w:rFonts w:cs="Times New Roman"/>
          <w:snapToGrid w:val="0"/>
          <w:szCs w:val="24"/>
        </w:rPr>
        <w:t>。价款结算具体程序为：工程过半时甲方向乙方支付合同总价的</w:t>
      </w:r>
      <w:r w:rsidRPr="00743A18">
        <w:rPr>
          <w:rFonts w:cs="Times New Roman"/>
          <w:snapToGrid w:val="0"/>
          <w:szCs w:val="24"/>
        </w:rPr>
        <w:t>30%</w:t>
      </w:r>
      <w:r w:rsidRPr="00743A18">
        <w:rPr>
          <w:rFonts w:cs="Times New Roman"/>
          <w:snapToGrid w:val="0"/>
          <w:szCs w:val="24"/>
        </w:rPr>
        <w:t>。竣工验收合格后，乙方提出工程结算并将有关资料送交甲方。甲方自接到上述资料</w:t>
      </w:r>
      <w:r w:rsidRPr="00743A18">
        <w:rPr>
          <w:rFonts w:cs="Times New Roman"/>
          <w:snapToGrid w:val="0"/>
          <w:szCs w:val="24"/>
        </w:rPr>
        <w:t>10</w:t>
      </w:r>
      <w:r w:rsidRPr="00743A18">
        <w:rPr>
          <w:rFonts w:cs="Times New Roman"/>
          <w:snapToGrid w:val="0"/>
          <w:szCs w:val="24"/>
        </w:rPr>
        <w:t>天内审查完毕，并在</w:t>
      </w:r>
      <w:r w:rsidRPr="00743A18">
        <w:rPr>
          <w:rFonts w:cs="Times New Roman"/>
          <w:snapToGrid w:val="0"/>
          <w:szCs w:val="24"/>
        </w:rPr>
        <w:t>20</w:t>
      </w:r>
      <w:r w:rsidRPr="00743A18">
        <w:rPr>
          <w:rFonts w:cs="Times New Roman"/>
          <w:snapToGrid w:val="0"/>
          <w:szCs w:val="24"/>
        </w:rPr>
        <w:t>天内，甲方向乙方支付至合同结算总价的</w:t>
      </w:r>
      <w:r w:rsidRPr="00743A18">
        <w:rPr>
          <w:rFonts w:cs="Times New Roman"/>
          <w:snapToGrid w:val="0"/>
          <w:szCs w:val="24"/>
        </w:rPr>
        <w:t>90%</w:t>
      </w:r>
      <w:r w:rsidRPr="00743A18">
        <w:rPr>
          <w:rFonts w:cs="Times New Roman"/>
          <w:snapToGrid w:val="0"/>
          <w:szCs w:val="24"/>
        </w:rPr>
        <w:t>。其余</w:t>
      </w:r>
      <w:r w:rsidRPr="00743A18">
        <w:rPr>
          <w:rFonts w:cs="Times New Roman"/>
          <w:snapToGrid w:val="0"/>
          <w:szCs w:val="24"/>
        </w:rPr>
        <w:t>10%</w:t>
      </w:r>
      <w:r w:rsidRPr="00743A18">
        <w:rPr>
          <w:rFonts w:cs="Times New Roman"/>
          <w:snapToGrid w:val="0"/>
          <w:szCs w:val="24"/>
        </w:rPr>
        <w:t>作为质保金，养护期满</w:t>
      </w:r>
      <w:r w:rsidRPr="00743A18">
        <w:rPr>
          <w:rFonts w:cs="Times New Roman"/>
          <w:snapToGrid w:val="0"/>
          <w:szCs w:val="24"/>
        </w:rPr>
        <w:t>20</w:t>
      </w:r>
      <w:r w:rsidRPr="00743A18">
        <w:rPr>
          <w:rFonts w:cs="Times New Roman"/>
          <w:snapToGrid w:val="0"/>
          <w:szCs w:val="24"/>
        </w:rPr>
        <w:t>日内支付。</w:t>
      </w:r>
    </w:p>
    <w:p w:rsidR="00891DCD" w:rsidRPr="00743A18" w:rsidRDefault="00891DCD" w:rsidP="00C42755">
      <w:pPr>
        <w:ind w:firstLine="560"/>
        <w:rPr>
          <w:rFonts w:cs="Times New Roman"/>
          <w:snapToGrid w:val="0"/>
        </w:rPr>
      </w:pPr>
      <w:r w:rsidRPr="00743A18">
        <w:rPr>
          <w:rFonts w:ascii="宋体" w:eastAsia="宋体" w:hAnsi="宋体" w:cs="宋体" w:hint="eastAsia"/>
          <w:snapToGrid w:val="0"/>
        </w:rPr>
        <w:t>⑶</w:t>
      </w:r>
      <w:r w:rsidRPr="00743A18">
        <w:rPr>
          <w:rFonts w:cs="Times New Roman"/>
          <w:snapToGrid w:val="0"/>
        </w:rPr>
        <w:t>水土保持补偿费缴纳</w:t>
      </w:r>
    </w:p>
    <w:p w:rsidR="00891DCD" w:rsidRPr="00743A18" w:rsidRDefault="00891DCD" w:rsidP="00C42755">
      <w:pPr>
        <w:ind w:firstLine="560"/>
        <w:rPr>
          <w:rFonts w:cs="Times New Roman"/>
          <w:szCs w:val="24"/>
        </w:rPr>
      </w:pPr>
      <w:r w:rsidRPr="00743A18">
        <w:rPr>
          <w:rFonts w:cs="Times New Roman"/>
          <w:szCs w:val="24"/>
        </w:rPr>
        <w:t>经核实，建设单位</w:t>
      </w:r>
      <w:r w:rsidR="00BB193C" w:rsidRPr="00BB193C">
        <w:rPr>
          <w:rFonts w:cs="Times New Roman" w:hint="eastAsia"/>
          <w:szCs w:val="24"/>
        </w:rPr>
        <w:t>四川施特优生物科技有限公司</w:t>
      </w:r>
      <w:r w:rsidR="0003072D">
        <w:rPr>
          <w:rFonts w:cs="Times New Roman" w:hint="eastAsia"/>
          <w:szCs w:val="24"/>
        </w:rPr>
        <w:t>已</w:t>
      </w:r>
      <w:r w:rsidR="000C6672">
        <w:rPr>
          <w:rFonts w:cs="Times New Roman" w:hint="eastAsia"/>
          <w:szCs w:val="24"/>
        </w:rPr>
        <w:t>向</w:t>
      </w:r>
      <w:r w:rsidR="00BB193C">
        <w:rPr>
          <w:rFonts w:cs="Times New Roman" w:hint="eastAsia"/>
          <w:szCs w:val="24"/>
        </w:rPr>
        <w:t>彭山区</w:t>
      </w:r>
      <w:r w:rsidR="000C6672">
        <w:rPr>
          <w:rFonts w:cs="Times New Roman" w:hint="eastAsia"/>
          <w:szCs w:val="24"/>
        </w:rPr>
        <w:t>水</w:t>
      </w:r>
      <w:proofErr w:type="gramStart"/>
      <w:r w:rsidR="000C6672">
        <w:rPr>
          <w:rFonts w:cs="Times New Roman" w:hint="eastAsia"/>
          <w:szCs w:val="24"/>
        </w:rPr>
        <w:t>务</w:t>
      </w:r>
      <w:proofErr w:type="gramEnd"/>
      <w:r w:rsidR="000C6672">
        <w:rPr>
          <w:rFonts w:cs="Times New Roman" w:hint="eastAsia"/>
          <w:szCs w:val="24"/>
        </w:rPr>
        <w:t>局</w:t>
      </w:r>
      <w:r w:rsidRPr="00743A18">
        <w:rPr>
          <w:rFonts w:cs="Times New Roman"/>
          <w:szCs w:val="24"/>
        </w:rPr>
        <w:t>缴纳了本项目的水土保持补偿费</w:t>
      </w:r>
      <w:r w:rsidR="003B4DF9">
        <w:rPr>
          <w:rFonts w:cs="Times New Roman" w:hint="eastAsia"/>
          <w:szCs w:val="24"/>
        </w:rPr>
        <w:t>1.31</w:t>
      </w:r>
      <w:r w:rsidRPr="00743A18">
        <w:rPr>
          <w:rFonts w:cs="Times New Roman"/>
          <w:szCs w:val="24"/>
        </w:rPr>
        <w:t>万元。</w:t>
      </w:r>
    </w:p>
    <w:p w:rsidR="00891DCD" w:rsidRPr="00743A18" w:rsidRDefault="00891DCD" w:rsidP="00C42755">
      <w:pPr>
        <w:adjustRightInd w:val="0"/>
        <w:snapToGrid w:val="0"/>
        <w:ind w:firstLine="560"/>
        <w:jc w:val="left"/>
        <w:rPr>
          <w:rFonts w:eastAsia="华文仿宋" w:cs="Times New Roman"/>
          <w:snapToGrid w:val="0"/>
          <w:color w:val="FF0000"/>
          <w:kern w:val="0"/>
          <w:szCs w:val="24"/>
        </w:rPr>
      </w:pPr>
    </w:p>
    <w:p w:rsidR="00891DCD" w:rsidRPr="00743A18" w:rsidRDefault="00891DCD" w:rsidP="00C42755">
      <w:pPr>
        <w:adjustRightInd w:val="0"/>
        <w:snapToGrid w:val="0"/>
        <w:ind w:firstLine="560"/>
        <w:jc w:val="left"/>
        <w:rPr>
          <w:rFonts w:eastAsia="华文仿宋" w:cs="Times New Roman"/>
          <w:snapToGrid w:val="0"/>
          <w:color w:val="FF0000"/>
          <w:kern w:val="0"/>
          <w:szCs w:val="24"/>
        </w:rPr>
      </w:pPr>
    </w:p>
    <w:p w:rsidR="00891DCD" w:rsidRPr="00743A18" w:rsidRDefault="00891DCD" w:rsidP="00C42755">
      <w:pPr>
        <w:widowControl/>
        <w:ind w:firstLine="560"/>
        <w:jc w:val="left"/>
        <w:rPr>
          <w:rFonts w:eastAsia="华文仿宋" w:cs="Times New Roman"/>
          <w:snapToGrid w:val="0"/>
          <w:color w:val="FF0000"/>
          <w:kern w:val="0"/>
          <w:szCs w:val="24"/>
        </w:rPr>
        <w:sectPr w:rsidR="00891DCD" w:rsidRPr="00743A18" w:rsidSect="008C0D7F">
          <w:headerReference w:type="default" r:id="rId27"/>
          <w:pgSz w:w="11906" w:h="16838"/>
          <w:pgMar w:top="1418" w:right="1418" w:bottom="1418" w:left="1418" w:header="851" w:footer="680" w:gutter="0"/>
          <w:cols w:space="425"/>
          <w:docGrid w:type="linesAndChars" w:linePitch="326"/>
        </w:sectPr>
      </w:pPr>
      <w:bookmarkStart w:id="72" w:name="_Toc520464695"/>
    </w:p>
    <w:p w:rsidR="00891DCD" w:rsidRPr="00743A18" w:rsidRDefault="00891DCD" w:rsidP="00A153F2">
      <w:pPr>
        <w:pStyle w:val="1"/>
        <w:rPr>
          <w:rFonts w:cs="Times New Roman"/>
          <w:szCs w:val="32"/>
        </w:rPr>
      </w:pPr>
      <w:bookmarkStart w:id="73" w:name="_Toc528364503"/>
      <w:bookmarkStart w:id="74" w:name="_Toc530063937"/>
      <w:bookmarkStart w:id="75" w:name="_Toc533535599"/>
      <w:r w:rsidRPr="00743A18">
        <w:rPr>
          <w:rFonts w:cs="Times New Roman"/>
        </w:rPr>
        <w:t>水土保持工程质量</w:t>
      </w:r>
      <w:bookmarkEnd w:id="72"/>
      <w:bookmarkEnd w:id="73"/>
      <w:bookmarkEnd w:id="74"/>
      <w:bookmarkEnd w:id="75"/>
    </w:p>
    <w:p w:rsidR="00891DCD" w:rsidRPr="00743A18" w:rsidRDefault="00891DCD" w:rsidP="00A153F2">
      <w:pPr>
        <w:pStyle w:val="2"/>
      </w:pPr>
      <w:bookmarkStart w:id="76" w:name="_Toc520464696"/>
      <w:bookmarkStart w:id="77" w:name="_Toc528364504"/>
      <w:bookmarkStart w:id="78" w:name="_Toc530063938"/>
      <w:bookmarkStart w:id="79" w:name="_Toc533535600"/>
      <w:r w:rsidRPr="00743A18">
        <w:t>质量管理体系</w:t>
      </w:r>
      <w:bookmarkEnd w:id="76"/>
      <w:bookmarkEnd w:id="77"/>
      <w:bookmarkEnd w:id="78"/>
      <w:bookmarkEnd w:id="79"/>
    </w:p>
    <w:p w:rsidR="00891DCD" w:rsidRPr="00743A18" w:rsidRDefault="00891DCD" w:rsidP="00A153F2">
      <w:pPr>
        <w:pStyle w:val="3"/>
      </w:pPr>
      <w:r w:rsidRPr="00743A18">
        <w:t>建设单位质量保证体系和管理制度</w:t>
      </w:r>
    </w:p>
    <w:p w:rsidR="00891DCD" w:rsidRPr="00743A18" w:rsidRDefault="00891DCD" w:rsidP="00C42755">
      <w:pPr>
        <w:ind w:firstLine="560"/>
        <w:rPr>
          <w:rFonts w:cs="Times New Roman"/>
          <w:snapToGrid w:val="0"/>
        </w:rPr>
      </w:pPr>
      <w:r w:rsidRPr="00743A18">
        <w:rPr>
          <w:rFonts w:cs="Times New Roman"/>
          <w:snapToGrid w:val="0"/>
        </w:rPr>
        <w:t>本项目按照先进的管理模式和理念，建立了各部门的岗位责任制度，以及各种规章制度，保证机构的有效运行和工程建设按预定目标有序进行。项目建设过程中实行了项目法人责任制度、工程招投标制度、建设工程监理制度、合同管理制度。</w:t>
      </w:r>
    </w:p>
    <w:p w:rsidR="00891DCD" w:rsidRPr="00743A18" w:rsidRDefault="00891DCD" w:rsidP="00C42755">
      <w:pPr>
        <w:ind w:firstLine="560"/>
        <w:rPr>
          <w:rFonts w:cs="Times New Roman"/>
          <w:snapToGrid w:val="0"/>
        </w:rPr>
      </w:pPr>
      <w:r w:rsidRPr="00743A18">
        <w:rPr>
          <w:rFonts w:cs="Times New Roman"/>
          <w:snapToGrid w:val="0"/>
        </w:rPr>
        <w:t>建设单位对本项目的管理坚持</w:t>
      </w:r>
      <w:r w:rsidRPr="00743A18">
        <w:rPr>
          <w:rFonts w:cs="Times New Roman"/>
          <w:snapToGrid w:val="0"/>
        </w:rPr>
        <w:t>“</w:t>
      </w:r>
      <w:r w:rsidRPr="00743A18">
        <w:rPr>
          <w:rFonts w:cs="Times New Roman"/>
          <w:snapToGrid w:val="0"/>
        </w:rPr>
        <w:t>业主是核心、设计是灵魂、监理是关键、承包商是保证、地方是保障</w:t>
      </w:r>
      <w:r w:rsidRPr="00743A18">
        <w:rPr>
          <w:rFonts w:cs="Times New Roman"/>
          <w:snapToGrid w:val="0"/>
        </w:rPr>
        <w:t>”</w:t>
      </w:r>
      <w:r w:rsidRPr="00743A18">
        <w:rPr>
          <w:rFonts w:cs="Times New Roman"/>
          <w:snapToGrid w:val="0"/>
        </w:rPr>
        <w:t>的原则。一是强调业主在工程建设中的主导、控制和协调作用；二是坚持对监理工作实行定期检查考核，加强了现场技术力量和巡查、旁站，保证了现场工作的需要；三是通过开展履约考核、流动红旗评比等活动，强化了安全、质量、进度、投资、环保水保及文明施工管理；四是充分发挥了设计的龙头作用，强化设计质量，确保了设计图纸、设计文件、现场服务满足建设需要；五是紧紧依靠地方，坚持</w:t>
      </w:r>
      <w:r w:rsidRPr="00743A18">
        <w:rPr>
          <w:rFonts w:cs="Times New Roman"/>
          <w:snapToGrid w:val="0"/>
        </w:rPr>
        <w:t>“</w:t>
      </w:r>
      <w:r w:rsidRPr="00743A18">
        <w:rPr>
          <w:rFonts w:cs="Times New Roman"/>
          <w:snapToGrid w:val="0"/>
        </w:rPr>
        <w:t>理解、互信、共赢</w:t>
      </w:r>
      <w:r w:rsidRPr="00743A18">
        <w:rPr>
          <w:rFonts w:cs="Times New Roman"/>
          <w:snapToGrid w:val="0"/>
        </w:rPr>
        <w:t>”</w:t>
      </w:r>
      <w:r w:rsidRPr="00743A18">
        <w:rPr>
          <w:rFonts w:cs="Times New Roman"/>
          <w:snapToGrid w:val="0"/>
        </w:rPr>
        <w:t>的原则，加强与地方的沟通协调，为工程建设创造良好的外部环境。</w:t>
      </w:r>
    </w:p>
    <w:p w:rsidR="00891DCD" w:rsidRPr="00743A18" w:rsidRDefault="00891DCD" w:rsidP="00C42755">
      <w:pPr>
        <w:ind w:firstLine="560"/>
        <w:rPr>
          <w:rFonts w:cs="Times New Roman"/>
          <w:snapToGrid w:val="0"/>
        </w:rPr>
      </w:pPr>
      <w:r w:rsidRPr="00743A18">
        <w:rPr>
          <w:rFonts w:cs="Times New Roman"/>
          <w:snapToGrid w:val="0"/>
        </w:rPr>
        <w:t>建设单位建立的完善的质量管理工作制度，工程各参建方的质量得到了保证。</w:t>
      </w:r>
    </w:p>
    <w:p w:rsidR="00891DCD" w:rsidRPr="00743A18" w:rsidRDefault="00891DCD" w:rsidP="00A153F2">
      <w:pPr>
        <w:pStyle w:val="3"/>
      </w:pPr>
      <w:r w:rsidRPr="00743A18">
        <w:t>设计单位质量保证体系和管理制度</w:t>
      </w:r>
    </w:p>
    <w:p w:rsidR="00891DCD" w:rsidRPr="00743A18" w:rsidRDefault="00891DCD" w:rsidP="00C42755">
      <w:pPr>
        <w:ind w:firstLine="560"/>
        <w:rPr>
          <w:rFonts w:cs="Times New Roman"/>
          <w:snapToGrid w:val="0"/>
        </w:rPr>
      </w:pPr>
      <w:r w:rsidRPr="00743A18">
        <w:rPr>
          <w:rFonts w:cs="Times New Roman"/>
          <w:snapToGrid w:val="0"/>
        </w:rPr>
        <w:t>设计单位根据设计质量控制程序和要求，负责设计图纸的交底，配合建设单位工程部编写图纸交底纪要，处理施工单位提出的关于工程质量方面的联系单，参加现场工程质量的验收等工作。设计产品按照编写、校核、审查、核定、批准五级程序严格执行逐级审签制度，确保产品质量。</w:t>
      </w:r>
    </w:p>
    <w:p w:rsidR="00891DCD" w:rsidRPr="00743A18" w:rsidRDefault="00891DCD" w:rsidP="00C42755">
      <w:pPr>
        <w:ind w:firstLine="560"/>
        <w:rPr>
          <w:rFonts w:cs="Times New Roman"/>
          <w:snapToGrid w:val="0"/>
        </w:rPr>
      </w:pPr>
      <w:r w:rsidRPr="00743A18">
        <w:rPr>
          <w:rFonts w:cs="Times New Roman"/>
          <w:snapToGrid w:val="0"/>
        </w:rPr>
        <w:t>设计单位质量管理体系较为完善，产品校审制度严格，有效保证了设计产品的质量。</w:t>
      </w:r>
    </w:p>
    <w:p w:rsidR="00891DCD" w:rsidRPr="00743A18" w:rsidRDefault="00891DCD" w:rsidP="00A153F2">
      <w:pPr>
        <w:pStyle w:val="3"/>
      </w:pPr>
      <w:r w:rsidRPr="00743A18">
        <w:rPr>
          <w:snapToGrid w:val="0"/>
        </w:rPr>
        <w:t>监理单位</w:t>
      </w:r>
      <w:r w:rsidRPr="00743A18">
        <w:t>质量保证体系和管理制度</w:t>
      </w:r>
    </w:p>
    <w:p w:rsidR="00891DCD" w:rsidRPr="00743A18" w:rsidRDefault="00891DCD" w:rsidP="00C42755">
      <w:pPr>
        <w:ind w:firstLine="560"/>
        <w:rPr>
          <w:rFonts w:cs="Times New Roman"/>
          <w:snapToGrid w:val="0"/>
        </w:rPr>
      </w:pPr>
      <w:r w:rsidRPr="00743A18">
        <w:rPr>
          <w:rFonts w:cs="Times New Roman"/>
          <w:snapToGrid w:val="0"/>
        </w:rPr>
        <w:t>本项目在建设过程中建设单位委托主体工程监理将将水土保持工作纳入其工作范围，监理单位受托对工程质量进行全面控制，实行总监负责制，对所监理的工程承担监理责任。各监理单位建立健全质量控制体系，制定了监理规划、细则、制度和岗位职责。并制定了监理工作计划等，规定了监理程序，所运用的常规检测技术和方法等。</w:t>
      </w:r>
    </w:p>
    <w:p w:rsidR="00891DCD" w:rsidRPr="00743A18" w:rsidRDefault="00891DCD" w:rsidP="00C42755">
      <w:pPr>
        <w:ind w:firstLine="560"/>
        <w:rPr>
          <w:rFonts w:cs="Times New Roman"/>
          <w:snapToGrid w:val="0"/>
        </w:rPr>
      </w:pPr>
      <w:r w:rsidRPr="00743A18">
        <w:rPr>
          <w:rFonts w:cs="Times New Roman"/>
          <w:snapToGrid w:val="0"/>
        </w:rPr>
        <w:t>监理单位严格执行各项监理制度，对水土保持工程措施和植物措施在内的整个水土保持工程实施了整体质量、工程进度和投资总额控制，有效保证了工程质量。</w:t>
      </w:r>
    </w:p>
    <w:p w:rsidR="00891DCD" w:rsidRPr="00743A18" w:rsidRDefault="00891DCD" w:rsidP="00A153F2">
      <w:pPr>
        <w:pStyle w:val="3"/>
      </w:pPr>
      <w:r w:rsidRPr="00743A18">
        <w:rPr>
          <w:snapToGrid w:val="0"/>
        </w:rPr>
        <w:t>质量监督单位</w:t>
      </w:r>
      <w:r w:rsidRPr="00743A18">
        <w:t>质量保证体系和管理制度</w:t>
      </w:r>
    </w:p>
    <w:p w:rsidR="00891DCD" w:rsidRPr="00743A18" w:rsidRDefault="00891DCD" w:rsidP="00C42755">
      <w:pPr>
        <w:ind w:firstLine="560"/>
        <w:rPr>
          <w:rFonts w:cs="Times New Roman"/>
        </w:rPr>
      </w:pPr>
      <w:r w:rsidRPr="00743A18">
        <w:rPr>
          <w:rFonts w:cs="Times New Roman"/>
        </w:rPr>
        <w:t>本项目在建设初期就以</w:t>
      </w:r>
      <w:r w:rsidRPr="00743A18">
        <w:rPr>
          <w:rFonts w:cs="Times New Roman"/>
        </w:rPr>
        <w:t>“</w:t>
      </w:r>
      <w:r w:rsidRPr="00743A18">
        <w:rPr>
          <w:rFonts w:cs="Times New Roman"/>
        </w:rPr>
        <w:t>质量监督促质量提高，从而向运行移交高质量的工程，推动企业走质量效益型道路，充分发挥投资效益，确保实现达标投产</w:t>
      </w:r>
      <w:r w:rsidRPr="00743A18">
        <w:rPr>
          <w:rFonts w:cs="Times New Roman"/>
        </w:rPr>
        <w:t>”</w:t>
      </w:r>
      <w:r w:rsidRPr="00743A18">
        <w:rPr>
          <w:rFonts w:cs="Times New Roman"/>
        </w:rPr>
        <w:t>为宗旨，制定了《工程质量监督工作标准》。标准适用于本工程全部建设工程项目，监督范围包括全部建筑、安装工程及其配套、辅助和附属工程。在工程施工中，公司对</w:t>
      </w:r>
      <w:r w:rsidR="00BB193C" w:rsidRPr="00407B2A">
        <w:rPr>
          <w:rFonts w:cs="Times New Roman" w:hint="eastAsia"/>
        </w:rPr>
        <w:t>植物生长调节剂生产项目</w:t>
      </w:r>
      <w:r w:rsidRPr="00743A18">
        <w:rPr>
          <w:rFonts w:cs="Times New Roman"/>
        </w:rPr>
        <w:t>质量进行全面监督，并按《建设工程质量管理条例》履行责任和义务。在</w:t>
      </w:r>
      <w:r w:rsidR="00BB193C" w:rsidRPr="00407B2A">
        <w:rPr>
          <w:rFonts w:cs="Times New Roman" w:hint="eastAsia"/>
        </w:rPr>
        <w:t>植物生长调节剂生产项目</w:t>
      </w:r>
      <w:r w:rsidRPr="00743A18">
        <w:rPr>
          <w:rFonts w:cs="Times New Roman"/>
        </w:rPr>
        <w:t>建设过程中，为落实工程质量监督、检验、检测及验收工作，质量监督站要求各承建单位必须按规定办理有关监督手续，填报《工程质量监督登记表》，并按《建设工程质量监督书》和《工程质量监督计划》的要求接受监督检查。不定期深入现场工地检查工程质量、对重大质量事故处理意见的审查、签发质量低劣工程的停工令、主持重大质量事故分析会、掌握整个工程质量动态、组织或参加重大项目质量监督检查及等级的评定工作，对工程施工质量和各管理环节等方面做出总体评价。</w:t>
      </w:r>
    </w:p>
    <w:p w:rsidR="00891DCD" w:rsidRPr="00743A18" w:rsidRDefault="00891DCD" w:rsidP="00C42755">
      <w:pPr>
        <w:ind w:firstLine="560"/>
        <w:rPr>
          <w:rFonts w:cs="Times New Roman"/>
          <w:snapToGrid w:val="0"/>
        </w:rPr>
      </w:pPr>
      <w:r w:rsidRPr="00743A18">
        <w:rPr>
          <w:rFonts w:cs="Times New Roman"/>
          <w:snapToGrid w:val="0"/>
        </w:rPr>
        <w:t>工程建设期间，各级主管部门专程到工地进行监督检查和帮助指导，协助</w:t>
      </w:r>
      <w:r w:rsidR="00BB193C">
        <w:rPr>
          <w:rFonts w:cs="Times New Roman" w:hint="eastAsia"/>
          <w:snapToGrid w:val="0"/>
        </w:rPr>
        <w:t>本</w:t>
      </w:r>
      <w:r w:rsidR="00E74D8E" w:rsidRPr="00743A18">
        <w:rPr>
          <w:rFonts w:cs="Times New Roman"/>
          <w:snapToGrid w:val="0"/>
        </w:rPr>
        <w:t>工程</w:t>
      </w:r>
      <w:r w:rsidRPr="00743A18">
        <w:rPr>
          <w:rFonts w:cs="Times New Roman"/>
          <w:snapToGrid w:val="0"/>
        </w:rPr>
        <w:t>开展防治责任范围内的水土保持工作，逐步增强了各参建单位的水土保持意识，落实了各项水土保持设施的设计、施工和监理，对做好</w:t>
      </w:r>
      <w:r w:rsidR="00BB193C" w:rsidRPr="00BB193C">
        <w:rPr>
          <w:rFonts w:cs="Times New Roman" w:hint="eastAsia"/>
          <w:snapToGrid w:val="0"/>
        </w:rPr>
        <w:t>植物生长调节剂生产项目</w:t>
      </w:r>
      <w:r w:rsidRPr="00743A18">
        <w:rPr>
          <w:rFonts w:cs="Times New Roman"/>
          <w:snapToGrid w:val="0"/>
        </w:rPr>
        <w:t>水土保持工作，起到了积极、有效的作用。</w:t>
      </w:r>
    </w:p>
    <w:p w:rsidR="00891DCD" w:rsidRPr="00743A18" w:rsidRDefault="00891DCD" w:rsidP="00A153F2">
      <w:pPr>
        <w:pStyle w:val="3"/>
        <w:rPr>
          <w:snapToGrid w:val="0"/>
        </w:rPr>
      </w:pPr>
      <w:r w:rsidRPr="00743A18">
        <w:rPr>
          <w:snapToGrid w:val="0"/>
        </w:rPr>
        <w:t>施工单位</w:t>
      </w:r>
      <w:r w:rsidRPr="00743A18">
        <w:t>质量保证体系和管理制度</w:t>
      </w:r>
    </w:p>
    <w:p w:rsidR="00891DCD" w:rsidRPr="00743A18" w:rsidRDefault="00891DCD" w:rsidP="00C42755">
      <w:pPr>
        <w:ind w:firstLine="560"/>
        <w:rPr>
          <w:rFonts w:cs="Times New Roman"/>
          <w:snapToGrid w:val="0"/>
        </w:rPr>
      </w:pPr>
      <w:r w:rsidRPr="00743A18">
        <w:rPr>
          <w:rFonts w:cs="Times New Roman"/>
          <w:snapToGrid w:val="0"/>
        </w:rPr>
        <w:t>承包单位实行项目（专业）管理，项目经理负责制，对所承担的工程施工质量负直接责任（机电设备供应商对其设备的设计、制造及指导安装质量负责）。承包单位都按照施工合同的要求建立了包括质量管理、质量控制、质量保证等在内的质量保证体系。</w:t>
      </w:r>
    </w:p>
    <w:p w:rsidR="00891DCD" w:rsidRPr="00743A18" w:rsidRDefault="00891DCD" w:rsidP="00C42755">
      <w:pPr>
        <w:ind w:firstLine="560"/>
        <w:rPr>
          <w:rFonts w:cs="Times New Roman"/>
          <w:snapToGrid w:val="0"/>
        </w:rPr>
      </w:pPr>
      <w:r w:rsidRPr="00743A18">
        <w:rPr>
          <w:rFonts w:cs="Times New Roman"/>
          <w:snapToGrid w:val="0"/>
        </w:rPr>
        <w:t>承包单位按规程、规范、技术标准和合同文件要求进行施工，严格执行</w:t>
      </w:r>
      <w:r w:rsidRPr="00743A18">
        <w:rPr>
          <w:rFonts w:cs="Times New Roman"/>
          <w:snapToGrid w:val="0"/>
        </w:rPr>
        <w:t>“</w:t>
      </w:r>
      <w:r w:rsidRPr="00743A18">
        <w:rPr>
          <w:rFonts w:cs="Times New Roman"/>
          <w:snapToGrid w:val="0"/>
        </w:rPr>
        <w:t>三检</w:t>
      </w:r>
      <w:r w:rsidRPr="00743A18">
        <w:rPr>
          <w:rFonts w:cs="Times New Roman"/>
          <w:snapToGrid w:val="0"/>
        </w:rPr>
        <w:t>”</w:t>
      </w:r>
      <w:r w:rsidRPr="00743A18">
        <w:rPr>
          <w:rFonts w:cs="Times New Roman"/>
          <w:snapToGrid w:val="0"/>
        </w:rPr>
        <w:t>制度，对施工工序质量严格管理；按规定对工程材料、中间产品、设备和备件进行试验、检测和验收；对单元工程质量进行检验与评定；及时整理技术资料、试验检测成果和有关资料，并按档案资料要求及时归档；按有关规定向监理报告质量事故和质量缺陷，并按要求进行质量处理；对职工加强技术培训和质量意识教育。承包单位质量保证体系健全，并能正常运行。</w:t>
      </w:r>
    </w:p>
    <w:p w:rsidR="00891DCD" w:rsidRPr="00743A18" w:rsidRDefault="00891DCD" w:rsidP="00C42755">
      <w:pPr>
        <w:ind w:firstLine="560"/>
        <w:rPr>
          <w:rFonts w:cs="Times New Roman"/>
          <w:snapToGrid w:val="0"/>
        </w:rPr>
      </w:pPr>
      <w:r w:rsidRPr="00743A18">
        <w:rPr>
          <w:rFonts w:cs="Times New Roman"/>
          <w:snapToGrid w:val="0"/>
        </w:rPr>
        <w:t>施工单位建立了完善的质量管理体系，确保水土保持工程施工质量。</w:t>
      </w:r>
    </w:p>
    <w:p w:rsidR="00891DCD" w:rsidRPr="00743A18" w:rsidRDefault="00891DCD" w:rsidP="00A153F2">
      <w:pPr>
        <w:pStyle w:val="2"/>
      </w:pPr>
      <w:bookmarkStart w:id="80" w:name="_Toc520464697"/>
      <w:bookmarkStart w:id="81" w:name="_Toc528364505"/>
      <w:bookmarkStart w:id="82" w:name="_Toc530063939"/>
      <w:bookmarkStart w:id="83" w:name="_Toc533535601"/>
      <w:r w:rsidRPr="00743A18">
        <w:t>各防治分区水土保持工程质量评定</w:t>
      </w:r>
      <w:bookmarkEnd w:id="80"/>
      <w:bookmarkEnd w:id="81"/>
      <w:bookmarkEnd w:id="82"/>
      <w:bookmarkEnd w:id="83"/>
    </w:p>
    <w:p w:rsidR="00891DCD" w:rsidRPr="00743A18" w:rsidRDefault="00891DCD" w:rsidP="00A153F2">
      <w:pPr>
        <w:pStyle w:val="3"/>
      </w:pPr>
      <w:r w:rsidRPr="00743A18">
        <w:t>项目划分及结果</w:t>
      </w:r>
    </w:p>
    <w:p w:rsidR="00891DCD" w:rsidRPr="00743A18" w:rsidRDefault="00891DCD" w:rsidP="00A153F2">
      <w:pPr>
        <w:pStyle w:val="4"/>
      </w:pPr>
      <w:r w:rsidRPr="00743A18">
        <w:t>划分依据</w:t>
      </w:r>
    </w:p>
    <w:p w:rsidR="00891DCD" w:rsidRPr="00743A18" w:rsidRDefault="00BB193C" w:rsidP="00C42755">
      <w:pPr>
        <w:ind w:firstLine="560"/>
        <w:rPr>
          <w:rFonts w:cs="Times New Roman"/>
        </w:rPr>
      </w:pPr>
      <w:r w:rsidRPr="00BB193C">
        <w:rPr>
          <w:rFonts w:cs="Times New Roman" w:hint="eastAsia"/>
        </w:rPr>
        <w:t>植物生长调节剂生产项目</w:t>
      </w:r>
      <w:r w:rsidR="00891DCD" w:rsidRPr="00743A18">
        <w:rPr>
          <w:rFonts w:cs="Times New Roman"/>
        </w:rPr>
        <w:t>水土保持工程划分是根据《水土保持工程质量评定规程》（</w:t>
      </w:r>
      <w:r w:rsidR="00891DCD" w:rsidRPr="00743A18">
        <w:rPr>
          <w:rFonts w:cs="Times New Roman"/>
        </w:rPr>
        <w:t>SL336-2006</w:t>
      </w:r>
      <w:r w:rsidR="00891DCD" w:rsidRPr="00743A18">
        <w:rPr>
          <w:rFonts w:cs="Times New Roman"/>
        </w:rPr>
        <w:t>）、《开发建设项目水土保持设施验收技术规程》（</w:t>
      </w:r>
      <w:r w:rsidR="00891DCD" w:rsidRPr="00743A18">
        <w:rPr>
          <w:rFonts w:cs="Times New Roman"/>
        </w:rPr>
        <w:t>GB/T22490-2008</w:t>
      </w:r>
      <w:r w:rsidR="00891DCD" w:rsidRPr="00743A18">
        <w:rPr>
          <w:rFonts w:cs="Times New Roman"/>
        </w:rPr>
        <w:t>）和《</w:t>
      </w:r>
      <w:r w:rsidRPr="00BB193C">
        <w:rPr>
          <w:rFonts w:cs="Times New Roman" w:hint="eastAsia"/>
        </w:rPr>
        <w:t>植物生长调节剂生产项目</w:t>
      </w:r>
      <w:r w:rsidR="00891DCD" w:rsidRPr="00743A18">
        <w:rPr>
          <w:rFonts w:cs="Times New Roman"/>
        </w:rPr>
        <w:t>水土保持方案报告</w:t>
      </w:r>
      <w:r>
        <w:rPr>
          <w:rFonts w:cs="Times New Roman" w:hint="eastAsia"/>
        </w:rPr>
        <w:t>表</w:t>
      </w:r>
      <w:r w:rsidR="00891DCD" w:rsidRPr="00743A18">
        <w:rPr>
          <w:rFonts w:cs="Times New Roman"/>
        </w:rPr>
        <w:t>》（报批稿）以及工程建设的合同规范、技术标准，并结合工程建设的具体情况制定。</w:t>
      </w:r>
    </w:p>
    <w:p w:rsidR="00891DCD" w:rsidRPr="00743A18" w:rsidRDefault="00891DCD" w:rsidP="00A153F2">
      <w:pPr>
        <w:pStyle w:val="4"/>
      </w:pPr>
      <w:r w:rsidRPr="00743A18">
        <w:t>项目划分</w:t>
      </w:r>
    </w:p>
    <w:p w:rsidR="00891DCD" w:rsidRPr="00743A18" w:rsidRDefault="00891DCD" w:rsidP="00C42755">
      <w:pPr>
        <w:ind w:firstLine="560"/>
        <w:rPr>
          <w:rFonts w:cs="Times New Roman"/>
          <w:snapToGrid w:val="0"/>
        </w:rPr>
      </w:pPr>
      <w:r w:rsidRPr="00743A18">
        <w:rPr>
          <w:rFonts w:cs="Times New Roman"/>
          <w:snapToGrid w:val="0"/>
        </w:rPr>
        <w:t>对于</w:t>
      </w:r>
      <w:r w:rsidR="00BB193C" w:rsidRPr="00BB193C">
        <w:rPr>
          <w:rFonts w:cs="Times New Roman" w:hint="eastAsia"/>
          <w:snapToGrid w:val="0"/>
        </w:rPr>
        <w:t>植物生长调节剂生产项目</w:t>
      </w:r>
      <w:r w:rsidRPr="00743A18">
        <w:rPr>
          <w:rFonts w:cs="Times New Roman"/>
          <w:snapToGrid w:val="0"/>
        </w:rPr>
        <w:t>的水土保持设施竣工验收项目按不同水土流失防治分区进行单位工程和分部工程划分。</w:t>
      </w:r>
      <w:r w:rsidR="00BB193C" w:rsidRPr="00BB193C">
        <w:rPr>
          <w:rFonts w:cs="Times New Roman" w:hint="eastAsia"/>
          <w:snapToGrid w:val="0"/>
        </w:rPr>
        <w:t>植物生长调节剂生产项目</w:t>
      </w:r>
      <w:r w:rsidRPr="00743A18">
        <w:rPr>
          <w:rFonts w:cs="Times New Roman"/>
          <w:snapToGrid w:val="0"/>
        </w:rPr>
        <w:t>划分</w:t>
      </w:r>
      <w:r w:rsidR="00BB193C">
        <w:rPr>
          <w:rFonts w:cs="Times New Roman" w:hint="eastAsia"/>
          <w:snapToGrid w:val="0"/>
        </w:rPr>
        <w:t>建筑物</w:t>
      </w:r>
      <w:r w:rsidRPr="00743A18">
        <w:rPr>
          <w:rFonts w:cs="Times New Roman"/>
          <w:snapToGrid w:val="0"/>
        </w:rPr>
        <w:t>区、</w:t>
      </w:r>
      <w:r w:rsidR="00BB193C">
        <w:rPr>
          <w:rFonts w:cs="Times New Roman" w:hint="eastAsia"/>
          <w:snapToGrid w:val="0"/>
        </w:rPr>
        <w:t>附属设施</w:t>
      </w:r>
      <w:r w:rsidRPr="00743A18">
        <w:rPr>
          <w:rFonts w:cs="Times New Roman"/>
          <w:snapToGrid w:val="0"/>
        </w:rPr>
        <w:t>区、</w:t>
      </w:r>
      <w:r w:rsidR="00BB193C">
        <w:rPr>
          <w:rFonts w:cs="Times New Roman"/>
          <w:snapToGrid w:val="0"/>
        </w:rPr>
        <w:t>绿化</w:t>
      </w:r>
      <w:r w:rsidRPr="00743A18">
        <w:rPr>
          <w:rFonts w:cs="Times New Roman"/>
          <w:snapToGrid w:val="0"/>
        </w:rPr>
        <w:t>区</w:t>
      </w:r>
      <w:r w:rsidR="00BB193C">
        <w:rPr>
          <w:rFonts w:cs="Times New Roman" w:hint="eastAsia"/>
          <w:snapToGrid w:val="0"/>
        </w:rPr>
        <w:t>3</w:t>
      </w:r>
      <w:r w:rsidRPr="00743A18">
        <w:rPr>
          <w:rFonts w:cs="Times New Roman"/>
          <w:snapToGrid w:val="0"/>
        </w:rPr>
        <w:t>个一级防治分区。</w:t>
      </w:r>
    </w:p>
    <w:p w:rsidR="00891DCD" w:rsidRPr="00743A18" w:rsidRDefault="00891DCD" w:rsidP="00C42755">
      <w:pPr>
        <w:ind w:firstLine="560"/>
        <w:rPr>
          <w:rFonts w:cs="Times New Roman"/>
          <w:snapToGrid w:val="0"/>
        </w:rPr>
      </w:pPr>
      <w:r w:rsidRPr="00743A18">
        <w:rPr>
          <w:rFonts w:cs="Times New Roman"/>
          <w:snapToGrid w:val="0"/>
        </w:rPr>
        <w:t>由于本项目水土保持工程措施由主体工程施工单位总承包完成，主体工程进行分项验收时已进行了质量评定，本次评定将接受主体工程的评定结果，对专项水土保持措施的工程部位按</w:t>
      </w:r>
      <w:r w:rsidRPr="00743A18">
        <w:rPr>
          <w:rFonts w:cs="Times New Roman"/>
          <w:snapToGrid w:val="0"/>
        </w:rPr>
        <w:t>“</w:t>
      </w:r>
      <w:r w:rsidRPr="00743A18">
        <w:rPr>
          <w:rFonts w:cs="Times New Roman"/>
          <w:snapToGrid w:val="0"/>
        </w:rPr>
        <w:t>技术规程</w:t>
      </w:r>
      <w:r w:rsidRPr="00743A18">
        <w:rPr>
          <w:rFonts w:cs="Times New Roman"/>
          <w:snapToGrid w:val="0"/>
        </w:rPr>
        <w:t>”</w:t>
      </w:r>
      <w:r w:rsidRPr="00743A18">
        <w:rPr>
          <w:rFonts w:cs="Times New Roman"/>
          <w:snapToGrid w:val="0"/>
        </w:rPr>
        <w:t>要求进行现场评定或复核。根据《开发建设项目水土保持设施验收技术规程》（</w:t>
      </w:r>
      <w:r w:rsidRPr="00743A18">
        <w:rPr>
          <w:rFonts w:cs="Times New Roman"/>
          <w:snapToGrid w:val="0"/>
        </w:rPr>
        <w:t>GB/T22490-2008</w:t>
      </w:r>
      <w:r w:rsidRPr="00743A18">
        <w:rPr>
          <w:rFonts w:cs="Times New Roman"/>
          <w:snapToGrid w:val="0"/>
        </w:rPr>
        <w:t>），本项目水土保持单位工程的查勘比例达到点型工程要求。依据工程设计和施工部署，考虑便于质量管理等原则，本项目水土保持工程措施划分为单位工程、分部工程和单元工程</w:t>
      </w:r>
      <w:r w:rsidRPr="00743A18">
        <w:rPr>
          <w:rFonts w:cs="Times New Roman"/>
          <w:snapToGrid w:val="0"/>
        </w:rPr>
        <w:t>3</w:t>
      </w:r>
      <w:r w:rsidRPr="00743A18">
        <w:rPr>
          <w:rFonts w:cs="Times New Roman"/>
          <w:snapToGrid w:val="0"/>
        </w:rPr>
        <w:t>级。水土保持工程项目划分标准详见表</w:t>
      </w:r>
      <w:r w:rsidRPr="00743A18">
        <w:rPr>
          <w:rFonts w:cs="Times New Roman"/>
          <w:snapToGrid w:val="0"/>
        </w:rPr>
        <w:t>4.2-1</w:t>
      </w:r>
      <w:r w:rsidRPr="00743A18">
        <w:rPr>
          <w:rFonts w:cs="Times New Roman"/>
          <w:snapToGrid w:val="0"/>
        </w:rPr>
        <w:t>。</w:t>
      </w:r>
    </w:p>
    <w:p w:rsidR="00891DCD" w:rsidRPr="00743A18" w:rsidRDefault="00891DCD" w:rsidP="00C42755">
      <w:pPr>
        <w:ind w:firstLine="560"/>
        <w:rPr>
          <w:rFonts w:cs="Times New Roman"/>
        </w:rPr>
      </w:pPr>
      <w:r w:rsidRPr="00743A18">
        <w:rPr>
          <w:rFonts w:cs="Times New Roman"/>
        </w:rPr>
        <w:t>单位工程：可以独立发挥作用，具有相应规模的单项治理措施和交大的单项工程。本工程按水土保持防护措施类型进行划分，共</w:t>
      </w:r>
      <w:r w:rsidR="004B7A63">
        <w:rPr>
          <w:rFonts w:cs="Times New Roman" w:hint="eastAsia"/>
        </w:rPr>
        <w:t>6</w:t>
      </w:r>
      <w:r w:rsidRPr="00743A18">
        <w:rPr>
          <w:rFonts w:cs="Times New Roman"/>
        </w:rPr>
        <w:t>个单位工程。</w:t>
      </w:r>
    </w:p>
    <w:p w:rsidR="00891DCD" w:rsidRPr="00743A18" w:rsidRDefault="00891DCD" w:rsidP="00C42755">
      <w:pPr>
        <w:ind w:firstLine="560"/>
        <w:rPr>
          <w:rFonts w:cs="Times New Roman"/>
        </w:rPr>
      </w:pPr>
      <w:r w:rsidRPr="00743A18">
        <w:rPr>
          <w:rFonts w:cs="Times New Roman"/>
        </w:rPr>
        <w:t>分部工程：单位工程的主要组成部分，可单独或组合发挥一种水土保持功能的工程，本工程共</w:t>
      </w:r>
      <w:r w:rsidR="004B7A63">
        <w:rPr>
          <w:rFonts w:cs="Times New Roman" w:hint="eastAsia"/>
        </w:rPr>
        <w:t>8</w:t>
      </w:r>
      <w:r w:rsidRPr="00743A18">
        <w:rPr>
          <w:rFonts w:cs="Times New Roman"/>
        </w:rPr>
        <w:t>个分部工程。</w:t>
      </w:r>
    </w:p>
    <w:p w:rsidR="00891DCD" w:rsidRPr="00743A18" w:rsidRDefault="00891DCD" w:rsidP="00C42755">
      <w:pPr>
        <w:ind w:firstLine="560"/>
        <w:rPr>
          <w:rFonts w:cs="Times New Roman"/>
          <w:snapToGrid w:val="0"/>
        </w:rPr>
      </w:pPr>
      <w:r w:rsidRPr="00743A18">
        <w:rPr>
          <w:rFonts w:cs="Times New Roman"/>
          <w:snapToGrid w:val="0"/>
        </w:rPr>
        <w:t>单元工程：主要按规范规定，结合工种、工序、施工的基本组成划分，是工程质量评定、工程计量审核的基础，共划分为</w:t>
      </w:r>
      <w:r w:rsidR="004B7A63">
        <w:rPr>
          <w:rFonts w:cs="Times New Roman" w:hint="eastAsia"/>
          <w:snapToGrid w:val="0"/>
        </w:rPr>
        <w:t>11</w:t>
      </w:r>
      <w:r w:rsidRPr="00743A18">
        <w:rPr>
          <w:rFonts w:cs="Times New Roman"/>
          <w:snapToGrid w:val="0"/>
        </w:rPr>
        <w:t>个单元工程。</w:t>
      </w:r>
    </w:p>
    <w:p w:rsidR="00891DCD" w:rsidRPr="00743A18" w:rsidRDefault="00891DCD" w:rsidP="00C42755">
      <w:pPr>
        <w:pStyle w:val="a5"/>
      </w:pPr>
      <w:r w:rsidRPr="00743A18">
        <w:t>表</w:t>
      </w:r>
      <w:r w:rsidRPr="00743A18">
        <w:t>4.2-1</w:t>
      </w:r>
      <w:r w:rsidRPr="00743A18">
        <w:t>水土保持工程措施项目划分</w:t>
      </w:r>
    </w:p>
    <w:tbl>
      <w:tblPr>
        <w:tblStyle w:val="a7"/>
        <w:tblW w:w="5000" w:type="pct"/>
        <w:tblLook w:val="04A0" w:firstRow="1" w:lastRow="0" w:firstColumn="1" w:lastColumn="0" w:noHBand="0" w:noVBand="1"/>
      </w:tblPr>
      <w:tblGrid>
        <w:gridCol w:w="1551"/>
        <w:gridCol w:w="2810"/>
        <w:gridCol w:w="2977"/>
        <w:gridCol w:w="1948"/>
      </w:tblGrid>
      <w:tr w:rsidR="00BB193C" w:rsidRPr="00743A18" w:rsidTr="004B7A63">
        <w:trPr>
          <w:trHeight w:val="20"/>
          <w:tblHeader/>
        </w:trPr>
        <w:tc>
          <w:tcPr>
            <w:tcW w:w="835" w:type="pct"/>
          </w:tcPr>
          <w:p w:rsidR="00BB193C" w:rsidRPr="00743A18" w:rsidRDefault="00BB193C" w:rsidP="00382789">
            <w:pPr>
              <w:pStyle w:val="a3"/>
            </w:pPr>
            <w:r w:rsidRPr="00743A18">
              <w:t>分区</w:t>
            </w:r>
          </w:p>
        </w:tc>
        <w:tc>
          <w:tcPr>
            <w:tcW w:w="1513" w:type="pct"/>
          </w:tcPr>
          <w:p w:rsidR="00BB193C" w:rsidRPr="00743A18" w:rsidRDefault="00BB193C" w:rsidP="00382789">
            <w:pPr>
              <w:pStyle w:val="a3"/>
            </w:pPr>
            <w:r w:rsidRPr="00743A18">
              <w:t>单位工程</w:t>
            </w:r>
          </w:p>
        </w:tc>
        <w:tc>
          <w:tcPr>
            <w:tcW w:w="1603" w:type="pct"/>
          </w:tcPr>
          <w:p w:rsidR="00BB193C" w:rsidRPr="00743A18" w:rsidRDefault="00BB193C" w:rsidP="00382789">
            <w:pPr>
              <w:pStyle w:val="a3"/>
            </w:pPr>
            <w:r w:rsidRPr="00743A18">
              <w:t>分部工程</w:t>
            </w:r>
          </w:p>
        </w:tc>
        <w:tc>
          <w:tcPr>
            <w:tcW w:w="1049" w:type="pct"/>
          </w:tcPr>
          <w:p w:rsidR="00BB193C" w:rsidRPr="00743A18" w:rsidRDefault="00BB193C" w:rsidP="00382789">
            <w:pPr>
              <w:pStyle w:val="a3"/>
            </w:pPr>
            <w:r w:rsidRPr="00743A18">
              <w:t>单元工程</w:t>
            </w:r>
            <w:r>
              <w:rPr>
                <w:rFonts w:hint="eastAsia"/>
              </w:rPr>
              <w:t>（</w:t>
            </w:r>
            <w:proofErr w:type="gramStart"/>
            <w:r>
              <w:rPr>
                <w:rFonts w:hint="eastAsia"/>
              </w:rPr>
              <w:t>个</w:t>
            </w:r>
            <w:proofErr w:type="gramEnd"/>
            <w:r>
              <w:rPr>
                <w:rFonts w:hint="eastAsia"/>
              </w:rPr>
              <w:t>）</w:t>
            </w:r>
          </w:p>
        </w:tc>
      </w:tr>
      <w:tr w:rsidR="00BB193C" w:rsidRPr="00743A18" w:rsidTr="004B7A63">
        <w:trPr>
          <w:trHeight w:val="20"/>
        </w:trPr>
        <w:tc>
          <w:tcPr>
            <w:tcW w:w="835" w:type="pct"/>
            <w:vMerge w:val="restart"/>
            <w:hideMark/>
          </w:tcPr>
          <w:p w:rsidR="00BB193C" w:rsidRPr="00743A18" w:rsidRDefault="00BB193C" w:rsidP="00382789">
            <w:pPr>
              <w:pStyle w:val="a3"/>
            </w:pPr>
            <w:r>
              <w:rPr>
                <w:rFonts w:hint="eastAsia"/>
              </w:rPr>
              <w:t>建筑物区</w:t>
            </w:r>
          </w:p>
        </w:tc>
        <w:tc>
          <w:tcPr>
            <w:tcW w:w="1513" w:type="pct"/>
            <w:hideMark/>
          </w:tcPr>
          <w:p w:rsidR="00BB193C" w:rsidRPr="00743A18" w:rsidRDefault="00BB193C" w:rsidP="00382789">
            <w:pPr>
              <w:pStyle w:val="a3"/>
            </w:pPr>
            <w:r w:rsidRPr="00743A18">
              <w:t>土地整治工程</w:t>
            </w:r>
          </w:p>
        </w:tc>
        <w:tc>
          <w:tcPr>
            <w:tcW w:w="1603" w:type="pct"/>
            <w:hideMark/>
          </w:tcPr>
          <w:p w:rsidR="00BB193C" w:rsidRPr="00743A18" w:rsidRDefault="00BB193C" w:rsidP="00382789">
            <w:pPr>
              <w:pStyle w:val="a3"/>
            </w:pPr>
            <w:r>
              <w:rPr>
                <w:rFonts w:hint="eastAsia"/>
              </w:rPr>
              <w:t>表土</w:t>
            </w:r>
            <w:r>
              <w:t>剥离</w:t>
            </w:r>
          </w:p>
        </w:tc>
        <w:tc>
          <w:tcPr>
            <w:tcW w:w="1049" w:type="pct"/>
          </w:tcPr>
          <w:p w:rsidR="00BB193C" w:rsidRPr="00743A18" w:rsidRDefault="00BB193C" w:rsidP="00134919">
            <w:pPr>
              <w:pStyle w:val="a3"/>
            </w:pPr>
            <w:r w:rsidRPr="00743A18">
              <w:t>1</w:t>
            </w:r>
          </w:p>
        </w:tc>
      </w:tr>
      <w:tr w:rsidR="00BB193C" w:rsidRPr="00743A18" w:rsidTr="004B7A63">
        <w:trPr>
          <w:trHeight w:val="20"/>
        </w:trPr>
        <w:tc>
          <w:tcPr>
            <w:tcW w:w="835" w:type="pct"/>
            <w:vMerge/>
            <w:hideMark/>
          </w:tcPr>
          <w:p w:rsidR="00BB193C" w:rsidRPr="00743A18" w:rsidRDefault="00BB193C" w:rsidP="00382789">
            <w:pPr>
              <w:pStyle w:val="a3"/>
            </w:pPr>
          </w:p>
        </w:tc>
        <w:tc>
          <w:tcPr>
            <w:tcW w:w="1513" w:type="pct"/>
            <w:hideMark/>
          </w:tcPr>
          <w:p w:rsidR="00BB193C" w:rsidRPr="00743A18" w:rsidRDefault="00BB193C" w:rsidP="00382789">
            <w:pPr>
              <w:pStyle w:val="a3"/>
            </w:pPr>
            <w:r w:rsidRPr="00743A18">
              <w:t>防洪排</w:t>
            </w:r>
            <w:proofErr w:type="gramStart"/>
            <w:r w:rsidRPr="00743A18">
              <w:t>导工程</w:t>
            </w:r>
            <w:proofErr w:type="gramEnd"/>
          </w:p>
        </w:tc>
        <w:tc>
          <w:tcPr>
            <w:tcW w:w="1603" w:type="pct"/>
            <w:hideMark/>
          </w:tcPr>
          <w:p w:rsidR="00BB193C" w:rsidRPr="00743A18" w:rsidRDefault="00BB193C" w:rsidP="00382789">
            <w:pPr>
              <w:pStyle w:val="a3"/>
            </w:pPr>
            <w:r>
              <w:rPr>
                <w:rFonts w:hint="eastAsia"/>
              </w:rPr>
              <w:t>雨水管网、雨水口</w:t>
            </w:r>
          </w:p>
        </w:tc>
        <w:tc>
          <w:tcPr>
            <w:tcW w:w="1049" w:type="pct"/>
          </w:tcPr>
          <w:p w:rsidR="00BB193C" w:rsidRPr="00743A18" w:rsidRDefault="00BB193C" w:rsidP="00134919">
            <w:pPr>
              <w:pStyle w:val="a3"/>
            </w:pPr>
            <w:r w:rsidRPr="00743A18">
              <w:t>3</w:t>
            </w:r>
          </w:p>
        </w:tc>
      </w:tr>
      <w:tr w:rsidR="004B7A63" w:rsidRPr="00743A18" w:rsidTr="004B7A63">
        <w:trPr>
          <w:trHeight w:val="20"/>
        </w:trPr>
        <w:tc>
          <w:tcPr>
            <w:tcW w:w="835" w:type="pct"/>
            <w:vMerge w:val="restart"/>
            <w:hideMark/>
          </w:tcPr>
          <w:p w:rsidR="004B7A63" w:rsidRPr="00743A18" w:rsidRDefault="004B7A63" w:rsidP="00382789">
            <w:pPr>
              <w:pStyle w:val="a3"/>
            </w:pPr>
            <w:r>
              <w:rPr>
                <w:rFonts w:hint="eastAsia"/>
              </w:rPr>
              <w:t>附属设施</w:t>
            </w:r>
            <w:r w:rsidRPr="00743A18">
              <w:t>区</w:t>
            </w:r>
          </w:p>
        </w:tc>
        <w:tc>
          <w:tcPr>
            <w:tcW w:w="1513" w:type="pct"/>
            <w:vMerge w:val="restart"/>
            <w:hideMark/>
          </w:tcPr>
          <w:p w:rsidR="004B7A63" w:rsidRPr="00743A18" w:rsidRDefault="004B7A63" w:rsidP="00382789">
            <w:pPr>
              <w:pStyle w:val="a3"/>
            </w:pPr>
            <w:r>
              <w:rPr>
                <w:rFonts w:hint="eastAsia"/>
              </w:rPr>
              <w:t>防洪排</w:t>
            </w:r>
            <w:proofErr w:type="gramStart"/>
            <w:r>
              <w:rPr>
                <w:rFonts w:hint="eastAsia"/>
              </w:rPr>
              <w:t>导工程</w:t>
            </w:r>
            <w:proofErr w:type="gramEnd"/>
          </w:p>
        </w:tc>
        <w:tc>
          <w:tcPr>
            <w:tcW w:w="1603" w:type="pct"/>
            <w:hideMark/>
          </w:tcPr>
          <w:p w:rsidR="004B7A63" w:rsidRPr="00743A18" w:rsidRDefault="004B7A63" w:rsidP="004B7A63">
            <w:pPr>
              <w:pStyle w:val="a3"/>
            </w:pPr>
            <w:r>
              <w:rPr>
                <w:rFonts w:hint="eastAsia"/>
              </w:rPr>
              <w:t>临时排水沟</w:t>
            </w:r>
          </w:p>
        </w:tc>
        <w:tc>
          <w:tcPr>
            <w:tcW w:w="1049" w:type="pct"/>
          </w:tcPr>
          <w:p w:rsidR="004B7A63" w:rsidRPr="00743A18" w:rsidRDefault="004B7A63" w:rsidP="00134919">
            <w:pPr>
              <w:pStyle w:val="a3"/>
            </w:pPr>
            <w:r>
              <w:rPr>
                <w:rFonts w:hint="eastAsia"/>
              </w:rPr>
              <w:t>1</w:t>
            </w:r>
          </w:p>
        </w:tc>
      </w:tr>
      <w:tr w:rsidR="004B7A63" w:rsidRPr="00743A18" w:rsidTr="004B7A63">
        <w:trPr>
          <w:trHeight w:val="20"/>
        </w:trPr>
        <w:tc>
          <w:tcPr>
            <w:tcW w:w="835" w:type="pct"/>
            <w:vMerge/>
          </w:tcPr>
          <w:p w:rsidR="004B7A63" w:rsidRDefault="004B7A63" w:rsidP="00382789">
            <w:pPr>
              <w:pStyle w:val="a3"/>
            </w:pPr>
          </w:p>
        </w:tc>
        <w:tc>
          <w:tcPr>
            <w:tcW w:w="1513" w:type="pct"/>
            <w:vMerge/>
          </w:tcPr>
          <w:p w:rsidR="004B7A63" w:rsidRDefault="004B7A63" w:rsidP="00382789">
            <w:pPr>
              <w:pStyle w:val="a3"/>
            </w:pPr>
          </w:p>
        </w:tc>
        <w:tc>
          <w:tcPr>
            <w:tcW w:w="1603" w:type="pct"/>
          </w:tcPr>
          <w:p w:rsidR="004B7A63" w:rsidRDefault="004B7A63" w:rsidP="004B7A63">
            <w:pPr>
              <w:pStyle w:val="a3"/>
            </w:pPr>
            <w:r>
              <w:rPr>
                <w:rFonts w:hint="eastAsia"/>
              </w:rPr>
              <w:t>临时沉砂池</w:t>
            </w:r>
          </w:p>
        </w:tc>
        <w:tc>
          <w:tcPr>
            <w:tcW w:w="1049" w:type="pct"/>
          </w:tcPr>
          <w:p w:rsidR="004B7A63" w:rsidRDefault="004B7A63" w:rsidP="00134919">
            <w:pPr>
              <w:pStyle w:val="a3"/>
            </w:pPr>
            <w:r>
              <w:rPr>
                <w:rFonts w:hint="eastAsia"/>
              </w:rPr>
              <w:t>1</w:t>
            </w:r>
          </w:p>
        </w:tc>
      </w:tr>
      <w:tr w:rsidR="004B7A63" w:rsidRPr="00743A18" w:rsidTr="004B7A63">
        <w:trPr>
          <w:trHeight w:val="20"/>
        </w:trPr>
        <w:tc>
          <w:tcPr>
            <w:tcW w:w="835" w:type="pct"/>
            <w:vMerge/>
            <w:hideMark/>
          </w:tcPr>
          <w:p w:rsidR="004B7A63" w:rsidRPr="00743A18" w:rsidRDefault="004B7A63" w:rsidP="00382789">
            <w:pPr>
              <w:pStyle w:val="a3"/>
            </w:pPr>
          </w:p>
        </w:tc>
        <w:tc>
          <w:tcPr>
            <w:tcW w:w="1513" w:type="pct"/>
            <w:vMerge w:val="restart"/>
            <w:hideMark/>
          </w:tcPr>
          <w:p w:rsidR="004B7A63" w:rsidRPr="00743A18" w:rsidRDefault="004B7A63" w:rsidP="00382789">
            <w:pPr>
              <w:pStyle w:val="a3"/>
            </w:pPr>
            <w:r>
              <w:rPr>
                <w:rFonts w:hint="eastAsia"/>
              </w:rPr>
              <w:t>斜坡防护</w:t>
            </w:r>
            <w:r w:rsidRPr="00743A18">
              <w:t>工程</w:t>
            </w:r>
          </w:p>
        </w:tc>
        <w:tc>
          <w:tcPr>
            <w:tcW w:w="1603" w:type="pct"/>
            <w:hideMark/>
          </w:tcPr>
          <w:p w:rsidR="004B7A63" w:rsidRPr="00743A18" w:rsidRDefault="004B7A63" w:rsidP="004B7A63">
            <w:pPr>
              <w:pStyle w:val="a3"/>
            </w:pPr>
            <w:r>
              <w:rPr>
                <w:rFonts w:hint="eastAsia"/>
              </w:rPr>
              <w:t>临时</w:t>
            </w:r>
            <w:r>
              <w:t>土袋挡护</w:t>
            </w:r>
          </w:p>
        </w:tc>
        <w:tc>
          <w:tcPr>
            <w:tcW w:w="1049" w:type="pct"/>
          </w:tcPr>
          <w:p w:rsidR="004B7A63" w:rsidRPr="00743A18" w:rsidRDefault="004B7A63" w:rsidP="00134919">
            <w:pPr>
              <w:pStyle w:val="a3"/>
            </w:pPr>
            <w:r>
              <w:rPr>
                <w:rFonts w:hint="eastAsia"/>
              </w:rPr>
              <w:t>1</w:t>
            </w:r>
          </w:p>
        </w:tc>
      </w:tr>
      <w:tr w:rsidR="004B7A63" w:rsidRPr="00743A18" w:rsidTr="004B7A63">
        <w:trPr>
          <w:trHeight w:val="20"/>
        </w:trPr>
        <w:tc>
          <w:tcPr>
            <w:tcW w:w="835" w:type="pct"/>
            <w:vMerge/>
          </w:tcPr>
          <w:p w:rsidR="004B7A63" w:rsidRPr="00743A18" w:rsidRDefault="004B7A63" w:rsidP="00382789">
            <w:pPr>
              <w:pStyle w:val="a3"/>
            </w:pPr>
          </w:p>
        </w:tc>
        <w:tc>
          <w:tcPr>
            <w:tcW w:w="1513" w:type="pct"/>
            <w:vMerge/>
          </w:tcPr>
          <w:p w:rsidR="004B7A63" w:rsidRDefault="004B7A63" w:rsidP="00382789">
            <w:pPr>
              <w:pStyle w:val="a3"/>
            </w:pPr>
          </w:p>
        </w:tc>
        <w:tc>
          <w:tcPr>
            <w:tcW w:w="1603" w:type="pct"/>
          </w:tcPr>
          <w:p w:rsidR="004B7A63" w:rsidRDefault="004B7A63" w:rsidP="00382789">
            <w:pPr>
              <w:pStyle w:val="a3"/>
            </w:pPr>
            <w:r>
              <w:t>防雨布遮盖</w:t>
            </w:r>
          </w:p>
        </w:tc>
        <w:tc>
          <w:tcPr>
            <w:tcW w:w="1049" w:type="pct"/>
          </w:tcPr>
          <w:p w:rsidR="004B7A63" w:rsidRDefault="004B7A63" w:rsidP="00134919">
            <w:pPr>
              <w:pStyle w:val="a3"/>
            </w:pPr>
            <w:r>
              <w:rPr>
                <w:rFonts w:hint="eastAsia"/>
              </w:rPr>
              <w:t>1</w:t>
            </w:r>
          </w:p>
        </w:tc>
      </w:tr>
      <w:tr w:rsidR="00BB193C" w:rsidRPr="00743A18" w:rsidTr="004B7A63">
        <w:trPr>
          <w:trHeight w:val="20"/>
        </w:trPr>
        <w:tc>
          <w:tcPr>
            <w:tcW w:w="835" w:type="pct"/>
            <w:vMerge w:val="restart"/>
            <w:hideMark/>
          </w:tcPr>
          <w:p w:rsidR="00BB193C" w:rsidRPr="00743A18" w:rsidRDefault="00BB193C" w:rsidP="00382789">
            <w:pPr>
              <w:pStyle w:val="a3"/>
            </w:pPr>
            <w:r>
              <w:rPr>
                <w:rFonts w:hint="eastAsia"/>
              </w:rPr>
              <w:t>绿化</w:t>
            </w:r>
            <w:r w:rsidRPr="00743A18">
              <w:t>区</w:t>
            </w:r>
          </w:p>
        </w:tc>
        <w:tc>
          <w:tcPr>
            <w:tcW w:w="1513" w:type="pct"/>
            <w:hideMark/>
          </w:tcPr>
          <w:p w:rsidR="00BB193C" w:rsidRPr="00743A18" w:rsidRDefault="00BB193C" w:rsidP="00382789">
            <w:pPr>
              <w:pStyle w:val="a3"/>
            </w:pPr>
            <w:r w:rsidRPr="00743A18">
              <w:t>土地整治工程</w:t>
            </w:r>
          </w:p>
        </w:tc>
        <w:tc>
          <w:tcPr>
            <w:tcW w:w="1603" w:type="pct"/>
            <w:hideMark/>
          </w:tcPr>
          <w:p w:rsidR="00BB193C" w:rsidRPr="00743A18" w:rsidRDefault="00BB193C" w:rsidP="00382789">
            <w:pPr>
              <w:pStyle w:val="a3"/>
            </w:pPr>
            <w:r>
              <w:rPr>
                <w:rFonts w:hint="eastAsia"/>
              </w:rPr>
              <w:t>覆土</w:t>
            </w:r>
          </w:p>
        </w:tc>
        <w:tc>
          <w:tcPr>
            <w:tcW w:w="1049" w:type="pct"/>
          </w:tcPr>
          <w:p w:rsidR="00BB193C" w:rsidRPr="00743A18" w:rsidRDefault="00BB193C" w:rsidP="00134919">
            <w:pPr>
              <w:pStyle w:val="a3"/>
            </w:pPr>
            <w:r>
              <w:rPr>
                <w:rFonts w:hint="eastAsia"/>
              </w:rPr>
              <w:t>1</w:t>
            </w:r>
          </w:p>
        </w:tc>
      </w:tr>
      <w:tr w:rsidR="00BB193C" w:rsidRPr="00743A18" w:rsidTr="004B7A63">
        <w:trPr>
          <w:trHeight w:val="20"/>
        </w:trPr>
        <w:tc>
          <w:tcPr>
            <w:tcW w:w="835" w:type="pct"/>
            <w:vMerge/>
            <w:hideMark/>
          </w:tcPr>
          <w:p w:rsidR="00BB193C" w:rsidRPr="00743A18" w:rsidRDefault="00BB193C" w:rsidP="00382789">
            <w:pPr>
              <w:pStyle w:val="a3"/>
            </w:pPr>
          </w:p>
        </w:tc>
        <w:tc>
          <w:tcPr>
            <w:tcW w:w="1513" w:type="pct"/>
            <w:hideMark/>
          </w:tcPr>
          <w:p w:rsidR="00BB193C" w:rsidRPr="00743A18" w:rsidRDefault="00BB193C" w:rsidP="00382789">
            <w:pPr>
              <w:pStyle w:val="a3"/>
            </w:pPr>
            <w:r w:rsidRPr="00743A18">
              <w:t>植被建设工程</w:t>
            </w:r>
          </w:p>
        </w:tc>
        <w:tc>
          <w:tcPr>
            <w:tcW w:w="1603" w:type="pct"/>
            <w:hideMark/>
          </w:tcPr>
          <w:p w:rsidR="00BB193C" w:rsidRPr="00743A18" w:rsidRDefault="00BB193C" w:rsidP="00382789">
            <w:pPr>
              <w:pStyle w:val="a3"/>
            </w:pPr>
            <w:r>
              <w:rPr>
                <w:rFonts w:hint="eastAsia"/>
              </w:rPr>
              <w:t>景观绿化</w:t>
            </w:r>
          </w:p>
        </w:tc>
        <w:tc>
          <w:tcPr>
            <w:tcW w:w="1049" w:type="pct"/>
          </w:tcPr>
          <w:p w:rsidR="00BB193C" w:rsidRPr="00743A18" w:rsidRDefault="00BB193C" w:rsidP="00134919">
            <w:pPr>
              <w:pStyle w:val="a3"/>
            </w:pPr>
            <w:r w:rsidRPr="00743A18">
              <w:t>2</w:t>
            </w:r>
          </w:p>
        </w:tc>
      </w:tr>
    </w:tbl>
    <w:p w:rsidR="00891DCD" w:rsidRPr="00743A18" w:rsidRDefault="00891DCD" w:rsidP="003C7CCE">
      <w:pPr>
        <w:pStyle w:val="3"/>
      </w:pPr>
      <w:r w:rsidRPr="00743A18">
        <w:t>各防治分区工程质量评定</w:t>
      </w:r>
    </w:p>
    <w:p w:rsidR="00891DCD" w:rsidRPr="00743A18" w:rsidRDefault="00891DCD" w:rsidP="003C7CCE">
      <w:pPr>
        <w:pStyle w:val="4"/>
      </w:pPr>
      <w:r w:rsidRPr="00743A18">
        <w:t>工程措施质量评定</w:t>
      </w:r>
    </w:p>
    <w:p w:rsidR="00891DCD" w:rsidRPr="00743A18" w:rsidRDefault="003C7CCE" w:rsidP="00C26D9F">
      <w:pPr>
        <w:ind w:firstLine="480"/>
        <w:rPr>
          <w:rFonts w:cs="Times New Roman"/>
          <w:snapToGrid w:val="0"/>
        </w:rPr>
      </w:pPr>
      <w:r w:rsidRPr="00743A18">
        <w:rPr>
          <w:rStyle w:val="4Char"/>
        </w:rPr>
        <w:t>1</w:t>
      </w:r>
      <w:r w:rsidRPr="00743A18">
        <w:rPr>
          <w:rStyle w:val="4Char"/>
        </w:rPr>
        <w:t>、</w:t>
      </w:r>
      <w:r w:rsidR="00891DCD" w:rsidRPr="00743A18">
        <w:rPr>
          <w:rFonts w:cs="Times New Roman"/>
        </w:rPr>
        <w:t>工程措施</w:t>
      </w:r>
      <w:r w:rsidR="00891DCD" w:rsidRPr="00743A18">
        <w:rPr>
          <w:rFonts w:cs="Times New Roman"/>
          <w:snapToGrid w:val="0"/>
        </w:rPr>
        <w:t>竣工资料核查情况</w:t>
      </w:r>
    </w:p>
    <w:p w:rsidR="00891DCD" w:rsidRPr="00743A18" w:rsidRDefault="00891DCD" w:rsidP="00C42755">
      <w:pPr>
        <w:ind w:firstLine="560"/>
        <w:rPr>
          <w:rFonts w:cs="Times New Roman"/>
          <w:snapToGrid w:val="0"/>
          <w:color w:val="FF0000"/>
          <w:szCs w:val="24"/>
        </w:rPr>
      </w:pPr>
      <w:r w:rsidRPr="00743A18">
        <w:rPr>
          <w:rFonts w:cs="Times New Roman"/>
          <w:snapToGrid w:val="0"/>
          <w:szCs w:val="24"/>
        </w:rPr>
        <w:t>验收组检查了水土保持工程措施的完工验收资料，包括：主体工程监理资料、工程施工资料、质量等级评定资料、完成工程量及相应的工程投资资料，查阅施工组织设计、设计资料、隐蔽工程验收记录、监理通知、原材料合格证，特别是对单元工程、分部工程、单位工程质量评定资料、质量监督部门监督检查资料和质量评定等资料做了详细的查看。检查发现，建设单位对工程建设相关资料均进行了分类归档管理，所有工程都有施工合同，各项工程资料齐全，符合施工过程及技术规范管理要求，达到了验收标准。</w:t>
      </w:r>
    </w:p>
    <w:p w:rsidR="00891DCD" w:rsidRPr="00743A18" w:rsidRDefault="00891DCD" w:rsidP="00C42755">
      <w:pPr>
        <w:ind w:firstLine="560"/>
        <w:rPr>
          <w:rFonts w:cs="Times New Roman"/>
          <w:snapToGrid w:val="0"/>
          <w:szCs w:val="24"/>
        </w:rPr>
      </w:pPr>
      <w:r w:rsidRPr="00743A18">
        <w:rPr>
          <w:rFonts w:cs="Times New Roman"/>
          <w:snapToGrid w:val="0"/>
          <w:szCs w:val="24"/>
        </w:rPr>
        <w:t>竣工资料检查结果显示，本项目实施的水土保持工程措施主要包括</w:t>
      </w:r>
      <w:r w:rsidR="004B7A63" w:rsidRPr="00743A18">
        <w:t>土地整治工程</w:t>
      </w:r>
      <w:r w:rsidR="004B7A63">
        <w:rPr>
          <w:rFonts w:hint="eastAsia"/>
        </w:rPr>
        <w:t>、</w:t>
      </w:r>
      <w:r w:rsidRPr="00743A18">
        <w:rPr>
          <w:rFonts w:cs="Times New Roman"/>
          <w:snapToGrid w:val="0"/>
          <w:szCs w:val="24"/>
        </w:rPr>
        <w:t>防洪排导工程、斜坡防护工程等</w:t>
      </w:r>
      <w:r w:rsidR="004B7A63">
        <w:rPr>
          <w:rFonts w:cs="Times New Roman" w:hint="eastAsia"/>
          <w:snapToGrid w:val="0"/>
          <w:szCs w:val="24"/>
        </w:rPr>
        <w:t>5</w:t>
      </w:r>
      <w:r w:rsidRPr="00743A18">
        <w:rPr>
          <w:rFonts w:cs="Times New Roman"/>
          <w:snapToGrid w:val="0"/>
          <w:szCs w:val="24"/>
        </w:rPr>
        <w:t>个单位工程、</w:t>
      </w:r>
      <w:r w:rsidR="004B7A63">
        <w:rPr>
          <w:rFonts w:cs="Times New Roman" w:hint="eastAsia"/>
          <w:snapToGrid w:val="0"/>
          <w:szCs w:val="24"/>
        </w:rPr>
        <w:t>7</w:t>
      </w:r>
      <w:r w:rsidRPr="00743A18">
        <w:rPr>
          <w:rFonts w:cs="Times New Roman"/>
          <w:snapToGrid w:val="0"/>
          <w:szCs w:val="24"/>
        </w:rPr>
        <w:t>个分部工程、</w:t>
      </w:r>
      <w:r w:rsidR="00CB43C7" w:rsidRPr="00743A18">
        <w:rPr>
          <w:rFonts w:cs="Times New Roman"/>
          <w:snapToGrid w:val="0"/>
          <w:szCs w:val="24"/>
        </w:rPr>
        <w:t>9</w:t>
      </w:r>
      <w:r w:rsidRPr="00743A18">
        <w:rPr>
          <w:rFonts w:cs="Times New Roman"/>
          <w:snapToGrid w:val="0"/>
          <w:szCs w:val="24"/>
        </w:rPr>
        <w:t>个单元工程。经施工单位自评，建设单位和监理单位认定，工程措施合格率</w:t>
      </w:r>
      <w:r w:rsidRPr="00743A18">
        <w:rPr>
          <w:rFonts w:cs="Times New Roman"/>
          <w:snapToGrid w:val="0"/>
          <w:szCs w:val="24"/>
        </w:rPr>
        <w:t>100%</w:t>
      </w:r>
      <w:r w:rsidRPr="00743A18">
        <w:rPr>
          <w:rFonts w:cs="Times New Roman"/>
          <w:snapToGrid w:val="0"/>
          <w:szCs w:val="24"/>
        </w:rPr>
        <w:t>。</w:t>
      </w:r>
    </w:p>
    <w:p w:rsidR="00891DCD" w:rsidRPr="00743A18" w:rsidRDefault="003C7CCE" w:rsidP="00C42755">
      <w:pPr>
        <w:ind w:firstLine="560"/>
        <w:rPr>
          <w:rFonts w:cs="Times New Roman"/>
          <w:snapToGrid w:val="0"/>
        </w:rPr>
      </w:pPr>
      <w:r w:rsidRPr="00743A18">
        <w:rPr>
          <w:rFonts w:cs="Times New Roman"/>
          <w:snapToGrid w:val="0"/>
        </w:rPr>
        <w:t>2</w:t>
      </w:r>
      <w:r w:rsidRPr="00743A18">
        <w:rPr>
          <w:rFonts w:cs="Times New Roman"/>
          <w:snapToGrid w:val="0"/>
        </w:rPr>
        <w:t>、</w:t>
      </w:r>
      <w:r w:rsidR="00891DCD" w:rsidRPr="00743A18">
        <w:rPr>
          <w:rFonts w:cs="Times New Roman"/>
          <w:snapToGrid w:val="0"/>
        </w:rPr>
        <w:t>现场核查情况</w:t>
      </w:r>
    </w:p>
    <w:p w:rsidR="00891DCD" w:rsidRPr="00743A18" w:rsidRDefault="00891DCD" w:rsidP="00C42755">
      <w:pPr>
        <w:ind w:firstLine="560"/>
        <w:rPr>
          <w:rFonts w:cs="Times New Roman"/>
          <w:snapToGrid w:val="0"/>
          <w:szCs w:val="24"/>
        </w:rPr>
      </w:pPr>
      <w:r w:rsidRPr="00743A18">
        <w:rPr>
          <w:rFonts w:cs="Times New Roman"/>
          <w:snapToGrid w:val="0"/>
          <w:szCs w:val="24"/>
        </w:rPr>
        <w:t>㈠现场核查内容</w:t>
      </w:r>
    </w:p>
    <w:p w:rsidR="00891DCD" w:rsidRPr="00743A18" w:rsidRDefault="00891DCD" w:rsidP="00C42755">
      <w:pPr>
        <w:ind w:firstLine="560"/>
        <w:rPr>
          <w:rFonts w:cs="Times New Roman"/>
          <w:snapToGrid w:val="0"/>
          <w:szCs w:val="24"/>
        </w:rPr>
      </w:pPr>
      <w:r w:rsidRPr="00743A18">
        <w:rPr>
          <w:rFonts w:cs="Times New Roman"/>
          <w:snapToGrid w:val="0"/>
          <w:szCs w:val="24"/>
        </w:rPr>
        <w:t>根据工程建设特点，按照《水土保持工程质量评定规程》</w:t>
      </w:r>
      <w:r w:rsidRPr="00743A18">
        <w:rPr>
          <w:rFonts w:cs="Times New Roman"/>
          <w:snapToGrid w:val="0"/>
          <w:szCs w:val="24"/>
        </w:rPr>
        <w:t>(SL336-2006)</w:t>
      </w:r>
      <w:r w:rsidRPr="00743A18">
        <w:rPr>
          <w:rFonts w:cs="Times New Roman"/>
          <w:snapToGrid w:val="0"/>
          <w:szCs w:val="24"/>
        </w:rPr>
        <w:t>和《开发建设项目水土保持设施验收技术规程》</w:t>
      </w:r>
      <w:r w:rsidRPr="00743A18">
        <w:rPr>
          <w:rFonts w:cs="Times New Roman"/>
          <w:snapToGrid w:val="0"/>
          <w:szCs w:val="24"/>
        </w:rPr>
        <w:t>(GB/T22490-2008)</w:t>
      </w:r>
      <w:r w:rsidRPr="00743A18">
        <w:rPr>
          <w:rFonts w:cs="Times New Roman"/>
          <w:snapToGrid w:val="0"/>
          <w:szCs w:val="24"/>
        </w:rPr>
        <w:t>要求，对核查对象进行项目划分，并确定抽查比例后，重点核查以下内容：</w:t>
      </w:r>
    </w:p>
    <w:p w:rsidR="00891DCD" w:rsidRPr="00743A18" w:rsidRDefault="00891DCD" w:rsidP="00C42755">
      <w:pPr>
        <w:ind w:firstLine="560"/>
        <w:rPr>
          <w:rFonts w:cs="Times New Roman"/>
          <w:snapToGrid w:val="0"/>
          <w:szCs w:val="24"/>
        </w:rPr>
      </w:pPr>
      <w:r w:rsidRPr="00743A18">
        <w:rPr>
          <w:rFonts w:cs="Times New Roman"/>
          <w:snapToGrid w:val="0"/>
          <w:szCs w:val="24"/>
        </w:rPr>
        <w:fldChar w:fldCharType="begin"/>
      </w:r>
      <w:r w:rsidRPr="00743A18">
        <w:rPr>
          <w:rFonts w:cs="Times New Roman"/>
          <w:snapToGrid w:val="0"/>
          <w:szCs w:val="24"/>
        </w:rPr>
        <w:instrText xml:space="preserve"> = 1 \* GB2 </w:instrText>
      </w:r>
      <w:r w:rsidRPr="00743A18">
        <w:rPr>
          <w:rFonts w:cs="Times New Roman"/>
          <w:snapToGrid w:val="0"/>
          <w:szCs w:val="24"/>
        </w:rPr>
        <w:fldChar w:fldCharType="separate"/>
      </w:r>
      <w:r w:rsidRPr="00743A18">
        <w:rPr>
          <w:rFonts w:ascii="宋体" w:eastAsia="宋体" w:hAnsi="宋体" w:cs="宋体" w:hint="eastAsia"/>
          <w:noProof/>
          <w:snapToGrid w:val="0"/>
          <w:szCs w:val="24"/>
        </w:rPr>
        <w:t>⑴</w:t>
      </w:r>
      <w:r w:rsidRPr="00743A18">
        <w:rPr>
          <w:rFonts w:cs="Times New Roman"/>
          <w:snapToGrid w:val="0"/>
          <w:szCs w:val="24"/>
        </w:rPr>
        <w:fldChar w:fldCharType="end"/>
      </w:r>
      <w:r w:rsidRPr="00743A18">
        <w:rPr>
          <w:rFonts w:cs="Times New Roman"/>
          <w:snapToGrid w:val="0"/>
          <w:szCs w:val="24"/>
        </w:rPr>
        <w:t>核查已实施的水土保持设施规格尺寸和分部工程施工用料。</w:t>
      </w:r>
    </w:p>
    <w:p w:rsidR="00891DCD" w:rsidRPr="00743A18" w:rsidRDefault="00891DCD" w:rsidP="00C42755">
      <w:pPr>
        <w:ind w:firstLine="560"/>
        <w:rPr>
          <w:rFonts w:cs="Times New Roman"/>
          <w:snapToGrid w:val="0"/>
          <w:szCs w:val="24"/>
        </w:rPr>
      </w:pPr>
      <w:r w:rsidRPr="00743A18">
        <w:rPr>
          <w:rFonts w:cs="Times New Roman"/>
          <w:snapToGrid w:val="0"/>
          <w:szCs w:val="24"/>
        </w:rPr>
        <w:fldChar w:fldCharType="begin"/>
      </w:r>
      <w:r w:rsidRPr="00743A18">
        <w:rPr>
          <w:rFonts w:cs="Times New Roman"/>
          <w:snapToGrid w:val="0"/>
          <w:szCs w:val="24"/>
        </w:rPr>
        <w:instrText xml:space="preserve"> = 2 \* GB2 </w:instrText>
      </w:r>
      <w:r w:rsidRPr="00743A18">
        <w:rPr>
          <w:rFonts w:cs="Times New Roman"/>
          <w:snapToGrid w:val="0"/>
          <w:szCs w:val="24"/>
        </w:rPr>
        <w:fldChar w:fldCharType="separate"/>
      </w:r>
      <w:r w:rsidRPr="00743A18">
        <w:rPr>
          <w:rFonts w:ascii="宋体" w:eastAsia="宋体" w:hAnsi="宋体" w:cs="宋体" w:hint="eastAsia"/>
          <w:noProof/>
          <w:snapToGrid w:val="0"/>
          <w:szCs w:val="24"/>
        </w:rPr>
        <w:t>⑵</w:t>
      </w:r>
      <w:r w:rsidRPr="00743A18">
        <w:rPr>
          <w:rFonts w:cs="Times New Roman"/>
          <w:snapToGrid w:val="0"/>
          <w:szCs w:val="24"/>
        </w:rPr>
        <w:fldChar w:fldCharType="end"/>
      </w:r>
      <w:r w:rsidRPr="00743A18">
        <w:rPr>
          <w:rFonts w:cs="Times New Roman"/>
          <w:snapToGrid w:val="0"/>
          <w:szCs w:val="24"/>
        </w:rPr>
        <w:t>现场核查水土保持工程措施是否存在缺陷，是否存在因施工不规范、人为破坏等因素造成破损、变形、裂缝、滑塌等现象，并确定采取的补救措施。</w:t>
      </w:r>
    </w:p>
    <w:p w:rsidR="00891DCD" w:rsidRPr="00743A18" w:rsidRDefault="00891DCD" w:rsidP="00C42755">
      <w:pPr>
        <w:ind w:firstLine="560"/>
        <w:rPr>
          <w:rFonts w:cs="Times New Roman"/>
          <w:snapToGrid w:val="0"/>
          <w:szCs w:val="24"/>
        </w:rPr>
      </w:pPr>
      <w:r w:rsidRPr="00743A18">
        <w:rPr>
          <w:rFonts w:cs="Times New Roman"/>
          <w:snapToGrid w:val="0"/>
          <w:szCs w:val="24"/>
        </w:rPr>
        <w:fldChar w:fldCharType="begin"/>
      </w:r>
      <w:r w:rsidRPr="00743A18">
        <w:rPr>
          <w:rFonts w:cs="Times New Roman"/>
          <w:snapToGrid w:val="0"/>
          <w:szCs w:val="24"/>
        </w:rPr>
        <w:instrText xml:space="preserve"> = 3 \* GB2 </w:instrText>
      </w:r>
      <w:r w:rsidRPr="00743A18">
        <w:rPr>
          <w:rFonts w:cs="Times New Roman"/>
          <w:snapToGrid w:val="0"/>
          <w:szCs w:val="24"/>
        </w:rPr>
        <w:fldChar w:fldCharType="separate"/>
      </w:r>
      <w:r w:rsidRPr="00743A18">
        <w:rPr>
          <w:rFonts w:ascii="宋体" w:eastAsia="宋体" w:hAnsi="宋体" w:cs="宋体" w:hint="eastAsia"/>
          <w:noProof/>
          <w:snapToGrid w:val="0"/>
          <w:szCs w:val="24"/>
        </w:rPr>
        <w:t>⑶</w:t>
      </w:r>
      <w:r w:rsidRPr="00743A18">
        <w:rPr>
          <w:rFonts w:cs="Times New Roman"/>
          <w:snapToGrid w:val="0"/>
          <w:szCs w:val="24"/>
        </w:rPr>
        <w:fldChar w:fldCharType="end"/>
      </w:r>
      <w:r w:rsidRPr="00743A18">
        <w:rPr>
          <w:rFonts w:cs="Times New Roman"/>
          <w:snapToGrid w:val="0"/>
          <w:szCs w:val="24"/>
        </w:rPr>
        <w:t>现场核查水土保持设施是否达到设计要求，确定施工技术要点的落实和建设单位的管护情况。</w:t>
      </w:r>
    </w:p>
    <w:p w:rsidR="00891DCD" w:rsidRPr="00743A18" w:rsidRDefault="00891DCD" w:rsidP="00C42755">
      <w:pPr>
        <w:ind w:firstLine="560"/>
        <w:rPr>
          <w:rFonts w:cs="Times New Roman"/>
          <w:snapToGrid w:val="0"/>
          <w:szCs w:val="24"/>
        </w:rPr>
      </w:pPr>
      <w:r w:rsidRPr="00743A18">
        <w:rPr>
          <w:rFonts w:cs="Times New Roman"/>
          <w:snapToGrid w:val="0"/>
          <w:szCs w:val="24"/>
        </w:rPr>
        <w:fldChar w:fldCharType="begin"/>
      </w:r>
      <w:r w:rsidRPr="00743A18">
        <w:rPr>
          <w:rFonts w:cs="Times New Roman"/>
          <w:snapToGrid w:val="0"/>
          <w:szCs w:val="24"/>
        </w:rPr>
        <w:instrText xml:space="preserve"> = 4 \* GB2 </w:instrText>
      </w:r>
      <w:r w:rsidRPr="00743A18">
        <w:rPr>
          <w:rFonts w:cs="Times New Roman"/>
          <w:snapToGrid w:val="0"/>
          <w:szCs w:val="24"/>
        </w:rPr>
        <w:fldChar w:fldCharType="separate"/>
      </w:r>
      <w:r w:rsidRPr="00743A18">
        <w:rPr>
          <w:rFonts w:ascii="宋体" w:eastAsia="宋体" w:hAnsi="宋体" w:cs="宋体" w:hint="eastAsia"/>
          <w:noProof/>
          <w:snapToGrid w:val="0"/>
          <w:szCs w:val="24"/>
        </w:rPr>
        <w:t>⑷</w:t>
      </w:r>
      <w:r w:rsidRPr="00743A18">
        <w:rPr>
          <w:rFonts w:cs="Times New Roman"/>
          <w:snapToGrid w:val="0"/>
          <w:szCs w:val="24"/>
        </w:rPr>
        <w:fldChar w:fldCharType="end"/>
      </w:r>
      <w:r w:rsidRPr="00743A18">
        <w:rPr>
          <w:rFonts w:cs="Times New Roman"/>
          <w:snapToGrid w:val="0"/>
          <w:szCs w:val="24"/>
        </w:rPr>
        <w:t>结合监理工程质量检验评定和现场核查情况，综合分析水土保持设施是否达到设计要求，是否达到水土保持方案设计的水土流失防治效果，并对工程质量进行评定。</w:t>
      </w:r>
    </w:p>
    <w:p w:rsidR="00891DCD" w:rsidRPr="00743A18" w:rsidRDefault="00891DCD" w:rsidP="00C42755">
      <w:pPr>
        <w:ind w:firstLine="560"/>
        <w:rPr>
          <w:rFonts w:cs="Times New Roman"/>
          <w:snapToGrid w:val="0"/>
          <w:szCs w:val="24"/>
        </w:rPr>
      </w:pPr>
      <w:r w:rsidRPr="00743A18">
        <w:rPr>
          <w:rFonts w:cs="Times New Roman"/>
          <w:snapToGrid w:val="0"/>
          <w:szCs w:val="24"/>
        </w:rPr>
        <w:t>㈡核查情况</w:t>
      </w:r>
    </w:p>
    <w:p w:rsidR="00891DCD" w:rsidRPr="00743A18" w:rsidRDefault="00891DCD" w:rsidP="00C42755">
      <w:pPr>
        <w:ind w:firstLine="560"/>
        <w:rPr>
          <w:rFonts w:cs="Times New Roman"/>
          <w:snapToGrid w:val="0"/>
          <w:szCs w:val="24"/>
        </w:rPr>
      </w:pPr>
      <w:r w:rsidRPr="00743A18">
        <w:rPr>
          <w:rFonts w:cs="Times New Roman"/>
          <w:snapToGrid w:val="0"/>
          <w:szCs w:val="24"/>
        </w:rPr>
        <w:t>项目工程水土保持设施现场检查，是在对工程水土保持设施初步验收资料全面查阅并客观评价的基础上，有针对性的对已完工的水土保持设施进行质量抽查。水土保持工程措施核查范围为</w:t>
      </w:r>
      <w:r w:rsidR="004B7A63" w:rsidRPr="004B7A63">
        <w:rPr>
          <w:rFonts w:cs="Times New Roman" w:hint="eastAsia"/>
          <w:snapToGrid w:val="0"/>
          <w:szCs w:val="24"/>
        </w:rPr>
        <w:t>建筑物区</w:t>
      </w:r>
      <w:r w:rsidR="004B7A63">
        <w:rPr>
          <w:rFonts w:cs="Times New Roman" w:hint="eastAsia"/>
          <w:snapToGrid w:val="0"/>
          <w:szCs w:val="24"/>
        </w:rPr>
        <w:t>、</w:t>
      </w:r>
      <w:r w:rsidR="004B7A63" w:rsidRPr="004B7A63">
        <w:rPr>
          <w:rFonts w:cs="Times New Roman" w:hint="eastAsia"/>
          <w:snapToGrid w:val="0"/>
          <w:szCs w:val="24"/>
        </w:rPr>
        <w:t>附属设施区</w:t>
      </w:r>
      <w:r w:rsidR="004B7A63">
        <w:rPr>
          <w:rFonts w:cs="Times New Roman" w:hint="eastAsia"/>
          <w:snapToGrid w:val="0"/>
          <w:szCs w:val="24"/>
        </w:rPr>
        <w:t>、</w:t>
      </w:r>
      <w:r w:rsidR="004B7A63" w:rsidRPr="004B7A63">
        <w:rPr>
          <w:rFonts w:cs="Times New Roman" w:hint="eastAsia"/>
          <w:snapToGrid w:val="0"/>
          <w:szCs w:val="24"/>
        </w:rPr>
        <w:t>绿化区</w:t>
      </w:r>
      <w:r w:rsidR="004B7A63">
        <w:rPr>
          <w:rFonts w:cs="Times New Roman" w:hint="eastAsia"/>
          <w:snapToGrid w:val="0"/>
          <w:szCs w:val="24"/>
        </w:rPr>
        <w:t>3</w:t>
      </w:r>
      <w:r w:rsidRPr="00743A18">
        <w:rPr>
          <w:rFonts w:cs="Times New Roman"/>
          <w:snapToGrid w:val="0"/>
          <w:szCs w:val="24"/>
        </w:rPr>
        <w:t>个防治分区。根据《开发建设项目水土保持设施验收技术规程》规定，将</w:t>
      </w:r>
      <w:r w:rsidR="004B7A63" w:rsidRPr="004B7A63">
        <w:rPr>
          <w:rFonts w:cs="Times New Roman" w:hint="eastAsia"/>
          <w:snapToGrid w:val="0"/>
          <w:szCs w:val="24"/>
        </w:rPr>
        <w:t>建筑物区</w:t>
      </w:r>
      <w:r w:rsidR="004B7A63">
        <w:rPr>
          <w:rFonts w:cs="Times New Roman" w:hint="eastAsia"/>
          <w:snapToGrid w:val="0"/>
          <w:szCs w:val="24"/>
        </w:rPr>
        <w:t>、</w:t>
      </w:r>
      <w:r w:rsidR="004B7A63" w:rsidRPr="004B7A63">
        <w:rPr>
          <w:rFonts w:cs="Times New Roman" w:hint="eastAsia"/>
          <w:snapToGrid w:val="0"/>
          <w:szCs w:val="24"/>
        </w:rPr>
        <w:t>附属设施区</w:t>
      </w:r>
      <w:r w:rsidR="004B7A63">
        <w:rPr>
          <w:rFonts w:cs="Times New Roman" w:hint="eastAsia"/>
          <w:snapToGrid w:val="0"/>
          <w:szCs w:val="24"/>
        </w:rPr>
        <w:t>、</w:t>
      </w:r>
      <w:r w:rsidR="004B7A63" w:rsidRPr="004B7A63">
        <w:rPr>
          <w:rFonts w:cs="Times New Roman" w:hint="eastAsia"/>
          <w:snapToGrid w:val="0"/>
          <w:szCs w:val="24"/>
        </w:rPr>
        <w:t>绿化区</w:t>
      </w:r>
      <w:r w:rsidRPr="00743A18">
        <w:rPr>
          <w:rFonts w:cs="Times New Roman"/>
          <w:snapToGrid w:val="0"/>
          <w:szCs w:val="24"/>
        </w:rPr>
        <w:t>作为重点验收核查范围，其他防治区作为其他验收核查范围。</w:t>
      </w:r>
    </w:p>
    <w:p w:rsidR="00891DCD" w:rsidRPr="00743A18" w:rsidRDefault="00891DCD" w:rsidP="00C42755">
      <w:pPr>
        <w:ind w:firstLine="560"/>
        <w:rPr>
          <w:rFonts w:cs="Times New Roman"/>
          <w:snapToGrid w:val="0"/>
          <w:szCs w:val="24"/>
        </w:rPr>
      </w:pPr>
      <w:r w:rsidRPr="00743A18">
        <w:rPr>
          <w:rFonts w:cs="Times New Roman"/>
          <w:snapToGrid w:val="0"/>
          <w:szCs w:val="24"/>
        </w:rPr>
        <w:t>通过全面查阅初步验收资料，检查水土保持工程措施的原材料质量、施工质量，现场质量检查主要是对工程外观质量、结构尺寸、各种构筑物完美状况及其缺陷进行评价。</w:t>
      </w:r>
    </w:p>
    <w:p w:rsidR="00891DCD" w:rsidRPr="00743A18" w:rsidRDefault="00891DCD" w:rsidP="00C42755">
      <w:pPr>
        <w:ind w:firstLine="560"/>
        <w:rPr>
          <w:rFonts w:cs="Times New Roman"/>
          <w:snapToGrid w:val="0"/>
          <w:szCs w:val="24"/>
        </w:rPr>
      </w:pPr>
      <w:r w:rsidRPr="00743A18">
        <w:rPr>
          <w:rFonts w:cs="Times New Roman"/>
          <w:snapToGrid w:val="0"/>
          <w:szCs w:val="24"/>
        </w:rPr>
        <w:t>在参考工程施工监理质量评定资料的基础上，按《水土保持工程质量评定规程》规定执行，水土保持工程措施单位工程和分部工程分别划分为</w:t>
      </w:r>
      <w:r w:rsidR="004B7A63">
        <w:rPr>
          <w:rFonts w:cs="Times New Roman" w:hint="eastAsia"/>
          <w:snapToGrid w:val="0"/>
          <w:szCs w:val="24"/>
        </w:rPr>
        <w:t>5</w:t>
      </w:r>
      <w:r w:rsidRPr="00743A18">
        <w:rPr>
          <w:rFonts w:cs="Times New Roman"/>
          <w:snapToGrid w:val="0"/>
          <w:szCs w:val="24"/>
        </w:rPr>
        <w:t>个单位工程、</w:t>
      </w:r>
      <w:r w:rsidR="004B7A63">
        <w:rPr>
          <w:rFonts w:cs="Times New Roman" w:hint="eastAsia"/>
          <w:snapToGrid w:val="0"/>
          <w:szCs w:val="24"/>
        </w:rPr>
        <w:t>7</w:t>
      </w:r>
      <w:r w:rsidRPr="00743A18">
        <w:rPr>
          <w:rFonts w:cs="Times New Roman"/>
          <w:snapToGrid w:val="0"/>
          <w:szCs w:val="24"/>
        </w:rPr>
        <w:t>个分部工程和</w:t>
      </w:r>
      <w:r w:rsidR="000E2CC7" w:rsidRPr="00743A18">
        <w:rPr>
          <w:rFonts w:cs="Times New Roman"/>
          <w:snapToGrid w:val="0"/>
          <w:szCs w:val="24"/>
        </w:rPr>
        <w:t>9</w:t>
      </w:r>
      <w:r w:rsidRPr="00743A18">
        <w:rPr>
          <w:rFonts w:cs="Times New Roman"/>
          <w:snapToGrid w:val="0"/>
          <w:szCs w:val="24"/>
        </w:rPr>
        <w:t>个单元工程。</w:t>
      </w:r>
    </w:p>
    <w:p w:rsidR="00891DCD" w:rsidRPr="00743A18" w:rsidRDefault="00891DCD" w:rsidP="00C42755">
      <w:pPr>
        <w:ind w:firstLine="560"/>
        <w:rPr>
          <w:rFonts w:cs="Times New Roman"/>
          <w:snapToGrid w:val="0"/>
          <w:szCs w:val="24"/>
        </w:rPr>
      </w:pPr>
      <w:r w:rsidRPr="00743A18">
        <w:rPr>
          <w:rFonts w:cs="Times New Roman"/>
          <w:snapToGrid w:val="0"/>
          <w:szCs w:val="24"/>
        </w:rPr>
        <w:t>重点验收核查范围的单位工程查勘比例、分部工程抽查核实比例均按照不小于</w:t>
      </w:r>
      <w:r w:rsidRPr="00743A18">
        <w:rPr>
          <w:rFonts w:cs="Times New Roman"/>
          <w:snapToGrid w:val="0"/>
          <w:szCs w:val="24"/>
        </w:rPr>
        <w:t>50%</w:t>
      </w:r>
      <w:r w:rsidRPr="00743A18">
        <w:rPr>
          <w:rFonts w:cs="Times New Roman"/>
          <w:snapToGrid w:val="0"/>
          <w:szCs w:val="24"/>
        </w:rPr>
        <w:t>控制；其他评估范围的单位工程查勘比例、分部工程抽查核实比例均按照不小于</w:t>
      </w:r>
      <w:r w:rsidRPr="00743A18">
        <w:rPr>
          <w:rFonts w:cs="Times New Roman"/>
          <w:snapToGrid w:val="0"/>
          <w:szCs w:val="24"/>
        </w:rPr>
        <w:t>30%</w:t>
      </w:r>
      <w:r w:rsidRPr="00743A18">
        <w:rPr>
          <w:rFonts w:cs="Times New Roman"/>
          <w:snapToGrid w:val="0"/>
          <w:szCs w:val="24"/>
        </w:rPr>
        <w:t>控制</w:t>
      </w:r>
      <w:r w:rsidR="004B7A63">
        <w:rPr>
          <w:rFonts w:cs="Times New Roman" w:hint="eastAsia"/>
          <w:snapToGrid w:val="0"/>
          <w:szCs w:val="24"/>
        </w:rPr>
        <w:t>，</w:t>
      </w:r>
      <w:r w:rsidRPr="00743A18">
        <w:rPr>
          <w:rFonts w:cs="Times New Roman"/>
          <w:snapToGrid w:val="0"/>
          <w:szCs w:val="24"/>
        </w:rPr>
        <w:t>对单位工程抽样查勘，分部工程全部核实。</w:t>
      </w:r>
    </w:p>
    <w:p w:rsidR="00891DCD" w:rsidRPr="00743A18" w:rsidRDefault="00891DCD" w:rsidP="00C42755">
      <w:pPr>
        <w:ind w:firstLine="560"/>
        <w:rPr>
          <w:rFonts w:cs="Times New Roman"/>
          <w:snapToGrid w:val="0"/>
          <w:szCs w:val="24"/>
        </w:rPr>
      </w:pPr>
      <w:r w:rsidRPr="00743A18">
        <w:rPr>
          <w:rFonts w:cs="Times New Roman"/>
          <w:snapToGrid w:val="0"/>
          <w:szCs w:val="24"/>
        </w:rPr>
        <w:t>开展水土保持技术评估工作时，本项目已建设完成，对已拆除的临时措施不再进行现场核查，主要通过设计、施工等资料进行核实。</w:t>
      </w:r>
    </w:p>
    <w:p w:rsidR="00891DCD" w:rsidRPr="00743A18" w:rsidRDefault="00891DCD" w:rsidP="00C42755">
      <w:pPr>
        <w:ind w:firstLine="560"/>
        <w:rPr>
          <w:rFonts w:cs="Times New Roman"/>
          <w:snapToGrid w:val="0"/>
          <w:szCs w:val="24"/>
        </w:rPr>
      </w:pPr>
      <w:r w:rsidRPr="00743A18">
        <w:rPr>
          <w:rFonts w:cs="Times New Roman"/>
          <w:snapToGrid w:val="0"/>
          <w:szCs w:val="24"/>
        </w:rPr>
        <w:t>㈢核查结果</w:t>
      </w:r>
    </w:p>
    <w:p w:rsidR="00891DCD" w:rsidRPr="00743A18" w:rsidRDefault="007F1731" w:rsidP="00C42755">
      <w:pPr>
        <w:ind w:firstLine="560"/>
        <w:rPr>
          <w:rFonts w:cs="Times New Roman"/>
          <w:snapToGrid w:val="0"/>
        </w:rPr>
      </w:pPr>
      <w:r w:rsidRPr="00743A18">
        <w:rPr>
          <w:rFonts w:cs="Times New Roman"/>
          <w:snapToGrid w:val="0"/>
        </w:rPr>
        <w:t>（</w:t>
      </w:r>
      <w:r w:rsidRPr="00743A18">
        <w:rPr>
          <w:rFonts w:cs="Times New Roman"/>
          <w:snapToGrid w:val="0"/>
        </w:rPr>
        <w:t>1</w:t>
      </w:r>
      <w:r w:rsidRPr="00743A18">
        <w:rPr>
          <w:rFonts w:cs="Times New Roman"/>
          <w:snapToGrid w:val="0"/>
        </w:rPr>
        <w:t>）</w:t>
      </w:r>
      <w:r w:rsidR="004B7A63">
        <w:rPr>
          <w:rFonts w:hint="eastAsia"/>
        </w:rPr>
        <w:t>建筑物区</w:t>
      </w:r>
    </w:p>
    <w:p w:rsidR="00891DCD" w:rsidRPr="00743A18" w:rsidRDefault="00891DCD" w:rsidP="00C42755">
      <w:pPr>
        <w:ind w:firstLine="560"/>
        <w:rPr>
          <w:rFonts w:cs="Times New Roman"/>
          <w:snapToGrid w:val="0"/>
        </w:rPr>
      </w:pPr>
      <w:r w:rsidRPr="00743A18">
        <w:rPr>
          <w:rFonts w:cs="Times New Roman"/>
          <w:snapToGrid w:val="0"/>
        </w:rPr>
        <w:t>验收组对</w:t>
      </w:r>
      <w:r w:rsidR="004B7A63">
        <w:rPr>
          <w:rFonts w:hint="eastAsia"/>
        </w:rPr>
        <w:t>建筑物区</w:t>
      </w:r>
      <w:r w:rsidRPr="00743A18">
        <w:rPr>
          <w:rFonts w:cs="Times New Roman"/>
          <w:snapToGrid w:val="0"/>
        </w:rPr>
        <w:t>所属的</w:t>
      </w:r>
      <w:r w:rsidRPr="00743A18">
        <w:rPr>
          <w:rFonts w:cs="Times New Roman"/>
          <w:snapToGrid w:val="0"/>
        </w:rPr>
        <w:t>2</w:t>
      </w:r>
      <w:r w:rsidRPr="00743A18">
        <w:rPr>
          <w:rFonts w:cs="Times New Roman"/>
          <w:snapToGrid w:val="0"/>
        </w:rPr>
        <w:t>个单位工程进行查勘，单位工程查勘率</w:t>
      </w:r>
      <w:r w:rsidRPr="00743A18">
        <w:rPr>
          <w:rFonts w:cs="Times New Roman"/>
          <w:snapToGrid w:val="0"/>
        </w:rPr>
        <w:t>100%</w:t>
      </w:r>
      <w:r w:rsidRPr="00743A18">
        <w:rPr>
          <w:rFonts w:cs="Times New Roman"/>
          <w:snapToGrid w:val="0"/>
        </w:rPr>
        <w:t>；对</w:t>
      </w:r>
      <w:r w:rsidRPr="00743A18">
        <w:rPr>
          <w:rFonts w:cs="Times New Roman"/>
          <w:snapToGrid w:val="0"/>
        </w:rPr>
        <w:t>2</w:t>
      </w:r>
      <w:r w:rsidRPr="00743A18">
        <w:rPr>
          <w:rFonts w:cs="Times New Roman"/>
          <w:snapToGrid w:val="0"/>
        </w:rPr>
        <w:t>个单位工程所属的</w:t>
      </w:r>
      <w:r w:rsidR="004B7A63">
        <w:rPr>
          <w:rFonts w:cs="Times New Roman" w:hint="eastAsia"/>
          <w:snapToGrid w:val="0"/>
        </w:rPr>
        <w:t>2</w:t>
      </w:r>
      <w:r w:rsidRPr="00743A18">
        <w:rPr>
          <w:rFonts w:cs="Times New Roman"/>
          <w:snapToGrid w:val="0"/>
        </w:rPr>
        <w:t>个分部工程进行核查，分部工程核查率</w:t>
      </w:r>
      <w:r w:rsidRPr="00743A18">
        <w:rPr>
          <w:rFonts w:cs="Times New Roman"/>
          <w:snapToGrid w:val="0"/>
        </w:rPr>
        <w:t>100%</w:t>
      </w:r>
      <w:r w:rsidRPr="00743A18">
        <w:rPr>
          <w:rFonts w:cs="Times New Roman"/>
          <w:snapToGrid w:val="0"/>
        </w:rPr>
        <w:t>，对分部工程所属的单元工程进行核查，核查比例满足要求。</w:t>
      </w:r>
    </w:p>
    <w:p w:rsidR="00891DCD" w:rsidRPr="00743A18" w:rsidRDefault="00891DCD" w:rsidP="00C42755">
      <w:pPr>
        <w:ind w:firstLine="560"/>
        <w:rPr>
          <w:rFonts w:cs="Times New Roman"/>
          <w:snapToGrid w:val="0"/>
        </w:rPr>
      </w:pPr>
      <w:r w:rsidRPr="00743A18">
        <w:rPr>
          <w:rFonts w:cs="Times New Roman"/>
          <w:snapToGrid w:val="0"/>
        </w:rPr>
        <w:t>经查阅工程设计、主体监理等资料及现场核查，该区域</w:t>
      </w:r>
      <w:r w:rsidR="004B7A63">
        <w:rPr>
          <w:rFonts w:cs="Times New Roman" w:hint="eastAsia"/>
          <w:snapToGrid w:val="0"/>
        </w:rPr>
        <w:t>表土剥离</w:t>
      </w:r>
      <w:r w:rsidRPr="00743A18">
        <w:rPr>
          <w:rFonts w:cs="Times New Roman"/>
          <w:snapToGrid w:val="0"/>
        </w:rPr>
        <w:t>措施符合设计；</w:t>
      </w:r>
      <w:r w:rsidR="004B7A63">
        <w:rPr>
          <w:rFonts w:cs="Times New Roman" w:hint="eastAsia"/>
          <w:snapToGrid w:val="0"/>
        </w:rPr>
        <w:t>雨水</w:t>
      </w:r>
      <w:r w:rsidR="004B7A63">
        <w:rPr>
          <w:rFonts w:cs="Times New Roman"/>
          <w:snapToGrid w:val="0"/>
        </w:rPr>
        <w:t>管网及雨水口</w:t>
      </w:r>
      <w:r w:rsidRPr="00743A18">
        <w:rPr>
          <w:rFonts w:cs="Times New Roman"/>
          <w:snapToGrid w:val="0"/>
        </w:rPr>
        <w:t>无堵塞，运行良好，外观质量合格。</w:t>
      </w:r>
    </w:p>
    <w:p w:rsidR="00891DCD" w:rsidRPr="00743A18" w:rsidRDefault="007F1731" w:rsidP="00C42755">
      <w:pPr>
        <w:ind w:firstLine="560"/>
        <w:rPr>
          <w:rFonts w:cs="Times New Roman"/>
          <w:snapToGrid w:val="0"/>
          <w:szCs w:val="28"/>
        </w:rPr>
      </w:pPr>
      <w:r w:rsidRPr="00743A18">
        <w:rPr>
          <w:rFonts w:cs="Times New Roman"/>
          <w:snapToGrid w:val="0"/>
          <w:szCs w:val="28"/>
        </w:rPr>
        <w:t>（</w:t>
      </w:r>
      <w:r w:rsidRPr="00743A18">
        <w:rPr>
          <w:rFonts w:cs="Times New Roman"/>
          <w:snapToGrid w:val="0"/>
          <w:szCs w:val="28"/>
        </w:rPr>
        <w:t>2</w:t>
      </w:r>
      <w:r w:rsidRPr="00743A18">
        <w:rPr>
          <w:rFonts w:cs="Times New Roman"/>
          <w:snapToGrid w:val="0"/>
          <w:szCs w:val="28"/>
        </w:rPr>
        <w:t>）</w:t>
      </w:r>
      <w:r w:rsidR="004B7A63">
        <w:rPr>
          <w:rFonts w:hint="eastAsia"/>
        </w:rPr>
        <w:t>附属设施</w:t>
      </w:r>
      <w:r w:rsidR="004B7A63" w:rsidRPr="00743A18">
        <w:t>区</w:t>
      </w:r>
    </w:p>
    <w:p w:rsidR="00891DCD" w:rsidRPr="00743A18" w:rsidRDefault="00891DCD" w:rsidP="00C42755">
      <w:pPr>
        <w:ind w:firstLine="560"/>
        <w:rPr>
          <w:rFonts w:cs="Times New Roman"/>
          <w:snapToGrid w:val="0"/>
        </w:rPr>
      </w:pPr>
      <w:r w:rsidRPr="00743A18">
        <w:rPr>
          <w:rFonts w:cs="Times New Roman"/>
          <w:snapToGrid w:val="0"/>
        </w:rPr>
        <w:t>验收组对</w:t>
      </w:r>
      <w:r w:rsidR="004B7A63">
        <w:rPr>
          <w:rFonts w:hint="eastAsia"/>
        </w:rPr>
        <w:t>附属设施</w:t>
      </w:r>
      <w:r w:rsidR="004B7A63" w:rsidRPr="00743A18">
        <w:t>区</w:t>
      </w:r>
      <w:r w:rsidRPr="00743A18">
        <w:rPr>
          <w:rFonts w:cs="Times New Roman"/>
          <w:snapToGrid w:val="0"/>
        </w:rPr>
        <w:t>所属的</w:t>
      </w:r>
      <w:r w:rsidR="00C67C07" w:rsidRPr="00743A18">
        <w:rPr>
          <w:rFonts w:cs="Times New Roman"/>
          <w:snapToGrid w:val="0"/>
        </w:rPr>
        <w:t>2</w:t>
      </w:r>
      <w:r w:rsidRPr="00743A18">
        <w:rPr>
          <w:rFonts w:cs="Times New Roman"/>
          <w:snapToGrid w:val="0"/>
        </w:rPr>
        <w:t>个单位工程进行查勘，单位工程查勘率</w:t>
      </w:r>
      <w:r w:rsidRPr="00743A18">
        <w:rPr>
          <w:rFonts w:cs="Times New Roman"/>
          <w:snapToGrid w:val="0"/>
        </w:rPr>
        <w:t>100%</w:t>
      </w:r>
      <w:r w:rsidRPr="00743A18">
        <w:rPr>
          <w:rFonts w:cs="Times New Roman"/>
          <w:snapToGrid w:val="0"/>
        </w:rPr>
        <w:t>；对</w:t>
      </w:r>
      <w:r w:rsidR="004B7A63">
        <w:rPr>
          <w:rFonts w:cs="Times New Roman" w:hint="eastAsia"/>
          <w:snapToGrid w:val="0"/>
        </w:rPr>
        <w:t>2</w:t>
      </w:r>
      <w:r w:rsidRPr="00743A18">
        <w:rPr>
          <w:rFonts w:cs="Times New Roman"/>
          <w:snapToGrid w:val="0"/>
        </w:rPr>
        <w:t>个单位工程所属的</w:t>
      </w:r>
      <w:r w:rsidR="004B7A63">
        <w:rPr>
          <w:rFonts w:cs="Times New Roman" w:hint="eastAsia"/>
          <w:snapToGrid w:val="0"/>
        </w:rPr>
        <w:t>4</w:t>
      </w:r>
      <w:r w:rsidRPr="00743A18">
        <w:rPr>
          <w:rFonts w:cs="Times New Roman"/>
          <w:snapToGrid w:val="0"/>
        </w:rPr>
        <w:t>个分部工程进行核查，分部工程核查率</w:t>
      </w:r>
      <w:r w:rsidRPr="00743A18">
        <w:rPr>
          <w:rFonts w:cs="Times New Roman"/>
          <w:snapToGrid w:val="0"/>
        </w:rPr>
        <w:t>100%</w:t>
      </w:r>
      <w:r w:rsidRPr="00743A18">
        <w:rPr>
          <w:rFonts w:cs="Times New Roman"/>
          <w:snapToGrid w:val="0"/>
        </w:rPr>
        <w:t>，对分部工程所属的单元工程进行核查，核查比例满足要求。</w:t>
      </w:r>
    </w:p>
    <w:p w:rsidR="001C3352" w:rsidRPr="00743A18" w:rsidRDefault="00891DCD" w:rsidP="004B7A63">
      <w:pPr>
        <w:ind w:firstLine="560"/>
        <w:rPr>
          <w:rFonts w:cs="Times New Roman"/>
          <w:snapToGrid w:val="0"/>
        </w:rPr>
      </w:pPr>
      <w:r w:rsidRPr="00743A18">
        <w:rPr>
          <w:rFonts w:cs="Times New Roman"/>
          <w:snapToGrid w:val="0"/>
        </w:rPr>
        <w:t>经查阅工程设计、监理等资料及现场核查，该区域</w:t>
      </w:r>
      <w:r w:rsidR="004B7A63" w:rsidRPr="004B7A63">
        <w:rPr>
          <w:rFonts w:cs="Times New Roman" w:hint="eastAsia"/>
          <w:snapToGrid w:val="0"/>
        </w:rPr>
        <w:t>临时排水沟</w:t>
      </w:r>
      <w:r w:rsidR="004B7A63">
        <w:rPr>
          <w:rFonts w:cs="Times New Roman" w:hint="eastAsia"/>
          <w:snapToGrid w:val="0"/>
        </w:rPr>
        <w:t>、</w:t>
      </w:r>
      <w:r w:rsidR="004B7A63" w:rsidRPr="004B7A63">
        <w:rPr>
          <w:rFonts w:cs="Times New Roman" w:hint="eastAsia"/>
          <w:snapToGrid w:val="0"/>
        </w:rPr>
        <w:t>临时沉砂池</w:t>
      </w:r>
      <w:r w:rsidR="004B7A63">
        <w:rPr>
          <w:rFonts w:cs="Times New Roman" w:hint="eastAsia"/>
          <w:snapToGrid w:val="0"/>
        </w:rPr>
        <w:t>、</w:t>
      </w:r>
      <w:r w:rsidR="004B7A63" w:rsidRPr="004B7A63">
        <w:rPr>
          <w:rFonts w:cs="Times New Roman" w:hint="eastAsia"/>
          <w:snapToGrid w:val="0"/>
        </w:rPr>
        <w:t>临时土袋挡护、防雨布遮盖</w:t>
      </w:r>
      <w:r w:rsidRPr="00743A18">
        <w:rPr>
          <w:rFonts w:cs="Times New Roman"/>
          <w:snapToGrid w:val="0"/>
        </w:rPr>
        <w:t>措施符合设计</w:t>
      </w:r>
      <w:r w:rsidR="004B7A63">
        <w:rPr>
          <w:rFonts w:cs="Times New Roman" w:hint="eastAsia"/>
          <w:snapToGrid w:val="0"/>
        </w:rPr>
        <w:t>，</w:t>
      </w:r>
      <w:r w:rsidR="004B7A63">
        <w:rPr>
          <w:rFonts w:cs="Times New Roman"/>
          <w:snapToGrid w:val="0"/>
        </w:rPr>
        <w:t>施工过程运行良好</w:t>
      </w:r>
      <w:r w:rsidR="001C3352" w:rsidRPr="00743A18">
        <w:rPr>
          <w:rFonts w:cs="Times New Roman"/>
          <w:snapToGrid w:val="0"/>
        </w:rPr>
        <w:t>。</w:t>
      </w:r>
    </w:p>
    <w:p w:rsidR="00891DCD" w:rsidRPr="00743A18" w:rsidRDefault="007F1731" w:rsidP="00C42755">
      <w:pPr>
        <w:ind w:firstLine="560"/>
        <w:rPr>
          <w:rFonts w:cs="Times New Roman"/>
          <w:snapToGrid w:val="0"/>
          <w:szCs w:val="28"/>
        </w:rPr>
      </w:pPr>
      <w:r w:rsidRPr="00743A18">
        <w:rPr>
          <w:rFonts w:cs="Times New Roman"/>
          <w:snapToGrid w:val="0"/>
          <w:szCs w:val="28"/>
        </w:rPr>
        <w:t>（</w:t>
      </w:r>
      <w:r w:rsidRPr="00743A18">
        <w:rPr>
          <w:rFonts w:cs="Times New Roman"/>
          <w:snapToGrid w:val="0"/>
          <w:szCs w:val="28"/>
        </w:rPr>
        <w:t>3</w:t>
      </w:r>
      <w:r w:rsidRPr="00743A18">
        <w:rPr>
          <w:rFonts w:cs="Times New Roman"/>
          <w:snapToGrid w:val="0"/>
          <w:szCs w:val="28"/>
        </w:rPr>
        <w:t>）</w:t>
      </w:r>
      <w:r w:rsidR="004B7A63">
        <w:rPr>
          <w:rFonts w:hint="eastAsia"/>
        </w:rPr>
        <w:t>绿化</w:t>
      </w:r>
      <w:r w:rsidR="004B7A63" w:rsidRPr="00743A18">
        <w:t>区</w:t>
      </w:r>
    </w:p>
    <w:p w:rsidR="00891DCD" w:rsidRPr="00743A18" w:rsidRDefault="00891DCD" w:rsidP="00C42755">
      <w:pPr>
        <w:ind w:firstLine="560"/>
        <w:rPr>
          <w:rFonts w:cs="Times New Roman"/>
          <w:snapToGrid w:val="0"/>
        </w:rPr>
      </w:pPr>
      <w:r w:rsidRPr="00743A18">
        <w:rPr>
          <w:rFonts w:cs="Times New Roman"/>
          <w:snapToGrid w:val="0"/>
        </w:rPr>
        <w:t>验收组对绿化区所属的</w:t>
      </w:r>
      <w:r w:rsidR="004B7A63">
        <w:rPr>
          <w:rFonts w:cs="Times New Roman" w:hint="eastAsia"/>
          <w:snapToGrid w:val="0"/>
        </w:rPr>
        <w:t>1</w:t>
      </w:r>
      <w:r w:rsidRPr="00743A18">
        <w:rPr>
          <w:rFonts w:cs="Times New Roman"/>
          <w:snapToGrid w:val="0"/>
        </w:rPr>
        <w:t>个单位工程进行查勘，单位工程查勘率</w:t>
      </w:r>
      <w:r w:rsidRPr="00743A18">
        <w:rPr>
          <w:rFonts w:cs="Times New Roman"/>
          <w:snapToGrid w:val="0"/>
        </w:rPr>
        <w:t>100%</w:t>
      </w:r>
      <w:r w:rsidRPr="00743A18">
        <w:rPr>
          <w:rFonts w:cs="Times New Roman"/>
          <w:snapToGrid w:val="0"/>
        </w:rPr>
        <w:t>；对</w:t>
      </w:r>
      <w:r w:rsidR="004B7A63">
        <w:rPr>
          <w:rFonts w:cs="Times New Roman" w:hint="eastAsia"/>
          <w:snapToGrid w:val="0"/>
        </w:rPr>
        <w:t>1</w:t>
      </w:r>
      <w:r w:rsidRPr="00743A18">
        <w:rPr>
          <w:rFonts w:cs="Times New Roman"/>
          <w:snapToGrid w:val="0"/>
        </w:rPr>
        <w:t>个单位工程所属的</w:t>
      </w:r>
      <w:r w:rsidR="004B7A63">
        <w:rPr>
          <w:rFonts w:cs="Times New Roman" w:hint="eastAsia"/>
          <w:snapToGrid w:val="0"/>
        </w:rPr>
        <w:t>1</w:t>
      </w:r>
      <w:r w:rsidRPr="00743A18">
        <w:rPr>
          <w:rFonts w:cs="Times New Roman"/>
          <w:snapToGrid w:val="0"/>
        </w:rPr>
        <w:t>个分部工程进行核查，分部工程核查率</w:t>
      </w:r>
      <w:r w:rsidRPr="00743A18">
        <w:rPr>
          <w:rFonts w:cs="Times New Roman"/>
          <w:snapToGrid w:val="0"/>
        </w:rPr>
        <w:t>100%</w:t>
      </w:r>
      <w:r w:rsidRPr="00743A18">
        <w:rPr>
          <w:rFonts w:cs="Times New Roman"/>
          <w:snapToGrid w:val="0"/>
        </w:rPr>
        <w:t>，对分部工程所属的单元工程进行核查，核查比例满足要求。</w:t>
      </w:r>
    </w:p>
    <w:p w:rsidR="00891DCD" w:rsidRPr="00743A18" w:rsidRDefault="00891DCD" w:rsidP="00C42755">
      <w:pPr>
        <w:ind w:firstLine="560"/>
        <w:rPr>
          <w:rFonts w:cs="Times New Roman"/>
          <w:snapToGrid w:val="0"/>
        </w:rPr>
      </w:pPr>
      <w:r w:rsidRPr="00743A18">
        <w:rPr>
          <w:rFonts w:cs="Times New Roman"/>
          <w:snapToGrid w:val="0"/>
        </w:rPr>
        <w:t>经查阅工程设计、监理等资料及现场核查，该</w:t>
      </w:r>
      <w:proofErr w:type="gramStart"/>
      <w:r w:rsidRPr="00743A18">
        <w:rPr>
          <w:rFonts w:cs="Times New Roman"/>
          <w:snapToGrid w:val="0"/>
        </w:rPr>
        <w:t>区域场</w:t>
      </w:r>
      <w:proofErr w:type="gramEnd"/>
      <w:r w:rsidR="004B7A63">
        <w:rPr>
          <w:rFonts w:cs="Times New Roman" w:hint="eastAsia"/>
          <w:snapToGrid w:val="0"/>
        </w:rPr>
        <w:t>覆土</w:t>
      </w:r>
      <w:r w:rsidRPr="00743A18">
        <w:rPr>
          <w:rFonts w:cs="Times New Roman"/>
          <w:snapToGrid w:val="0"/>
        </w:rPr>
        <w:t>措施符合设计。</w:t>
      </w:r>
    </w:p>
    <w:p w:rsidR="00891DCD" w:rsidRPr="00743A18" w:rsidRDefault="00CE063C" w:rsidP="00C42755">
      <w:pPr>
        <w:ind w:firstLine="560"/>
        <w:rPr>
          <w:rFonts w:cs="Times New Roman"/>
          <w:snapToGrid w:val="0"/>
        </w:rPr>
      </w:pPr>
      <w:r w:rsidRPr="00743A18">
        <w:rPr>
          <w:rFonts w:cs="Times New Roman"/>
          <w:snapToGrid w:val="0"/>
        </w:rPr>
        <w:t>3</w:t>
      </w:r>
      <w:r w:rsidRPr="00743A18">
        <w:rPr>
          <w:rFonts w:cs="Times New Roman"/>
          <w:snapToGrid w:val="0"/>
        </w:rPr>
        <w:t>、</w:t>
      </w:r>
      <w:r w:rsidR="00891DCD" w:rsidRPr="00743A18">
        <w:rPr>
          <w:rFonts w:cs="Times New Roman"/>
          <w:snapToGrid w:val="0"/>
        </w:rPr>
        <w:t>工程措施质量</w:t>
      </w:r>
    </w:p>
    <w:p w:rsidR="00891DCD" w:rsidRPr="00743A18" w:rsidRDefault="00891DCD" w:rsidP="00C42755">
      <w:pPr>
        <w:ind w:firstLine="560"/>
        <w:rPr>
          <w:rFonts w:cs="Times New Roman"/>
          <w:snapToGrid w:val="0"/>
          <w:szCs w:val="24"/>
        </w:rPr>
      </w:pPr>
      <w:r w:rsidRPr="00743A18">
        <w:rPr>
          <w:rFonts w:cs="Times New Roman"/>
          <w:snapToGrid w:val="0"/>
          <w:szCs w:val="24"/>
        </w:rPr>
        <w:t>在项目建设过程中，建设单位将水土保持工程纳入主体工程施工之中，建立了项目法人负责、政府职能部门监督的质量管理体系，对整个项目实行了项目法</w:t>
      </w:r>
      <w:proofErr w:type="gramStart"/>
      <w:r w:rsidRPr="00743A18">
        <w:rPr>
          <w:rFonts w:cs="Times New Roman"/>
          <w:snapToGrid w:val="0"/>
          <w:szCs w:val="24"/>
        </w:rPr>
        <w:t>人制</w:t>
      </w:r>
      <w:proofErr w:type="gramEnd"/>
      <w:r w:rsidRPr="00743A18">
        <w:rPr>
          <w:rFonts w:cs="Times New Roman"/>
          <w:snapToGrid w:val="0"/>
          <w:szCs w:val="24"/>
        </w:rPr>
        <w:t>、招标投标制和合同管理制的质量保证体系。对进入工程实体的原材料、中间产品和成品进行抽样检查、试验，不合格材料严禁投入使用，有效地保证了工程质量。</w:t>
      </w:r>
    </w:p>
    <w:p w:rsidR="00891DCD" w:rsidRPr="00743A18" w:rsidRDefault="00891DCD" w:rsidP="00C42755">
      <w:pPr>
        <w:ind w:firstLine="560"/>
        <w:rPr>
          <w:rFonts w:cs="Times New Roman"/>
          <w:snapToGrid w:val="0"/>
          <w:szCs w:val="24"/>
        </w:rPr>
      </w:pPr>
      <w:r w:rsidRPr="00743A18">
        <w:rPr>
          <w:rFonts w:cs="Times New Roman"/>
          <w:snapToGrid w:val="0"/>
          <w:szCs w:val="24"/>
        </w:rPr>
        <w:t>验收组检查了施工管理制度、工程质量检验和质量评定记录，现场核查了各防治分区实施的水土保持工程措施后，认为水土保持工程措施的施工质量检验和质量评定资料齐全，程序完善，有施工签章，符合质量管理体系要求。</w:t>
      </w:r>
    </w:p>
    <w:p w:rsidR="00891DCD" w:rsidRPr="00743A18" w:rsidRDefault="00891DCD" w:rsidP="00C42755">
      <w:pPr>
        <w:ind w:firstLine="560"/>
        <w:rPr>
          <w:rFonts w:cs="Times New Roman"/>
          <w:snapToGrid w:val="0"/>
          <w:szCs w:val="24"/>
        </w:rPr>
      </w:pPr>
      <w:r w:rsidRPr="00743A18">
        <w:rPr>
          <w:rFonts w:cs="Times New Roman"/>
          <w:snapToGrid w:val="0"/>
          <w:szCs w:val="24"/>
        </w:rPr>
        <w:t>经验收组查阅施工管理制度、竣工总结报告、主要材料试验报告、主体监理验收资料、工程质量验收评定资料，以及现场核查后认为：各防治分区排水沟未见堵塞，排水状况良好</w:t>
      </w:r>
      <w:r w:rsidR="00134919">
        <w:rPr>
          <w:rFonts w:cs="Times New Roman" w:hint="eastAsia"/>
          <w:snapToGrid w:val="0"/>
          <w:szCs w:val="24"/>
        </w:rPr>
        <w:t>，</w:t>
      </w:r>
      <w:r w:rsidR="00134919">
        <w:rPr>
          <w:rFonts w:cs="Times New Roman"/>
          <w:snapToGrid w:val="0"/>
          <w:szCs w:val="24"/>
        </w:rPr>
        <w:t>各项措施</w:t>
      </w:r>
      <w:r w:rsidRPr="00743A18">
        <w:rPr>
          <w:rFonts w:cs="Times New Roman"/>
          <w:snapToGrid w:val="0"/>
          <w:szCs w:val="24"/>
        </w:rPr>
        <w:t>符合设计要求。</w:t>
      </w:r>
    </w:p>
    <w:p w:rsidR="00891DCD" w:rsidRPr="00743A18" w:rsidRDefault="00891DCD" w:rsidP="00C42755">
      <w:pPr>
        <w:ind w:firstLine="560"/>
        <w:rPr>
          <w:rFonts w:cs="Times New Roman"/>
          <w:snapToGrid w:val="0"/>
          <w:szCs w:val="24"/>
        </w:rPr>
      </w:pPr>
      <w:r w:rsidRPr="00743A18">
        <w:rPr>
          <w:rFonts w:cs="Times New Roman"/>
          <w:snapToGrid w:val="0"/>
          <w:szCs w:val="24"/>
        </w:rPr>
        <w:t>水土保持工程措施核查结果汇总见表</w:t>
      </w:r>
      <w:r w:rsidRPr="00743A18">
        <w:rPr>
          <w:rFonts w:cs="Times New Roman"/>
          <w:snapToGrid w:val="0"/>
          <w:szCs w:val="24"/>
        </w:rPr>
        <w:t>4.2-</w:t>
      </w:r>
      <w:r w:rsidR="00095BDC">
        <w:rPr>
          <w:rFonts w:cs="Times New Roman" w:hint="eastAsia"/>
          <w:snapToGrid w:val="0"/>
          <w:szCs w:val="24"/>
        </w:rPr>
        <w:t>1</w:t>
      </w:r>
      <w:r w:rsidRPr="00743A18">
        <w:rPr>
          <w:rFonts w:cs="Times New Roman"/>
          <w:snapToGrid w:val="0"/>
          <w:szCs w:val="24"/>
        </w:rPr>
        <w:t>。</w:t>
      </w:r>
    </w:p>
    <w:p w:rsidR="00891DCD" w:rsidRPr="00743A18" w:rsidRDefault="00134919" w:rsidP="00134919">
      <w:pPr>
        <w:pStyle w:val="a5"/>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Pr>
          <w:noProof/>
        </w:rPr>
        <w:t>4.2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Pr>
          <w:noProof/>
        </w:rPr>
        <w:t>1</w:t>
      </w:r>
      <w:r>
        <w:fldChar w:fldCharType="end"/>
      </w:r>
      <w:r>
        <w:rPr>
          <w:rFonts w:hint="eastAsia"/>
        </w:rPr>
        <w:t xml:space="preserve">  </w:t>
      </w:r>
      <w:r w:rsidR="00891DCD" w:rsidRPr="00743A18">
        <w:t>水土保持工程措施核查结果汇总表</w:t>
      </w:r>
    </w:p>
    <w:tbl>
      <w:tblPr>
        <w:tblStyle w:val="a7"/>
        <w:tblW w:w="9286" w:type="dxa"/>
        <w:tblLook w:val="04A0" w:firstRow="1" w:lastRow="0" w:firstColumn="1" w:lastColumn="0" w:noHBand="0" w:noVBand="1"/>
      </w:tblPr>
      <w:tblGrid>
        <w:gridCol w:w="942"/>
        <w:gridCol w:w="775"/>
        <w:gridCol w:w="988"/>
        <w:gridCol w:w="748"/>
        <w:gridCol w:w="988"/>
        <w:gridCol w:w="985"/>
        <w:gridCol w:w="939"/>
        <w:gridCol w:w="869"/>
        <w:gridCol w:w="691"/>
        <w:gridCol w:w="730"/>
        <w:gridCol w:w="631"/>
      </w:tblGrid>
      <w:tr w:rsidR="00CA6526" w:rsidRPr="00743A18" w:rsidTr="00160165">
        <w:trPr>
          <w:trHeight w:val="20"/>
          <w:tblHeader/>
        </w:trPr>
        <w:tc>
          <w:tcPr>
            <w:tcW w:w="942" w:type="dxa"/>
          </w:tcPr>
          <w:p w:rsidR="00CA6526" w:rsidRPr="00743A18" w:rsidRDefault="00CA6526" w:rsidP="00382789">
            <w:pPr>
              <w:pStyle w:val="a3"/>
            </w:pPr>
            <w:r w:rsidRPr="00743A18">
              <w:t>分区</w:t>
            </w:r>
          </w:p>
        </w:tc>
        <w:tc>
          <w:tcPr>
            <w:tcW w:w="775" w:type="dxa"/>
          </w:tcPr>
          <w:p w:rsidR="00CA6526" w:rsidRPr="00743A18" w:rsidRDefault="00CA6526" w:rsidP="00382789">
            <w:pPr>
              <w:pStyle w:val="a3"/>
            </w:pPr>
            <w:r w:rsidRPr="00743A18">
              <w:t>单位工程</w:t>
            </w:r>
          </w:p>
        </w:tc>
        <w:tc>
          <w:tcPr>
            <w:tcW w:w="988" w:type="dxa"/>
          </w:tcPr>
          <w:p w:rsidR="00CA6526" w:rsidRPr="00743A18" w:rsidRDefault="00CA6526" w:rsidP="00382789">
            <w:pPr>
              <w:pStyle w:val="a3"/>
            </w:pPr>
            <w:r w:rsidRPr="00743A18">
              <w:t>单位工程数量（</w:t>
            </w:r>
            <w:proofErr w:type="gramStart"/>
            <w:r w:rsidRPr="00743A18">
              <w:t>个</w:t>
            </w:r>
            <w:proofErr w:type="gramEnd"/>
            <w:r w:rsidRPr="00743A18">
              <w:t>）</w:t>
            </w:r>
          </w:p>
        </w:tc>
        <w:tc>
          <w:tcPr>
            <w:tcW w:w="748" w:type="dxa"/>
          </w:tcPr>
          <w:p w:rsidR="00CA6526" w:rsidRPr="00743A18" w:rsidRDefault="00CA6526" w:rsidP="00382789">
            <w:pPr>
              <w:pStyle w:val="a3"/>
            </w:pPr>
            <w:r w:rsidRPr="00743A18">
              <w:t>分部工程</w:t>
            </w:r>
          </w:p>
        </w:tc>
        <w:tc>
          <w:tcPr>
            <w:tcW w:w="988" w:type="dxa"/>
          </w:tcPr>
          <w:p w:rsidR="00CA6526" w:rsidRPr="00743A18" w:rsidRDefault="00CA6526" w:rsidP="00382789">
            <w:pPr>
              <w:pStyle w:val="a3"/>
            </w:pPr>
            <w:r w:rsidRPr="00743A18">
              <w:t>分部工程数量（</w:t>
            </w:r>
            <w:proofErr w:type="gramStart"/>
            <w:r w:rsidRPr="00743A18">
              <w:t>个</w:t>
            </w:r>
            <w:proofErr w:type="gramEnd"/>
            <w:r w:rsidRPr="00743A18">
              <w:t>）</w:t>
            </w:r>
          </w:p>
        </w:tc>
        <w:tc>
          <w:tcPr>
            <w:tcW w:w="985" w:type="dxa"/>
          </w:tcPr>
          <w:p w:rsidR="00CA6526" w:rsidRPr="00743A18" w:rsidRDefault="00CA6526" w:rsidP="00382789">
            <w:pPr>
              <w:pStyle w:val="a3"/>
            </w:pPr>
            <w:r w:rsidRPr="00743A18">
              <w:t>单元工程（</w:t>
            </w:r>
            <w:proofErr w:type="gramStart"/>
            <w:r w:rsidRPr="00743A18">
              <w:t>个</w:t>
            </w:r>
            <w:proofErr w:type="gramEnd"/>
            <w:r w:rsidRPr="00743A18">
              <w:t>）</w:t>
            </w:r>
          </w:p>
        </w:tc>
        <w:tc>
          <w:tcPr>
            <w:tcW w:w="939" w:type="dxa"/>
          </w:tcPr>
          <w:p w:rsidR="00CA6526" w:rsidRPr="00743A18" w:rsidRDefault="00CA6526" w:rsidP="00382789">
            <w:pPr>
              <w:pStyle w:val="a3"/>
            </w:pPr>
            <w:r w:rsidRPr="00743A18">
              <w:t>合格项数（</w:t>
            </w:r>
            <w:proofErr w:type="gramStart"/>
            <w:r w:rsidRPr="00743A18">
              <w:t>个</w:t>
            </w:r>
            <w:proofErr w:type="gramEnd"/>
            <w:r w:rsidRPr="00743A18">
              <w:t>）</w:t>
            </w:r>
          </w:p>
        </w:tc>
        <w:tc>
          <w:tcPr>
            <w:tcW w:w="869" w:type="dxa"/>
          </w:tcPr>
          <w:p w:rsidR="00CA6526" w:rsidRPr="00743A18" w:rsidRDefault="00CA6526" w:rsidP="00382789">
            <w:pPr>
              <w:pStyle w:val="a3"/>
            </w:pPr>
            <w:r w:rsidRPr="00743A18">
              <w:t>合格率（</w:t>
            </w:r>
            <w:r w:rsidRPr="00743A18">
              <w:t>%</w:t>
            </w:r>
            <w:r w:rsidRPr="00743A18">
              <w:t>）</w:t>
            </w:r>
          </w:p>
        </w:tc>
        <w:tc>
          <w:tcPr>
            <w:tcW w:w="691" w:type="dxa"/>
          </w:tcPr>
          <w:p w:rsidR="00CA6526" w:rsidRPr="00743A18" w:rsidRDefault="00CA6526" w:rsidP="00382789">
            <w:pPr>
              <w:pStyle w:val="a3"/>
            </w:pPr>
            <w:r w:rsidRPr="00743A18">
              <w:t>优良数</w:t>
            </w:r>
          </w:p>
        </w:tc>
        <w:tc>
          <w:tcPr>
            <w:tcW w:w="730" w:type="dxa"/>
          </w:tcPr>
          <w:p w:rsidR="00CA6526" w:rsidRPr="00743A18" w:rsidRDefault="00CA6526" w:rsidP="00382789">
            <w:pPr>
              <w:pStyle w:val="a3"/>
            </w:pPr>
            <w:r w:rsidRPr="00743A18">
              <w:t>优良率（</w:t>
            </w:r>
            <w:r w:rsidRPr="00743A18">
              <w:t>%</w:t>
            </w:r>
            <w:r w:rsidRPr="00743A18">
              <w:t>）</w:t>
            </w:r>
          </w:p>
        </w:tc>
        <w:tc>
          <w:tcPr>
            <w:tcW w:w="631" w:type="dxa"/>
          </w:tcPr>
          <w:p w:rsidR="00CA6526" w:rsidRPr="00743A18" w:rsidRDefault="00D33A9A" w:rsidP="00382789">
            <w:pPr>
              <w:pStyle w:val="a3"/>
            </w:pPr>
            <w:r w:rsidRPr="00743A18">
              <w:t>质量等级评价</w:t>
            </w:r>
          </w:p>
        </w:tc>
      </w:tr>
      <w:tr w:rsidR="00134919" w:rsidRPr="00743A18" w:rsidTr="00160165">
        <w:trPr>
          <w:trHeight w:val="20"/>
        </w:trPr>
        <w:tc>
          <w:tcPr>
            <w:tcW w:w="942" w:type="dxa"/>
            <w:vMerge w:val="restart"/>
            <w:hideMark/>
          </w:tcPr>
          <w:p w:rsidR="00134919" w:rsidRPr="00743A18" w:rsidRDefault="00134919" w:rsidP="00134919">
            <w:pPr>
              <w:pStyle w:val="a3"/>
            </w:pPr>
            <w:r>
              <w:rPr>
                <w:rFonts w:hint="eastAsia"/>
              </w:rPr>
              <w:t>建筑物区</w:t>
            </w:r>
          </w:p>
        </w:tc>
        <w:tc>
          <w:tcPr>
            <w:tcW w:w="775" w:type="dxa"/>
            <w:hideMark/>
          </w:tcPr>
          <w:p w:rsidR="00134919" w:rsidRPr="00743A18" w:rsidRDefault="00134919" w:rsidP="00382789">
            <w:pPr>
              <w:pStyle w:val="a3"/>
            </w:pPr>
            <w:r w:rsidRPr="00743A18">
              <w:t>土地整治工程</w:t>
            </w:r>
          </w:p>
        </w:tc>
        <w:tc>
          <w:tcPr>
            <w:tcW w:w="988" w:type="dxa"/>
          </w:tcPr>
          <w:p w:rsidR="00134919" w:rsidRPr="00743A18" w:rsidRDefault="00134919" w:rsidP="00382789">
            <w:pPr>
              <w:pStyle w:val="a3"/>
            </w:pPr>
            <w:r w:rsidRPr="00743A18">
              <w:t>1</w:t>
            </w:r>
          </w:p>
        </w:tc>
        <w:tc>
          <w:tcPr>
            <w:tcW w:w="748" w:type="dxa"/>
            <w:hideMark/>
          </w:tcPr>
          <w:p w:rsidR="00134919" w:rsidRPr="00743A18" w:rsidRDefault="00134919" w:rsidP="00382789">
            <w:pPr>
              <w:pStyle w:val="a3"/>
            </w:pPr>
            <w:r>
              <w:rPr>
                <w:rFonts w:hint="eastAsia"/>
              </w:rPr>
              <w:t>表土</w:t>
            </w:r>
            <w:r>
              <w:t>剥离</w:t>
            </w:r>
          </w:p>
        </w:tc>
        <w:tc>
          <w:tcPr>
            <w:tcW w:w="988" w:type="dxa"/>
          </w:tcPr>
          <w:p w:rsidR="00134919" w:rsidRPr="00743A18" w:rsidRDefault="00134919" w:rsidP="00382789">
            <w:pPr>
              <w:pStyle w:val="a3"/>
            </w:pPr>
            <w:r w:rsidRPr="00743A18">
              <w:t>1</w:t>
            </w:r>
          </w:p>
        </w:tc>
        <w:tc>
          <w:tcPr>
            <w:tcW w:w="985" w:type="dxa"/>
          </w:tcPr>
          <w:p w:rsidR="00134919" w:rsidRPr="00743A18" w:rsidRDefault="00134919" w:rsidP="00382789">
            <w:pPr>
              <w:pStyle w:val="a3"/>
            </w:pPr>
            <w:r w:rsidRPr="00743A18">
              <w:t>1</w:t>
            </w:r>
          </w:p>
        </w:tc>
        <w:tc>
          <w:tcPr>
            <w:tcW w:w="939" w:type="dxa"/>
          </w:tcPr>
          <w:p w:rsidR="00134919" w:rsidRPr="00743A18" w:rsidRDefault="00134919" w:rsidP="00382789">
            <w:pPr>
              <w:pStyle w:val="a3"/>
            </w:pPr>
            <w:r w:rsidRPr="00743A18">
              <w:t>1</w:t>
            </w:r>
          </w:p>
        </w:tc>
        <w:tc>
          <w:tcPr>
            <w:tcW w:w="869" w:type="dxa"/>
          </w:tcPr>
          <w:p w:rsidR="00134919" w:rsidRPr="00743A18" w:rsidRDefault="00134919" w:rsidP="00382789">
            <w:pPr>
              <w:pStyle w:val="a3"/>
            </w:pPr>
            <w:r w:rsidRPr="00743A18">
              <w:t>100</w:t>
            </w:r>
          </w:p>
        </w:tc>
        <w:tc>
          <w:tcPr>
            <w:tcW w:w="691" w:type="dxa"/>
          </w:tcPr>
          <w:p w:rsidR="00134919" w:rsidRPr="00743A18" w:rsidRDefault="00134919" w:rsidP="00382789">
            <w:pPr>
              <w:pStyle w:val="a3"/>
            </w:pPr>
            <w:r w:rsidRPr="00743A18">
              <w:t>1</w:t>
            </w:r>
          </w:p>
        </w:tc>
        <w:tc>
          <w:tcPr>
            <w:tcW w:w="730" w:type="dxa"/>
          </w:tcPr>
          <w:p w:rsidR="00134919" w:rsidRPr="00743A18" w:rsidRDefault="00134919" w:rsidP="00382789">
            <w:pPr>
              <w:pStyle w:val="a3"/>
            </w:pPr>
            <w:r w:rsidRPr="00743A18">
              <w:t>100</w:t>
            </w:r>
          </w:p>
        </w:tc>
        <w:tc>
          <w:tcPr>
            <w:tcW w:w="631" w:type="dxa"/>
          </w:tcPr>
          <w:p w:rsidR="00134919" w:rsidRPr="00743A18" w:rsidRDefault="00134919" w:rsidP="00382789">
            <w:pPr>
              <w:pStyle w:val="a3"/>
            </w:pPr>
            <w:r w:rsidRPr="00743A18">
              <w:t>优良</w:t>
            </w:r>
          </w:p>
        </w:tc>
      </w:tr>
      <w:tr w:rsidR="00CA6526" w:rsidRPr="00743A18" w:rsidTr="00160165">
        <w:trPr>
          <w:trHeight w:val="20"/>
        </w:trPr>
        <w:tc>
          <w:tcPr>
            <w:tcW w:w="942" w:type="dxa"/>
            <w:vMerge/>
            <w:hideMark/>
          </w:tcPr>
          <w:p w:rsidR="00CA6526" w:rsidRPr="00743A18" w:rsidRDefault="00CA6526" w:rsidP="00382789">
            <w:pPr>
              <w:pStyle w:val="a3"/>
            </w:pPr>
          </w:p>
        </w:tc>
        <w:tc>
          <w:tcPr>
            <w:tcW w:w="775" w:type="dxa"/>
            <w:hideMark/>
          </w:tcPr>
          <w:p w:rsidR="00CA6526" w:rsidRPr="00743A18" w:rsidRDefault="00CA6526" w:rsidP="00382789">
            <w:pPr>
              <w:pStyle w:val="a3"/>
            </w:pPr>
            <w:r w:rsidRPr="00743A18">
              <w:t>防洪排</w:t>
            </w:r>
            <w:proofErr w:type="gramStart"/>
            <w:r w:rsidRPr="00743A18">
              <w:t>导工程</w:t>
            </w:r>
            <w:proofErr w:type="gramEnd"/>
          </w:p>
        </w:tc>
        <w:tc>
          <w:tcPr>
            <w:tcW w:w="988" w:type="dxa"/>
          </w:tcPr>
          <w:p w:rsidR="00CA6526" w:rsidRPr="00743A18" w:rsidRDefault="00CA6526" w:rsidP="00382789">
            <w:pPr>
              <w:pStyle w:val="a3"/>
            </w:pPr>
            <w:r w:rsidRPr="00743A18">
              <w:t>1</w:t>
            </w:r>
          </w:p>
        </w:tc>
        <w:tc>
          <w:tcPr>
            <w:tcW w:w="748" w:type="dxa"/>
            <w:hideMark/>
          </w:tcPr>
          <w:p w:rsidR="00CA6526" w:rsidRPr="00743A18" w:rsidRDefault="00134919" w:rsidP="00382789">
            <w:pPr>
              <w:pStyle w:val="a3"/>
            </w:pPr>
            <w:r>
              <w:rPr>
                <w:rFonts w:hint="eastAsia"/>
              </w:rPr>
              <w:t>雨水管网、雨水口</w:t>
            </w:r>
          </w:p>
        </w:tc>
        <w:tc>
          <w:tcPr>
            <w:tcW w:w="988" w:type="dxa"/>
          </w:tcPr>
          <w:p w:rsidR="00CA6526" w:rsidRPr="00743A18" w:rsidRDefault="00CA6526" w:rsidP="00382789">
            <w:pPr>
              <w:pStyle w:val="a3"/>
            </w:pPr>
            <w:r w:rsidRPr="00743A18">
              <w:t>1</w:t>
            </w:r>
          </w:p>
        </w:tc>
        <w:tc>
          <w:tcPr>
            <w:tcW w:w="985" w:type="dxa"/>
          </w:tcPr>
          <w:p w:rsidR="00CA6526" w:rsidRPr="00743A18" w:rsidRDefault="009D088A" w:rsidP="00382789">
            <w:pPr>
              <w:pStyle w:val="a3"/>
            </w:pPr>
            <w:r w:rsidRPr="00743A18">
              <w:t>3</w:t>
            </w:r>
          </w:p>
        </w:tc>
        <w:tc>
          <w:tcPr>
            <w:tcW w:w="939" w:type="dxa"/>
          </w:tcPr>
          <w:p w:rsidR="00CA6526" w:rsidRPr="00743A18" w:rsidRDefault="004E710C" w:rsidP="00382789">
            <w:pPr>
              <w:pStyle w:val="a3"/>
            </w:pPr>
            <w:r w:rsidRPr="00743A18">
              <w:t>3</w:t>
            </w:r>
          </w:p>
        </w:tc>
        <w:tc>
          <w:tcPr>
            <w:tcW w:w="869" w:type="dxa"/>
          </w:tcPr>
          <w:p w:rsidR="00CA6526" w:rsidRPr="00743A18" w:rsidRDefault="004E710C" w:rsidP="00382789">
            <w:pPr>
              <w:pStyle w:val="a3"/>
            </w:pPr>
            <w:r w:rsidRPr="00743A18">
              <w:t>100</w:t>
            </w:r>
          </w:p>
        </w:tc>
        <w:tc>
          <w:tcPr>
            <w:tcW w:w="691" w:type="dxa"/>
          </w:tcPr>
          <w:p w:rsidR="00CA6526" w:rsidRPr="00743A18" w:rsidRDefault="000C2475" w:rsidP="00382789">
            <w:pPr>
              <w:pStyle w:val="a3"/>
            </w:pPr>
            <w:r w:rsidRPr="00743A18">
              <w:t>3</w:t>
            </w:r>
          </w:p>
        </w:tc>
        <w:tc>
          <w:tcPr>
            <w:tcW w:w="730" w:type="dxa"/>
          </w:tcPr>
          <w:p w:rsidR="00CA6526" w:rsidRPr="00743A18" w:rsidRDefault="00C15552" w:rsidP="00382789">
            <w:pPr>
              <w:pStyle w:val="a3"/>
            </w:pPr>
            <w:r w:rsidRPr="00743A18">
              <w:t>100</w:t>
            </w:r>
          </w:p>
        </w:tc>
        <w:tc>
          <w:tcPr>
            <w:tcW w:w="631" w:type="dxa"/>
          </w:tcPr>
          <w:p w:rsidR="00CA6526" w:rsidRPr="00743A18" w:rsidRDefault="00896479" w:rsidP="00382789">
            <w:pPr>
              <w:pStyle w:val="a3"/>
            </w:pPr>
            <w:r w:rsidRPr="00743A18">
              <w:t>优良</w:t>
            </w:r>
          </w:p>
        </w:tc>
      </w:tr>
      <w:tr w:rsidR="00134919" w:rsidRPr="00743A18" w:rsidTr="00160165">
        <w:trPr>
          <w:trHeight w:val="20"/>
        </w:trPr>
        <w:tc>
          <w:tcPr>
            <w:tcW w:w="942" w:type="dxa"/>
            <w:vMerge w:val="restart"/>
            <w:hideMark/>
          </w:tcPr>
          <w:p w:rsidR="00134919" w:rsidRPr="00743A18" w:rsidRDefault="00134919" w:rsidP="00382789">
            <w:pPr>
              <w:pStyle w:val="a3"/>
            </w:pPr>
            <w:r>
              <w:rPr>
                <w:rFonts w:hint="eastAsia"/>
              </w:rPr>
              <w:t>附属设施</w:t>
            </w:r>
            <w:r w:rsidRPr="00743A18">
              <w:t>区</w:t>
            </w:r>
          </w:p>
        </w:tc>
        <w:tc>
          <w:tcPr>
            <w:tcW w:w="775" w:type="dxa"/>
            <w:vMerge w:val="restart"/>
            <w:hideMark/>
          </w:tcPr>
          <w:p w:rsidR="00134919" w:rsidRPr="00743A18" w:rsidRDefault="00134919" w:rsidP="00382789">
            <w:pPr>
              <w:pStyle w:val="a3"/>
            </w:pPr>
            <w:r>
              <w:rPr>
                <w:rFonts w:hint="eastAsia"/>
              </w:rPr>
              <w:t>防洪排</w:t>
            </w:r>
            <w:proofErr w:type="gramStart"/>
            <w:r>
              <w:rPr>
                <w:rFonts w:hint="eastAsia"/>
              </w:rPr>
              <w:t>导工程</w:t>
            </w:r>
            <w:proofErr w:type="gramEnd"/>
          </w:p>
        </w:tc>
        <w:tc>
          <w:tcPr>
            <w:tcW w:w="988" w:type="dxa"/>
            <w:vMerge w:val="restart"/>
          </w:tcPr>
          <w:p w:rsidR="00134919" w:rsidRPr="00743A18" w:rsidRDefault="00134919" w:rsidP="00382789">
            <w:pPr>
              <w:pStyle w:val="a3"/>
            </w:pPr>
            <w:r w:rsidRPr="00743A18">
              <w:t>1</w:t>
            </w:r>
          </w:p>
        </w:tc>
        <w:tc>
          <w:tcPr>
            <w:tcW w:w="748" w:type="dxa"/>
            <w:hideMark/>
          </w:tcPr>
          <w:p w:rsidR="00134919" w:rsidRPr="00743A18" w:rsidRDefault="00134919" w:rsidP="00382789">
            <w:pPr>
              <w:pStyle w:val="a3"/>
            </w:pPr>
            <w:r>
              <w:rPr>
                <w:rFonts w:hint="eastAsia"/>
              </w:rPr>
              <w:t>临时排水沟</w:t>
            </w:r>
          </w:p>
        </w:tc>
        <w:tc>
          <w:tcPr>
            <w:tcW w:w="988" w:type="dxa"/>
          </w:tcPr>
          <w:p w:rsidR="00134919" w:rsidRPr="00743A18" w:rsidRDefault="00134919" w:rsidP="00382789">
            <w:pPr>
              <w:pStyle w:val="a3"/>
            </w:pPr>
            <w:r w:rsidRPr="00743A18">
              <w:t>1</w:t>
            </w:r>
          </w:p>
        </w:tc>
        <w:tc>
          <w:tcPr>
            <w:tcW w:w="985" w:type="dxa"/>
          </w:tcPr>
          <w:p w:rsidR="00134919" w:rsidRPr="00743A18" w:rsidRDefault="00134919" w:rsidP="00382789">
            <w:pPr>
              <w:pStyle w:val="a3"/>
            </w:pPr>
            <w:r w:rsidRPr="00743A18">
              <w:t>1</w:t>
            </w:r>
          </w:p>
        </w:tc>
        <w:tc>
          <w:tcPr>
            <w:tcW w:w="939" w:type="dxa"/>
          </w:tcPr>
          <w:p w:rsidR="00134919" w:rsidRPr="00743A18" w:rsidRDefault="00134919" w:rsidP="00382789">
            <w:pPr>
              <w:pStyle w:val="a3"/>
            </w:pPr>
            <w:r w:rsidRPr="00743A18">
              <w:t>1</w:t>
            </w:r>
          </w:p>
        </w:tc>
        <w:tc>
          <w:tcPr>
            <w:tcW w:w="869" w:type="dxa"/>
          </w:tcPr>
          <w:p w:rsidR="00134919" w:rsidRPr="00743A18" w:rsidRDefault="00134919" w:rsidP="00382789">
            <w:pPr>
              <w:pStyle w:val="a3"/>
            </w:pPr>
            <w:r w:rsidRPr="00743A18">
              <w:t>100</w:t>
            </w:r>
          </w:p>
        </w:tc>
        <w:tc>
          <w:tcPr>
            <w:tcW w:w="691" w:type="dxa"/>
          </w:tcPr>
          <w:p w:rsidR="00134919" w:rsidRPr="00743A18" w:rsidRDefault="00134919" w:rsidP="00382789">
            <w:pPr>
              <w:pStyle w:val="a3"/>
            </w:pPr>
            <w:r w:rsidRPr="00743A18">
              <w:t>1</w:t>
            </w:r>
          </w:p>
        </w:tc>
        <w:tc>
          <w:tcPr>
            <w:tcW w:w="730" w:type="dxa"/>
          </w:tcPr>
          <w:p w:rsidR="00134919" w:rsidRPr="00743A18" w:rsidRDefault="00134919" w:rsidP="00382789">
            <w:pPr>
              <w:pStyle w:val="a3"/>
            </w:pPr>
            <w:r w:rsidRPr="00743A18">
              <w:t>100</w:t>
            </w:r>
          </w:p>
        </w:tc>
        <w:tc>
          <w:tcPr>
            <w:tcW w:w="631" w:type="dxa"/>
          </w:tcPr>
          <w:p w:rsidR="00134919" w:rsidRPr="00743A18" w:rsidRDefault="00134919" w:rsidP="00382789">
            <w:pPr>
              <w:pStyle w:val="a3"/>
            </w:pPr>
            <w:r w:rsidRPr="00743A18">
              <w:t>优良</w:t>
            </w:r>
          </w:p>
        </w:tc>
      </w:tr>
      <w:tr w:rsidR="00134919" w:rsidRPr="00743A18" w:rsidTr="00160165">
        <w:trPr>
          <w:trHeight w:val="20"/>
        </w:trPr>
        <w:tc>
          <w:tcPr>
            <w:tcW w:w="942" w:type="dxa"/>
            <w:vMerge/>
          </w:tcPr>
          <w:p w:rsidR="00134919" w:rsidRDefault="00134919" w:rsidP="00382789">
            <w:pPr>
              <w:pStyle w:val="a3"/>
            </w:pPr>
          </w:p>
        </w:tc>
        <w:tc>
          <w:tcPr>
            <w:tcW w:w="775" w:type="dxa"/>
            <w:vMerge/>
          </w:tcPr>
          <w:p w:rsidR="00134919" w:rsidRDefault="00134919" w:rsidP="00382789">
            <w:pPr>
              <w:pStyle w:val="a3"/>
            </w:pPr>
          </w:p>
        </w:tc>
        <w:tc>
          <w:tcPr>
            <w:tcW w:w="988" w:type="dxa"/>
            <w:vMerge/>
          </w:tcPr>
          <w:p w:rsidR="00134919" w:rsidRPr="00743A18" w:rsidRDefault="00134919" w:rsidP="00382789">
            <w:pPr>
              <w:pStyle w:val="a3"/>
            </w:pPr>
          </w:p>
        </w:tc>
        <w:tc>
          <w:tcPr>
            <w:tcW w:w="748" w:type="dxa"/>
          </w:tcPr>
          <w:p w:rsidR="00134919" w:rsidRDefault="00134919" w:rsidP="00382789">
            <w:pPr>
              <w:pStyle w:val="a3"/>
            </w:pPr>
            <w:r>
              <w:rPr>
                <w:rFonts w:hint="eastAsia"/>
              </w:rPr>
              <w:t>临时沉砂池</w:t>
            </w:r>
          </w:p>
        </w:tc>
        <w:tc>
          <w:tcPr>
            <w:tcW w:w="988" w:type="dxa"/>
          </w:tcPr>
          <w:p w:rsidR="00134919" w:rsidRPr="00743A18" w:rsidRDefault="00134919" w:rsidP="00134919">
            <w:pPr>
              <w:pStyle w:val="a3"/>
            </w:pPr>
            <w:r w:rsidRPr="00743A18">
              <w:t>1</w:t>
            </w:r>
          </w:p>
        </w:tc>
        <w:tc>
          <w:tcPr>
            <w:tcW w:w="985" w:type="dxa"/>
          </w:tcPr>
          <w:p w:rsidR="00134919" w:rsidRPr="00743A18" w:rsidRDefault="00134919" w:rsidP="00134919">
            <w:pPr>
              <w:pStyle w:val="a3"/>
            </w:pPr>
            <w:r w:rsidRPr="00743A18">
              <w:t>1</w:t>
            </w:r>
          </w:p>
        </w:tc>
        <w:tc>
          <w:tcPr>
            <w:tcW w:w="939" w:type="dxa"/>
          </w:tcPr>
          <w:p w:rsidR="00134919" w:rsidRPr="00743A18" w:rsidRDefault="00134919" w:rsidP="00134919">
            <w:pPr>
              <w:pStyle w:val="a3"/>
            </w:pPr>
            <w:r w:rsidRPr="00743A18">
              <w:t>1</w:t>
            </w:r>
          </w:p>
        </w:tc>
        <w:tc>
          <w:tcPr>
            <w:tcW w:w="869" w:type="dxa"/>
          </w:tcPr>
          <w:p w:rsidR="00134919" w:rsidRPr="00743A18" w:rsidRDefault="00134919" w:rsidP="00134919">
            <w:pPr>
              <w:pStyle w:val="a3"/>
            </w:pPr>
            <w:r w:rsidRPr="00743A18">
              <w:t>100</w:t>
            </w:r>
          </w:p>
        </w:tc>
        <w:tc>
          <w:tcPr>
            <w:tcW w:w="691" w:type="dxa"/>
          </w:tcPr>
          <w:p w:rsidR="00134919" w:rsidRPr="00743A18" w:rsidRDefault="00134919" w:rsidP="00134919">
            <w:pPr>
              <w:pStyle w:val="a3"/>
            </w:pPr>
            <w:r w:rsidRPr="00743A18">
              <w:t>1</w:t>
            </w:r>
          </w:p>
        </w:tc>
        <w:tc>
          <w:tcPr>
            <w:tcW w:w="730" w:type="dxa"/>
          </w:tcPr>
          <w:p w:rsidR="00134919" w:rsidRPr="00743A18" w:rsidRDefault="00134919" w:rsidP="00134919">
            <w:pPr>
              <w:pStyle w:val="a3"/>
            </w:pPr>
            <w:r w:rsidRPr="00743A18">
              <w:t>100</w:t>
            </w:r>
          </w:p>
        </w:tc>
        <w:tc>
          <w:tcPr>
            <w:tcW w:w="631" w:type="dxa"/>
          </w:tcPr>
          <w:p w:rsidR="00134919" w:rsidRPr="00743A18" w:rsidRDefault="00134919" w:rsidP="00134919">
            <w:pPr>
              <w:pStyle w:val="a3"/>
            </w:pPr>
            <w:r w:rsidRPr="00743A18">
              <w:t>优良</w:t>
            </w:r>
          </w:p>
        </w:tc>
      </w:tr>
      <w:tr w:rsidR="00134919" w:rsidRPr="00743A18" w:rsidTr="00160165">
        <w:trPr>
          <w:trHeight w:val="20"/>
        </w:trPr>
        <w:tc>
          <w:tcPr>
            <w:tcW w:w="942" w:type="dxa"/>
            <w:vMerge/>
            <w:hideMark/>
          </w:tcPr>
          <w:p w:rsidR="00134919" w:rsidRPr="00743A18" w:rsidRDefault="00134919" w:rsidP="00382789">
            <w:pPr>
              <w:pStyle w:val="a3"/>
            </w:pPr>
          </w:p>
        </w:tc>
        <w:tc>
          <w:tcPr>
            <w:tcW w:w="775" w:type="dxa"/>
            <w:vMerge w:val="restart"/>
            <w:hideMark/>
          </w:tcPr>
          <w:p w:rsidR="00134919" w:rsidRPr="00743A18" w:rsidRDefault="00134919" w:rsidP="00134919">
            <w:pPr>
              <w:pStyle w:val="a3"/>
            </w:pPr>
            <w:r>
              <w:rPr>
                <w:rFonts w:hint="eastAsia"/>
              </w:rPr>
              <w:t>斜坡防护</w:t>
            </w:r>
            <w:r w:rsidRPr="00743A18">
              <w:t>工程</w:t>
            </w:r>
          </w:p>
        </w:tc>
        <w:tc>
          <w:tcPr>
            <w:tcW w:w="988" w:type="dxa"/>
            <w:vMerge w:val="restart"/>
          </w:tcPr>
          <w:p w:rsidR="00134919" w:rsidRPr="00743A18" w:rsidRDefault="00134919" w:rsidP="00382789">
            <w:pPr>
              <w:pStyle w:val="a3"/>
            </w:pPr>
            <w:r w:rsidRPr="00743A18">
              <w:t>1</w:t>
            </w:r>
          </w:p>
        </w:tc>
        <w:tc>
          <w:tcPr>
            <w:tcW w:w="748" w:type="dxa"/>
            <w:hideMark/>
          </w:tcPr>
          <w:p w:rsidR="00134919" w:rsidRPr="00743A18" w:rsidRDefault="00134919" w:rsidP="00382789">
            <w:pPr>
              <w:pStyle w:val="a3"/>
            </w:pPr>
            <w:r>
              <w:rPr>
                <w:rFonts w:hint="eastAsia"/>
              </w:rPr>
              <w:t>临时</w:t>
            </w:r>
            <w:r>
              <w:t>土袋挡护</w:t>
            </w:r>
          </w:p>
        </w:tc>
        <w:tc>
          <w:tcPr>
            <w:tcW w:w="988" w:type="dxa"/>
          </w:tcPr>
          <w:p w:rsidR="00134919" w:rsidRPr="00743A18" w:rsidRDefault="00134919" w:rsidP="00134919">
            <w:pPr>
              <w:pStyle w:val="a3"/>
            </w:pPr>
            <w:r w:rsidRPr="00743A18">
              <w:t>1</w:t>
            </w:r>
          </w:p>
        </w:tc>
        <w:tc>
          <w:tcPr>
            <w:tcW w:w="985" w:type="dxa"/>
          </w:tcPr>
          <w:p w:rsidR="00134919" w:rsidRPr="00743A18" w:rsidRDefault="00134919" w:rsidP="00134919">
            <w:pPr>
              <w:pStyle w:val="a3"/>
            </w:pPr>
            <w:r w:rsidRPr="00743A18">
              <w:t>1</w:t>
            </w:r>
          </w:p>
        </w:tc>
        <w:tc>
          <w:tcPr>
            <w:tcW w:w="939" w:type="dxa"/>
          </w:tcPr>
          <w:p w:rsidR="00134919" w:rsidRPr="00743A18" w:rsidRDefault="00134919" w:rsidP="00134919">
            <w:pPr>
              <w:pStyle w:val="a3"/>
            </w:pPr>
            <w:r w:rsidRPr="00743A18">
              <w:t>1</w:t>
            </w:r>
          </w:p>
        </w:tc>
        <w:tc>
          <w:tcPr>
            <w:tcW w:w="869" w:type="dxa"/>
          </w:tcPr>
          <w:p w:rsidR="00134919" w:rsidRPr="00743A18" w:rsidRDefault="00134919" w:rsidP="00134919">
            <w:pPr>
              <w:pStyle w:val="a3"/>
            </w:pPr>
            <w:r w:rsidRPr="00743A18">
              <w:t>100</w:t>
            </w:r>
          </w:p>
        </w:tc>
        <w:tc>
          <w:tcPr>
            <w:tcW w:w="691" w:type="dxa"/>
          </w:tcPr>
          <w:p w:rsidR="00134919" w:rsidRPr="00743A18" w:rsidRDefault="00134919" w:rsidP="00134919">
            <w:pPr>
              <w:pStyle w:val="a3"/>
            </w:pPr>
            <w:r w:rsidRPr="00743A18">
              <w:t>1</w:t>
            </w:r>
          </w:p>
        </w:tc>
        <w:tc>
          <w:tcPr>
            <w:tcW w:w="730" w:type="dxa"/>
          </w:tcPr>
          <w:p w:rsidR="00134919" w:rsidRPr="00743A18" w:rsidRDefault="00134919" w:rsidP="00134919">
            <w:pPr>
              <w:pStyle w:val="a3"/>
            </w:pPr>
            <w:r w:rsidRPr="00743A18">
              <w:t>100</w:t>
            </w:r>
          </w:p>
        </w:tc>
        <w:tc>
          <w:tcPr>
            <w:tcW w:w="631" w:type="dxa"/>
          </w:tcPr>
          <w:p w:rsidR="00134919" w:rsidRPr="00743A18" w:rsidRDefault="00134919" w:rsidP="00134919">
            <w:pPr>
              <w:pStyle w:val="a3"/>
            </w:pPr>
            <w:r w:rsidRPr="00743A18">
              <w:t>优良</w:t>
            </w:r>
          </w:p>
        </w:tc>
      </w:tr>
      <w:tr w:rsidR="00134919" w:rsidRPr="00743A18" w:rsidTr="00160165">
        <w:trPr>
          <w:trHeight w:val="20"/>
        </w:trPr>
        <w:tc>
          <w:tcPr>
            <w:tcW w:w="942" w:type="dxa"/>
            <w:vMerge/>
          </w:tcPr>
          <w:p w:rsidR="00134919" w:rsidRPr="00743A18" w:rsidRDefault="00134919" w:rsidP="00382789">
            <w:pPr>
              <w:pStyle w:val="a3"/>
            </w:pPr>
          </w:p>
        </w:tc>
        <w:tc>
          <w:tcPr>
            <w:tcW w:w="775" w:type="dxa"/>
            <w:vMerge/>
          </w:tcPr>
          <w:p w:rsidR="00134919" w:rsidRDefault="00134919" w:rsidP="00134919">
            <w:pPr>
              <w:pStyle w:val="a3"/>
            </w:pPr>
          </w:p>
        </w:tc>
        <w:tc>
          <w:tcPr>
            <w:tcW w:w="988" w:type="dxa"/>
            <w:vMerge/>
          </w:tcPr>
          <w:p w:rsidR="00134919" w:rsidRPr="00743A18" w:rsidRDefault="00134919" w:rsidP="00382789">
            <w:pPr>
              <w:pStyle w:val="a3"/>
            </w:pPr>
          </w:p>
        </w:tc>
        <w:tc>
          <w:tcPr>
            <w:tcW w:w="748" w:type="dxa"/>
          </w:tcPr>
          <w:p w:rsidR="00134919" w:rsidRDefault="00134919" w:rsidP="00382789">
            <w:pPr>
              <w:pStyle w:val="a3"/>
            </w:pPr>
            <w:r>
              <w:t>防雨布遮盖</w:t>
            </w:r>
          </w:p>
        </w:tc>
        <w:tc>
          <w:tcPr>
            <w:tcW w:w="988" w:type="dxa"/>
          </w:tcPr>
          <w:p w:rsidR="00134919" w:rsidRPr="00743A18" w:rsidRDefault="00134919" w:rsidP="00134919">
            <w:pPr>
              <w:pStyle w:val="a3"/>
            </w:pPr>
            <w:r w:rsidRPr="00743A18">
              <w:t>1</w:t>
            </w:r>
          </w:p>
        </w:tc>
        <w:tc>
          <w:tcPr>
            <w:tcW w:w="985" w:type="dxa"/>
          </w:tcPr>
          <w:p w:rsidR="00134919" w:rsidRPr="00743A18" w:rsidRDefault="00134919" w:rsidP="00134919">
            <w:pPr>
              <w:pStyle w:val="a3"/>
            </w:pPr>
            <w:r w:rsidRPr="00743A18">
              <w:t>1</w:t>
            </w:r>
          </w:p>
        </w:tc>
        <w:tc>
          <w:tcPr>
            <w:tcW w:w="939" w:type="dxa"/>
          </w:tcPr>
          <w:p w:rsidR="00134919" w:rsidRPr="00743A18" w:rsidRDefault="00134919" w:rsidP="00134919">
            <w:pPr>
              <w:pStyle w:val="a3"/>
            </w:pPr>
            <w:r w:rsidRPr="00743A18">
              <w:t>1</w:t>
            </w:r>
          </w:p>
        </w:tc>
        <w:tc>
          <w:tcPr>
            <w:tcW w:w="869" w:type="dxa"/>
          </w:tcPr>
          <w:p w:rsidR="00134919" w:rsidRPr="00743A18" w:rsidRDefault="00134919" w:rsidP="00134919">
            <w:pPr>
              <w:pStyle w:val="a3"/>
            </w:pPr>
            <w:r w:rsidRPr="00743A18">
              <w:t>100</w:t>
            </w:r>
          </w:p>
        </w:tc>
        <w:tc>
          <w:tcPr>
            <w:tcW w:w="691" w:type="dxa"/>
          </w:tcPr>
          <w:p w:rsidR="00134919" w:rsidRPr="00743A18" w:rsidRDefault="00134919" w:rsidP="00134919">
            <w:pPr>
              <w:pStyle w:val="a3"/>
            </w:pPr>
            <w:r w:rsidRPr="00743A18">
              <w:t>1</w:t>
            </w:r>
          </w:p>
        </w:tc>
        <w:tc>
          <w:tcPr>
            <w:tcW w:w="730" w:type="dxa"/>
          </w:tcPr>
          <w:p w:rsidR="00134919" w:rsidRPr="00743A18" w:rsidRDefault="00134919" w:rsidP="00134919">
            <w:pPr>
              <w:pStyle w:val="a3"/>
            </w:pPr>
            <w:r w:rsidRPr="00743A18">
              <w:t>100</w:t>
            </w:r>
          </w:p>
        </w:tc>
        <w:tc>
          <w:tcPr>
            <w:tcW w:w="631" w:type="dxa"/>
          </w:tcPr>
          <w:p w:rsidR="00134919" w:rsidRPr="00743A18" w:rsidRDefault="00134919" w:rsidP="00134919">
            <w:pPr>
              <w:pStyle w:val="a3"/>
            </w:pPr>
            <w:r w:rsidRPr="00743A18">
              <w:t>优良</w:t>
            </w:r>
          </w:p>
        </w:tc>
      </w:tr>
      <w:tr w:rsidR="00134919" w:rsidRPr="00743A18" w:rsidTr="00160165">
        <w:trPr>
          <w:trHeight w:val="20"/>
        </w:trPr>
        <w:tc>
          <w:tcPr>
            <w:tcW w:w="942" w:type="dxa"/>
            <w:hideMark/>
          </w:tcPr>
          <w:p w:rsidR="00134919" w:rsidRPr="00743A18" w:rsidRDefault="00134919" w:rsidP="00382789">
            <w:pPr>
              <w:pStyle w:val="a3"/>
            </w:pPr>
            <w:r>
              <w:rPr>
                <w:rFonts w:hint="eastAsia"/>
              </w:rPr>
              <w:t>绿化</w:t>
            </w:r>
            <w:r w:rsidRPr="00743A18">
              <w:t>区</w:t>
            </w:r>
          </w:p>
        </w:tc>
        <w:tc>
          <w:tcPr>
            <w:tcW w:w="775" w:type="dxa"/>
            <w:hideMark/>
          </w:tcPr>
          <w:p w:rsidR="00134919" w:rsidRPr="00743A18" w:rsidRDefault="00134919" w:rsidP="00382789">
            <w:pPr>
              <w:pStyle w:val="a3"/>
            </w:pPr>
            <w:r w:rsidRPr="00743A18">
              <w:t>土地整治工程</w:t>
            </w:r>
          </w:p>
        </w:tc>
        <w:tc>
          <w:tcPr>
            <w:tcW w:w="988" w:type="dxa"/>
          </w:tcPr>
          <w:p w:rsidR="00134919" w:rsidRPr="00743A18" w:rsidRDefault="00134919" w:rsidP="00382789">
            <w:pPr>
              <w:pStyle w:val="a3"/>
            </w:pPr>
            <w:r w:rsidRPr="00743A18">
              <w:t>1</w:t>
            </w:r>
          </w:p>
        </w:tc>
        <w:tc>
          <w:tcPr>
            <w:tcW w:w="748" w:type="dxa"/>
            <w:hideMark/>
          </w:tcPr>
          <w:p w:rsidR="00134919" w:rsidRPr="00743A18" w:rsidRDefault="00134919" w:rsidP="00382789">
            <w:pPr>
              <w:pStyle w:val="a3"/>
            </w:pPr>
            <w:r w:rsidRPr="00743A18">
              <w:t>土地整治</w:t>
            </w:r>
          </w:p>
        </w:tc>
        <w:tc>
          <w:tcPr>
            <w:tcW w:w="988" w:type="dxa"/>
          </w:tcPr>
          <w:p w:rsidR="00134919" w:rsidRPr="00743A18" w:rsidRDefault="00134919" w:rsidP="00134919">
            <w:pPr>
              <w:pStyle w:val="a3"/>
            </w:pPr>
            <w:r w:rsidRPr="00743A18">
              <w:t>1</w:t>
            </w:r>
          </w:p>
        </w:tc>
        <w:tc>
          <w:tcPr>
            <w:tcW w:w="985" w:type="dxa"/>
          </w:tcPr>
          <w:p w:rsidR="00134919" w:rsidRPr="00743A18" w:rsidRDefault="00134919" w:rsidP="00134919">
            <w:pPr>
              <w:pStyle w:val="a3"/>
            </w:pPr>
            <w:r w:rsidRPr="00743A18">
              <w:t>1</w:t>
            </w:r>
          </w:p>
        </w:tc>
        <w:tc>
          <w:tcPr>
            <w:tcW w:w="939" w:type="dxa"/>
          </w:tcPr>
          <w:p w:rsidR="00134919" w:rsidRPr="00743A18" w:rsidRDefault="00134919" w:rsidP="00134919">
            <w:pPr>
              <w:pStyle w:val="a3"/>
            </w:pPr>
            <w:r w:rsidRPr="00743A18">
              <w:t>1</w:t>
            </w:r>
          </w:p>
        </w:tc>
        <w:tc>
          <w:tcPr>
            <w:tcW w:w="869" w:type="dxa"/>
          </w:tcPr>
          <w:p w:rsidR="00134919" w:rsidRPr="00743A18" w:rsidRDefault="00134919" w:rsidP="00134919">
            <w:pPr>
              <w:pStyle w:val="a3"/>
            </w:pPr>
            <w:r w:rsidRPr="00743A18">
              <w:t>100</w:t>
            </w:r>
          </w:p>
        </w:tc>
        <w:tc>
          <w:tcPr>
            <w:tcW w:w="691" w:type="dxa"/>
          </w:tcPr>
          <w:p w:rsidR="00134919" w:rsidRPr="00743A18" w:rsidRDefault="00134919" w:rsidP="00134919">
            <w:pPr>
              <w:pStyle w:val="a3"/>
            </w:pPr>
            <w:r w:rsidRPr="00743A18">
              <w:t>1</w:t>
            </w:r>
          </w:p>
        </w:tc>
        <w:tc>
          <w:tcPr>
            <w:tcW w:w="730" w:type="dxa"/>
          </w:tcPr>
          <w:p w:rsidR="00134919" w:rsidRPr="00743A18" w:rsidRDefault="00134919" w:rsidP="00134919">
            <w:pPr>
              <w:pStyle w:val="a3"/>
            </w:pPr>
            <w:r w:rsidRPr="00743A18">
              <w:t>100</w:t>
            </w:r>
          </w:p>
        </w:tc>
        <w:tc>
          <w:tcPr>
            <w:tcW w:w="631" w:type="dxa"/>
          </w:tcPr>
          <w:p w:rsidR="00134919" w:rsidRPr="00743A18" w:rsidRDefault="00134919" w:rsidP="00134919">
            <w:pPr>
              <w:pStyle w:val="a3"/>
            </w:pPr>
            <w:r w:rsidRPr="00743A18">
              <w:t>优良</w:t>
            </w:r>
          </w:p>
        </w:tc>
      </w:tr>
      <w:tr w:rsidR="00134919" w:rsidRPr="00743A18" w:rsidTr="00160165">
        <w:trPr>
          <w:trHeight w:val="20"/>
        </w:trPr>
        <w:tc>
          <w:tcPr>
            <w:tcW w:w="1717" w:type="dxa"/>
            <w:gridSpan w:val="2"/>
          </w:tcPr>
          <w:p w:rsidR="00134919" w:rsidRPr="00743A18" w:rsidRDefault="00134919" w:rsidP="00382789">
            <w:pPr>
              <w:pStyle w:val="a3"/>
            </w:pPr>
            <w:r w:rsidRPr="00743A18">
              <w:t>合计</w:t>
            </w:r>
          </w:p>
        </w:tc>
        <w:tc>
          <w:tcPr>
            <w:tcW w:w="988" w:type="dxa"/>
          </w:tcPr>
          <w:p w:rsidR="00134919" w:rsidRPr="00743A18" w:rsidRDefault="00134919" w:rsidP="00382789">
            <w:pPr>
              <w:pStyle w:val="a3"/>
            </w:pPr>
            <w:r>
              <w:rPr>
                <w:rFonts w:hint="eastAsia"/>
              </w:rPr>
              <w:t>5</w:t>
            </w:r>
          </w:p>
        </w:tc>
        <w:tc>
          <w:tcPr>
            <w:tcW w:w="748" w:type="dxa"/>
          </w:tcPr>
          <w:p w:rsidR="00134919" w:rsidRPr="00743A18" w:rsidRDefault="00134919" w:rsidP="00382789">
            <w:pPr>
              <w:pStyle w:val="a3"/>
            </w:pPr>
          </w:p>
        </w:tc>
        <w:tc>
          <w:tcPr>
            <w:tcW w:w="988" w:type="dxa"/>
          </w:tcPr>
          <w:p w:rsidR="00134919" w:rsidRPr="00743A18" w:rsidRDefault="00134919" w:rsidP="00382789">
            <w:pPr>
              <w:pStyle w:val="a3"/>
            </w:pPr>
            <w:r>
              <w:rPr>
                <w:rFonts w:hint="eastAsia"/>
              </w:rPr>
              <w:t>7</w:t>
            </w:r>
          </w:p>
        </w:tc>
        <w:tc>
          <w:tcPr>
            <w:tcW w:w="985" w:type="dxa"/>
          </w:tcPr>
          <w:p w:rsidR="00134919" w:rsidRPr="00743A18" w:rsidRDefault="00134919" w:rsidP="00382789">
            <w:pPr>
              <w:pStyle w:val="a3"/>
            </w:pPr>
            <w:r w:rsidRPr="00743A18">
              <w:t>9</w:t>
            </w:r>
          </w:p>
        </w:tc>
        <w:tc>
          <w:tcPr>
            <w:tcW w:w="939" w:type="dxa"/>
          </w:tcPr>
          <w:p w:rsidR="00134919" w:rsidRPr="00743A18" w:rsidRDefault="00134919" w:rsidP="00382789">
            <w:pPr>
              <w:pStyle w:val="a3"/>
            </w:pPr>
            <w:r w:rsidRPr="00743A18">
              <w:t>9</w:t>
            </w:r>
          </w:p>
        </w:tc>
        <w:tc>
          <w:tcPr>
            <w:tcW w:w="869" w:type="dxa"/>
          </w:tcPr>
          <w:p w:rsidR="00134919" w:rsidRPr="00743A18" w:rsidRDefault="00134919" w:rsidP="00382789">
            <w:pPr>
              <w:pStyle w:val="a3"/>
            </w:pPr>
          </w:p>
        </w:tc>
        <w:tc>
          <w:tcPr>
            <w:tcW w:w="691" w:type="dxa"/>
          </w:tcPr>
          <w:p w:rsidR="00134919" w:rsidRPr="00743A18" w:rsidRDefault="00134919" w:rsidP="00382789">
            <w:pPr>
              <w:pStyle w:val="a3"/>
            </w:pPr>
            <w:r>
              <w:rPr>
                <w:rFonts w:hint="eastAsia"/>
              </w:rPr>
              <w:t>9</w:t>
            </w:r>
          </w:p>
        </w:tc>
        <w:tc>
          <w:tcPr>
            <w:tcW w:w="730" w:type="dxa"/>
          </w:tcPr>
          <w:p w:rsidR="00134919" w:rsidRPr="00743A18" w:rsidRDefault="00134919" w:rsidP="00382789">
            <w:pPr>
              <w:pStyle w:val="a3"/>
            </w:pPr>
            <w:r>
              <w:rPr>
                <w:rFonts w:hint="eastAsia"/>
              </w:rPr>
              <w:t>100</w:t>
            </w:r>
          </w:p>
        </w:tc>
        <w:tc>
          <w:tcPr>
            <w:tcW w:w="631" w:type="dxa"/>
          </w:tcPr>
          <w:p w:rsidR="00134919" w:rsidRPr="00743A18" w:rsidRDefault="00134919" w:rsidP="00382789">
            <w:pPr>
              <w:pStyle w:val="a3"/>
            </w:pPr>
            <w:r w:rsidRPr="00743A18">
              <w:t>优良</w:t>
            </w:r>
          </w:p>
        </w:tc>
      </w:tr>
    </w:tbl>
    <w:p w:rsidR="00891DCD" w:rsidRPr="00743A18" w:rsidRDefault="00891DCD" w:rsidP="00DD368F">
      <w:pPr>
        <w:adjustRightInd w:val="0"/>
        <w:snapToGrid w:val="0"/>
        <w:ind w:firstLineChars="0" w:firstLine="0"/>
        <w:jc w:val="left"/>
        <w:rPr>
          <w:rFonts w:eastAsia="华文仿宋" w:cs="Times New Roman"/>
          <w:snapToGrid w:val="0"/>
          <w:color w:val="FF0000"/>
          <w:kern w:val="0"/>
          <w:szCs w:val="24"/>
        </w:rPr>
      </w:pPr>
    </w:p>
    <w:p w:rsidR="00891DCD" w:rsidRPr="00743A18" w:rsidRDefault="00891DCD" w:rsidP="00C42755">
      <w:pPr>
        <w:ind w:firstLine="560"/>
        <w:rPr>
          <w:rFonts w:cs="Times New Roman"/>
          <w:snapToGrid w:val="0"/>
        </w:rPr>
      </w:pPr>
      <w:r w:rsidRPr="00743A18">
        <w:rPr>
          <w:rFonts w:cs="Times New Roman"/>
          <w:snapToGrid w:val="0"/>
        </w:rPr>
        <w:t>验收组查阅施工管理制度、竣工总结报告、工程质量验收评定资料以及现场核查水土保持工程措施的</w:t>
      </w:r>
      <w:r w:rsidR="00134919">
        <w:rPr>
          <w:rFonts w:cs="Times New Roman" w:hint="eastAsia"/>
          <w:snapToGrid w:val="0"/>
        </w:rPr>
        <w:t>5</w:t>
      </w:r>
      <w:r w:rsidRPr="00743A18">
        <w:rPr>
          <w:rFonts w:cs="Times New Roman"/>
          <w:snapToGrid w:val="0"/>
        </w:rPr>
        <w:t>个单位工程、</w:t>
      </w:r>
      <w:r w:rsidR="00134919">
        <w:rPr>
          <w:rFonts w:cs="Times New Roman" w:hint="eastAsia"/>
          <w:snapToGrid w:val="0"/>
        </w:rPr>
        <w:t>7</w:t>
      </w:r>
      <w:r w:rsidRPr="00743A18">
        <w:rPr>
          <w:rFonts w:cs="Times New Roman"/>
          <w:snapToGrid w:val="0"/>
        </w:rPr>
        <w:t>个分部工程、</w:t>
      </w:r>
      <w:r w:rsidR="008D301E" w:rsidRPr="00743A18">
        <w:rPr>
          <w:rFonts w:cs="Times New Roman"/>
          <w:snapToGrid w:val="0"/>
        </w:rPr>
        <w:t>9</w:t>
      </w:r>
      <w:r w:rsidRPr="00743A18">
        <w:rPr>
          <w:rFonts w:cs="Times New Roman"/>
          <w:snapToGrid w:val="0"/>
        </w:rPr>
        <w:t>个单元工程后认为：工程完成的水土保持工程措施已按主体工程和水土保持要求建成，质量检验和验收评定程序符合要求，工程质量总体合格，满足验收条件。</w:t>
      </w:r>
    </w:p>
    <w:p w:rsidR="00891DCD" w:rsidRPr="00743A18" w:rsidRDefault="00891DCD" w:rsidP="00AF7C49">
      <w:pPr>
        <w:pStyle w:val="4"/>
      </w:pPr>
      <w:r w:rsidRPr="00743A18">
        <w:t>植物措施质量评定</w:t>
      </w:r>
    </w:p>
    <w:p w:rsidR="00891DCD" w:rsidRPr="00743A18" w:rsidRDefault="0002537C" w:rsidP="00C42755">
      <w:pPr>
        <w:ind w:firstLine="560"/>
        <w:rPr>
          <w:rFonts w:cs="Times New Roman"/>
          <w:snapToGrid w:val="0"/>
        </w:rPr>
      </w:pPr>
      <w:r w:rsidRPr="00743A18">
        <w:rPr>
          <w:rFonts w:cs="Times New Roman"/>
          <w:snapToGrid w:val="0"/>
        </w:rPr>
        <w:t>1</w:t>
      </w:r>
      <w:r w:rsidRPr="00743A18">
        <w:rPr>
          <w:rFonts w:cs="Times New Roman"/>
          <w:snapToGrid w:val="0"/>
        </w:rPr>
        <w:t>、</w:t>
      </w:r>
      <w:r w:rsidR="00891DCD" w:rsidRPr="00743A18">
        <w:rPr>
          <w:rFonts w:cs="Times New Roman"/>
        </w:rPr>
        <w:t>植物措施</w:t>
      </w:r>
      <w:r w:rsidR="00891DCD" w:rsidRPr="00743A18">
        <w:rPr>
          <w:rFonts w:cs="Times New Roman"/>
          <w:snapToGrid w:val="0"/>
        </w:rPr>
        <w:t>竣工资料核查情况</w:t>
      </w:r>
    </w:p>
    <w:p w:rsidR="00891DCD" w:rsidRPr="00743A18" w:rsidRDefault="00891DCD" w:rsidP="00C42755">
      <w:pPr>
        <w:ind w:firstLine="560"/>
        <w:rPr>
          <w:rFonts w:cs="Times New Roman"/>
          <w:snapToGrid w:val="0"/>
        </w:rPr>
      </w:pPr>
      <w:r w:rsidRPr="00743A18">
        <w:rPr>
          <w:rFonts w:cs="Times New Roman"/>
          <w:snapToGrid w:val="0"/>
        </w:rPr>
        <w:t>验收组核查了</w:t>
      </w:r>
      <w:r w:rsidR="00134919">
        <w:rPr>
          <w:rFonts w:hint="eastAsia"/>
        </w:rPr>
        <w:t>绿化</w:t>
      </w:r>
      <w:r w:rsidR="00134919" w:rsidRPr="00743A18">
        <w:t>区</w:t>
      </w:r>
      <w:r w:rsidRPr="00743A18">
        <w:rPr>
          <w:rFonts w:cs="Times New Roman"/>
          <w:snapToGrid w:val="0"/>
        </w:rPr>
        <w:t>已实施的水土保持植物措施主体监理验收资料、质量验收评定等资料，以上资料签字齐全，试验满足设计要求，主体监理对工程质量验收后评定为合格。</w:t>
      </w:r>
    </w:p>
    <w:p w:rsidR="00891DCD" w:rsidRPr="00743A18" w:rsidRDefault="0002537C" w:rsidP="00C42755">
      <w:pPr>
        <w:ind w:firstLine="560"/>
        <w:rPr>
          <w:rFonts w:cs="Times New Roman"/>
          <w:snapToGrid w:val="0"/>
        </w:rPr>
      </w:pPr>
      <w:r w:rsidRPr="00743A18">
        <w:rPr>
          <w:rFonts w:cs="Times New Roman"/>
          <w:snapToGrid w:val="0"/>
        </w:rPr>
        <w:t>2</w:t>
      </w:r>
      <w:r w:rsidRPr="00743A18">
        <w:rPr>
          <w:rFonts w:cs="Times New Roman"/>
          <w:snapToGrid w:val="0"/>
        </w:rPr>
        <w:t>、</w:t>
      </w:r>
      <w:r w:rsidR="00891DCD" w:rsidRPr="00743A18">
        <w:rPr>
          <w:rFonts w:cs="Times New Roman"/>
          <w:snapToGrid w:val="0"/>
        </w:rPr>
        <w:t>现场核查情况</w:t>
      </w:r>
    </w:p>
    <w:p w:rsidR="00891DCD" w:rsidRPr="00743A18" w:rsidRDefault="00891DCD" w:rsidP="00C42755">
      <w:pPr>
        <w:ind w:firstLine="560"/>
        <w:rPr>
          <w:rFonts w:cs="Times New Roman"/>
          <w:snapToGrid w:val="0"/>
        </w:rPr>
      </w:pPr>
      <w:r w:rsidRPr="00743A18">
        <w:rPr>
          <w:rFonts w:cs="Times New Roman"/>
          <w:snapToGrid w:val="0"/>
        </w:rPr>
        <w:t>㈠现场核查内容</w:t>
      </w:r>
    </w:p>
    <w:p w:rsidR="00891DCD" w:rsidRPr="00743A18" w:rsidRDefault="00891DCD" w:rsidP="00C42755">
      <w:pPr>
        <w:ind w:firstLine="560"/>
        <w:rPr>
          <w:rFonts w:cs="Times New Roman"/>
          <w:snapToGrid w:val="0"/>
        </w:rPr>
      </w:pPr>
      <w:r w:rsidRPr="00743A18">
        <w:rPr>
          <w:rFonts w:cs="Times New Roman"/>
          <w:snapToGrid w:val="0"/>
        </w:rPr>
        <w:t>验收组对核查对象进行项目划分，并确定抽查核实比例后，重点核查以下内容：对</w:t>
      </w:r>
      <w:r w:rsidR="00134919">
        <w:rPr>
          <w:rFonts w:hint="eastAsia"/>
        </w:rPr>
        <w:t>绿化</w:t>
      </w:r>
      <w:r w:rsidR="00134919" w:rsidRPr="00743A18">
        <w:t>区</w:t>
      </w:r>
      <w:r w:rsidRPr="00743A18">
        <w:rPr>
          <w:rFonts w:cs="Times New Roman"/>
          <w:snapToGrid w:val="0"/>
        </w:rPr>
        <w:t>水土保持植物措施的实施面积进行核实，对已实施的植物措施质量进行核查和评定。</w:t>
      </w:r>
    </w:p>
    <w:p w:rsidR="00891DCD" w:rsidRPr="00743A18" w:rsidRDefault="00891DCD" w:rsidP="00C42755">
      <w:pPr>
        <w:ind w:firstLine="560"/>
        <w:rPr>
          <w:rFonts w:cs="Times New Roman"/>
          <w:snapToGrid w:val="0"/>
        </w:rPr>
      </w:pPr>
      <w:r w:rsidRPr="00743A18">
        <w:rPr>
          <w:rFonts w:cs="Times New Roman"/>
          <w:snapToGrid w:val="0"/>
        </w:rPr>
        <w:t>㈡核查方法</w:t>
      </w:r>
    </w:p>
    <w:p w:rsidR="00891DCD" w:rsidRPr="00743A18" w:rsidRDefault="00891DCD" w:rsidP="00C42755">
      <w:pPr>
        <w:ind w:firstLine="560"/>
        <w:rPr>
          <w:rFonts w:cs="Times New Roman"/>
          <w:snapToGrid w:val="0"/>
        </w:rPr>
      </w:pPr>
      <w:r w:rsidRPr="00743A18">
        <w:rPr>
          <w:rFonts w:cs="Times New Roman"/>
          <w:snapToGrid w:val="0"/>
        </w:rPr>
        <w:t>根据《开发建设项目水土保持设施验收技术规程》（</w:t>
      </w:r>
      <w:r w:rsidRPr="00743A18">
        <w:rPr>
          <w:rFonts w:cs="Times New Roman"/>
          <w:snapToGrid w:val="0"/>
        </w:rPr>
        <w:t>GB/T22490-2008</w:t>
      </w:r>
      <w:r w:rsidRPr="00743A18">
        <w:rPr>
          <w:rFonts w:cs="Times New Roman"/>
          <w:snapToGrid w:val="0"/>
        </w:rPr>
        <w:t>）规定，将绿化区划为重点验收核查范围，其余防治分区划分为其他验收核查范围。</w:t>
      </w:r>
    </w:p>
    <w:p w:rsidR="00891DCD" w:rsidRPr="00743A18" w:rsidRDefault="00891DCD" w:rsidP="00C42755">
      <w:pPr>
        <w:ind w:firstLine="560"/>
        <w:rPr>
          <w:rFonts w:cs="Times New Roman"/>
          <w:snapToGrid w:val="0"/>
        </w:rPr>
      </w:pPr>
      <w:r w:rsidRPr="00743A18">
        <w:rPr>
          <w:rFonts w:cs="Times New Roman"/>
          <w:snapToGrid w:val="0"/>
        </w:rPr>
        <w:t>水土保持植物措施的单位工程和分部工程划分，按《水土保持工程质量评定规程》规定执行，共划分为</w:t>
      </w:r>
      <w:r w:rsidR="00134919">
        <w:rPr>
          <w:rFonts w:cs="Times New Roman" w:hint="eastAsia"/>
          <w:snapToGrid w:val="0"/>
        </w:rPr>
        <w:t>1</w:t>
      </w:r>
      <w:r w:rsidRPr="00743A18">
        <w:rPr>
          <w:rFonts w:cs="Times New Roman"/>
          <w:snapToGrid w:val="0"/>
        </w:rPr>
        <w:t>个单位工程，</w:t>
      </w:r>
      <w:r w:rsidR="00134919">
        <w:rPr>
          <w:rFonts w:cs="Times New Roman" w:hint="eastAsia"/>
          <w:snapToGrid w:val="0"/>
        </w:rPr>
        <w:t>1</w:t>
      </w:r>
      <w:r w:rsidRPr="00743A18">
        <w:rPr>
          <w:rFonts w:cs="Times New Roman"/>
          <w:snapToGrid w:val="0"/>
        </w:rPr>
        <w:t>个分部工程，</w:t>
      </w:r>
      <w:r w:rsidR="00134919">
        <w:rPr>
          <w:rFonts w:cs="Times New Roman" w:hint="eastAsia"/>
          <w:snapToGrid w:val="0"/>
        </w:rPr>
        <w:t>2</w:t>
      </w:r>
      <w:r w:rsidRPr="00743A18">
        <w:rPr>
          <w:rFonts w:cs="Times New Roman"/>
          <w:snapToGrid w:val="0"/>
        </w:rPr>
        <w:t>个单元工程。</w:t>
      </w:r>
    </w:p>
    <w:p w:rsidR="00891DCD" w:rsidRPr="00743A18" w:rsidRDefault="00891DCD" w:rsidP="00C42755">
      <w:pPr>
        <w:ind w:firstLine="560"/>
        <w:rPr>
          <w:rFonts w:cs="Times New Roman"/>
          <w:snapToGrid w:val="0"/>
        </w:rPr>
      </w:pPr>
      <w:r w:rsidRPr="00743A18">
        <w:rPr>
          <w:rFonts w:cs="Times New Roman"/>
          <w:snapToGrid w:val="0"/>
        </w:rPr>
        <w:t>重点验收核查范围的单位工程查勘比例、分部工程抽查核实比例均按照不小于</w:t>
      </w:r>
      <w:r w:rsidRPr="00743A18">
        <w:rPr>
          <w:rFonts w:cs="Times New Roman"/>
          <w:snapToGrid w:val="0"/>
        </w:rPr>
        <w:t>50%</w:t>
      </w:r>
      <w:r w:rsidRPr="00743A18">
        <w:rPr>
          <w:rFonts w:cs="Times New Roman"/>
          <w:snapToGrid w:val="0"/>
        </w:rPr>
        <w:t>控制；其他评估范围的单位工程查勘比例、分部工程抽查核实比例均按照不小于</w:t>
      </w:r>
      <w:r w:rsidRPr="00743A18">
        <w:rPr>
          <w:rFonts w:cs="Times New Roman"/>
          <w:snapToGrid w:val="0"/>
        </w:rPr>
        <w:t>30%</w:t>
      </w:r>
      <w:r w:rsidRPr="00743A18">
        <w:rPr>
          <w:rFonts w:cs="Times New Roman"/>
          <w:snapToGrid w:val="0"/>
        </w:rPr>
        <w:t>控制。因工程为点型工程，且涉及的单位工程及所属的分部工程数量均较少，故对单位工程全部查勘，分部工程全部核实。</w:t>
      </w:r>
    </w:p>
    <w:p w:rsidR="00891DCD" w:rsidRPr="00743A18" w:rsidRDefault="00891DCD" w:rsidP="00C42755">
      <w:pPr>
        <w:ind w:firstLine="560"/>
        <w:rPr>
          <w:rFonts w:cs="Times New Roman"/>
          <w:snapToGrid w:val="0"/>
        </w:rPr>
      </w:pPr>
      <w:r w:rsidRPr="00743A18">
        <w:rPr>
          <w:rFonts w:cs="Times New Roman"/>
          <w:snapToGrid w:val="0"/>
        </w:rPr>
        <w:t>核查采取查阅资料、听取汇报和外业调查相结合。外业调查采用全面调查和抽样调查相结合的方式。绿化面积核实主要通过红外线测距仪和皮尺现场量测推算，林草覆盖度、苗木成活率、保存率等主要通过样方调查确定。植物措施调查点位应调查林草覆盖度、成活率。</w:t>
      </w:r>
    </w:p>
    <w:p w:rsidR="00891DCD" w:rsidRPr="00743A18" w:rsidRDefault="00891DCD" w:rsidP="00C42755">
      <w:pPr>
        <w:ind w:firstLine="560"/>
        <w:rPr>
          <w:rFonts w:cs="Times New Roman"/>
          <w:snapToGrid w:val="0"/>
        </w:rPr>
      </w:pPr>
      <w:r w:rsidRPr="00743A18">
        <w:rPr>
          <w:rFonts w:cs="Times New Roman"/>
          <w:snapToGrid w:val="0"/>
        </w:rPr>
        <w:t>考虑植物措施的实际布置形式为</w:t>
      </w:r>
      <w:r w:rsidR="007024B7" w:rsidRPr="00743A18">
        <w:rPr>
          <w:rFonts w:cs="Times New Roman"/>
          <w:snapToGrid w:val="0"/>
        </w:rPr>
        <w:t>撒播草籽</w:t>
      </w:r>
      <w:r w:rsidRPr="00743A18">
        <w:rPr>
          <w:rFonts w:cs="Times New Roman"/>
          <w:snapToGrid w:val="0"/>
        </w:rPr>
        <w:t>，故</w:t>
      </w:r>
      <w:r w:rsidR="007024B7" w:rsidRPr="00743A18">
        <w:rPr>
          <w:rFonts w:cs="Times New Roman"/>
          <w:snapToGrid w:val="0"/>
        </w:rPr>
        <w:t>各区在经平整后均匀撒播草籽，草籽选择黄茅，草籽撒播密度为</w:t>
      </w:r>
      <w:r w:rsidR="007024B7" w:rsidRPr="00743A18">
        <w:rPr>
          <w:rFonts w:cs="Times New Roman"/>
          <w:snapToGrid w:val="0"/>
        </w:rPr>
        <w:t>50kg/hm</w:t>
      </w:r>
      <w:r w:rsidR="007024B7" w:rsidRPr="00743A18">
        <w:rPr>
          <w:rFonts w:cs="Times New Roman"/>
          <w:snapToGrid w:val="0"/>
          <w:vertAlign w:val="superscript"/>
        </w:rPr>
        <w:t>2</w:t>
      </w:r>
      <w:r w:rsidR="007024B7" w:rsidRPr="00743A18">
        <w:rPr>
          <w:rFonts w:cs="Times New Roman"/>
          <w:snapToGrid w:val="0"/>
        </w:rPr>
        <w:t>。种子级别为一级，发芽率不低于</w:t>
      </w:r>
      <w:r w:rsidR="007024B7" w:rsidRPr="00743A18">
        <w:rPr>
          <w:rFonts w:cs="Times New Roman"/>
          <w:snapToGrid w:val="0"/>
        </w:rPr>
        <w:t>85%</w:t>
      </w:r>
      <w:r w:rsidR="007024B7" w:rsidRPr="00743A18">
        <w:rPr>
          <w:rFonts w:cs="Times New Roman"/>
          <w:snapToGrid w:val="0"/>
        </w:rPr>
        <w:t>。</w:t>
      </w:r>
      <w:r w:rsidRPr="00743A18">
        <w:rPr>
          <w:rFonts w:cs="Times New Roman"/>
          <w:snapToGrid w:val="0"/>
        </w:rPr>
        <w:t>核查林草植被覆盖度、成活率、保存率核查林草植被覆盖度、成活率、保存率。植物措施核实面积应达到</w:t>
      </w:r>
      <w:r w:rsidRPr="00743A18">
        <w:rPr>
          <w:rFonts w:cs="Times New Roman"/>
          <w:snapToGrid w:val="0"/>
        </w:rPr>
        <w:t>30%</w:t>
      </w:r>
      <w:r w:rsidRPr="00743A18">
        <w:rPr>
          <w:rFonts w:cs="Times New Roman"/>
          <w:snapToGrid w:val="0"/>
        </w:rPr>
        <w:t>。</w:t>
      </w:r>
    </w:p>
    <w:p w:rsidR="00891DCD" w:rsidRPr="00743A18" w:rsidRDefault="00891DCD" w:rsidP="00C42755">
      <w:pPr>
        <w:ind w:firstLine="560"/>
        <w:rPr>
          <w:rFonts w:cs="Times New Roman"/>
          <w:snapToGrid w:val="0"/>
        </w:rPr>
      </w:pPr>
      <w:r w:rsidRPr="00743A18">
        <w:rPr>
          <w:rFonts w:cs="Times New Roman"/>
          <w:snapToGrid w:val="0"/>
        </w:rPr>
        <w:t>㈢核查标准</w:t>
      </w:r>
    </w:p>
    <w:p w:rsidR="00891DCD" w:rsidRPr="00743A18" w:rsidRDefault="00891DCD" w:rsidP="00C42755">
      <w:pPr>
        <w:ind w:firstLine="560"/>
        <w:rPr>
          <w:rFonts w:cs="Times New Roman"/>
          <w:snapToGrid w:val="0"/>
        </w:rPr>
      </w:pPr>
      <w:r w:rsidRPr="00743A18">
        <w:rPr>
          <w:rFonts w:cs="Times New Roman"/>
          <w:snapToGrid w:val="0"/>
        </w:rPr>
        <w:t>植物措施调查核实工程量大于等于上报工程量的</w:t>
      </w:r>
      <w:r w:rsidRPr="00743A18">
        <w:rPr>
          <w:rFonts w:cs="Times New Roman"/>
          <w:snapToGrid w:val="0"/>
        </w:rPr>
        <w:t>85%</w:t>
      </w:r>
      <w:r w:rsidRPr="00743A18">
        <w:rPr>
          <w:rFonts w:cs="Times New Roman"/>
          <w:snapToGrid w:val="0"/>
        </w:rPr>
        <w:t>时认定为绿化任务完成。</w:t>
      </w:r>
    </w:p>
    <w:p w:rsidR="00891DCD" w:rsidRPr="00743A18" w:rsidRDefault="00891DCD" w:rsidP="00C42755">
      <w:pPr>
        <w:ind w:firstLine="560"/>
        <w:rPr>
          <w:rFonts w:cs="Times New Roman"/>
          <w:snapToGrid w:val="0"/>
        </w:rPr>
      </w:pPr>
      <w:r w:rsidRPr="00743A18">
        <w:rPr>
          <w:rFonts w:cs="Times New Roman"/>
          <w:snapToGrid w:val="0"/>
        </w:rPr>
        <w:t>场地绿化成活率：大于</w:t>
      </w:r>
      <w:r w:rsidRPr="00743A18">
        <w:rPr>
          <w:rFonts w:cs="Times New Roman"/>
          <w:snapToGrid w:val="0"/>
        </w:rPr>
        <w:t>85%</w:t>
      </w:r>
      <w:r w:rsidRPr="00743A18">
        <w:rPr>
          <w:rFonts w:cs="Times New Roman"/>
          <w:snapToGrid w:val="0"/>
        </w:rPr>
        <w:t>确认为合格，计入实施面积；在</w:t>
      </w:r>
      <w:r w:rsidRPr="00743A18">
        <w:rPr>
          <w:rFonts w:cs="Times New Roman"/>
          <w:snapToGrid w:val="0"/>
        </w:rPr>
        <w:t>41%</w:t>
      </w:r>
      <w:r w:rsidRPr="00743A18">
        <w:rPr>
          <w:rFonts w:cs="Times New Roman"/>
          <w:snapToGrid w:val="0"/>
        </w:rPr>
        <w:t>～</w:t>
      </w:r>
      <w:r w:rsidRPr="00743A18">
        <w:rPr>
          <w:rFonts w:cs="Times New Roman"/>
          <w:snapToGrid w:val="0"/>
        </w:rPr>
        <w:t>85%</w:t>
      </w:r>
      <w:r w:rsidRPr="00743A18">
        <w:rPr>
          <w:rFonts w:cs="Times New Roman"/>
          <w:snapToGrid w:val="0"/>
        </w:rPr>
        <w:t>之间需要补植，计入实施面积，同时作为遗留问题处理；不足</w:t>
      </w:r>
      <w:r w:rsidRPr="00743A18">
        <w:rPr>
          <w:rFonts w:cs="Times New Roman"/>
          <w:snapToGrid w:val="0"/>
        </w:rPr>
        <w:t>41%(</w:t>
      </w:r>
      <w:r w:rsidRPr="00743A18">
        <w:rPr>
          <w:rFonts w:cs="Times New Roman"/>
          <w:snapToGrid w:val="0"/>
        </w:rPr>
        <w:t>不含</w:t>
      </w:r>
      <w:r w:rsidRPr="00743A18">
        <w:rPr>
          <w:rFonts w:cs="Times New Roman"/>
          <w:snapToGrid w:val="0"/>
        </w:rPr>
        <w:t>41%)</w:t>
      </w:r>
      <w:r w:rsidRPr="00743A18">
        <w:rPr>
          <w:rFonts w:cs="Times New Roman"/>
          <w:snapToGrid w:val="0"/>
        </w:rPr>
        <w:t>为不合格，</w:t>
      </w:r>
      <w:proofErr w:type="gramStart"/>
      <w:r w:rsidRPr="00743A18">
        <w:rPr>
          <w:rFonts w:cs="Times New Roman"/>
          <w:snapToGrid w:val="0"/>
        </w:rPr>
        <w:t>需重造</w:t>
      </w:r>
      <w:proofErr w:type="gramEnd"/>
      <w:r w:rsidRPr="00743A18">
        <w:rPr>
          <w:rFonts w:cs="Times New Roman"/>
          <w:snapToGrid w:val="0"/>
        </w:rPr>
        <w:t>，不计入实施面积。</w:t>
      </w:r>
    </w:p>
    <w:p w:rsidR="00891DCD" w:rsidRPr="00743A18" w:rsidRDefault="00891DCD" w:rsidP="00C42755">
      <w:pPr>
        <w:ind w:firstLine="560"/>
        <w:rPr>
          <w:rFonts w:cs="Times New Roman"/>
          <w:snapToGrid w:val="0"/>
        </w:rPr>
      </w:pPr>
      <w:r w:rsidRPr="00743A18">
        <w:rPr>
          <w:rFonts w:cs="Times New Roman"/>
          <w:snapToGrid w:val="0"/>
        </w:rPr>
        <w:t>㈣核查结果</w:t>
      </w:r>
    </w:p>
    <w:p w:rsidR="00891DCD" w:rsidRPr="00743A18" w:rsidRDefault="00891DCD" w:rsidP="00C42755">
      <w:pPr>
        <w:ind w:firstLine="560"/>
        <w:rPr>
          <w:rFonts w:cs="Times New Roman"/>
          <w:snapToGrid w:val="0"/>
        </w:rPr>
      </w:pPr>
      <w:r w:rsidRPr="00743A18">
        <w:rPr>
          <w:rFonts w:ascii="宋体" w:eastAsia="宋体" w:hAnsi="宋体" w:cs="宋体" w:hint="eastAsia"/>
        </w:rPr>
        <w:t>⑴</w:t>
      </w:r>
      <w:r w:rsidR="00134919">
        <w:rPr>
          <w:rFonts w:hint="eastAsia"/>
        </w:rPr>
        <w:t>绿化</w:t>
      </w:r>
      <w:r w:rsidR="00134919" w:rsidRPr="00743A18">
        <w:t>区</w:t>
      </w:r>
    </w:p>
    <w:p w:rsidR="00891DCD" w:rsidRPr="00743A18" w:rsidRDefault="00891DCD" w:rsidP="00C42755">
      <w:pPr>
        <w:ind w:firstLine="560"/>
        <w:rPr>
          <w:rFonts w:cs="Times New Roman"/>
          <w:snapToGrid w:val="0"/>
        </w:rPr>
      </w:pPr>
      <w:r w:rsidRPr="00743A18">
        <w:rPr>
          <w:rFonts w:cs="Times New Roman"/>
          <w:snapToGrid w:val="0"/>
        </w:rPr>
        <w:t>验收组对</w:t>
      </w:r>
      <w:r w:rsidR="00134919">
        <w:rPr>
          <w:rFonts w:hint="eastAsia"/>
        </w:rPr>
        <w:t>绿化</w:t>
      </w:r>
      <w:r w:rsidR="00134919" w:rsidRPr="00743A18">
        <w:t>区</w:t>
      </w:r>
      <w:r w:rsidRPr="00743A18">
        <w:rPr>
          <w:rFonts w:cs="Times New Roman"/>
          <w:snapToGrid w:val="0"/>
        </w:rPr>
        <w:t>所属的</w:t>
      </w:r>
      <w:r w:rsidRPr="00743A18">
        <w:rPr>
          <w:rFonts w:cs="Times New Roman"/>
          <w:snapToGrid w:val="0"/>
        </w:rPr>
        <w:t>1</w:t>
      </w:r>
      <w:r w:rsidRPr="00743A18">
        <w:rPr>
          <w:rFonts w:cs="Times New Roman"/>
          <w:snapToGrid w:val="0"/>
        </w:rPr>
        <w:t>个植被建设工程进行查勘，单位工程查勘率</w:t>
      </w:r>
      <w:r w:rsidRPr="00743A18">
        <w:rPr>
          <w:rFonts w:cs="Times New Roman"/>
          <w:snapToGrid w:val="0"/>
        </w:rPr>
        <w:t>100%</w:t>
      </w:r>
      <w:r w:rsidRPr="00743A18">
        <w:rPr>
          <w:rFonts w:cs="Times New Roman"/>
          <w:snapToGrid w:val="0"/>
        </w:rPr>
        <w:t>；对该单位工程所属的</w:t>
      </w:r>
      <w:r w:rsidRPr="00743A18">
        <w:rPr>
          <w:rFonts w:cs="Times New Roman"/>
          <w:snapToGrid w:val="0"/>
        </w:rPr>
        <w:t>1</w:t>
      </w:r>
      <w:r w:rsidRPr="00743A18">
        <w:rPr>
          <w:rFonts w:cs="Times New Roman"/>
          <w:snapToGrid w:val="0"/>
        </w:rPr>
        <w:t>个点片状植被分部工程进行核查，分部工程核查率</w:t>
      </w:r>
      <w:r w:rsidRPr="00743A18">
        <w:rPr>
          <w:rFonts w:cs="Times New Roman"/>
          <w:snapToGrid w:val="0"/>
        </w:rPr>
        <w:t>100%</w:t>
      </w:r>
      <w:r w:rsidRPr="00743A18">
        <w:rPr>
          <w:rFonts w:cs="Times New Roman"/>
          <w:snapToGrid w:val="0"/>
        </w:rPr>
        <w:t>，合格率为</w:t>
      </w:r>
      <w:r w:rsidRPr="00743A18">
        <w:rPr>
          <w:rFonts w:cs="Times New Roman"/>
          <w:snapToGrid w:val="0"/>
        </w:rPr>
        <w:t>100%</w:t>
      </w:r>
      <w:r w:rsidRPr="00743A18">
        <w:rPr>
          <w:rFonts w:cs="Times New Roman"/>
          <w:snapToGrid w:val="0"/>
        </w:rPr>
        <w:t>，核查比例满足要求。</w:t>
      </w:r>
    </w:p>
    <w:p w:rsidR="00891DCD" w:rsidRPr="00743A18" w:rsidRDefault="00891DCD" w:rsidP="00C42755">
      <w:pPr>
        <w:ind w:firstLine="560"/>
        <w:rPr>
          <w:rFonts w:cs="Times New Roman"/>
          <w:snapToGrid w:val="0"/>
        </w:rPr>
      </w:pPr>
      <w:r w:rsidRPr="00743A18">
        <w:rPr>
          <w:rFonts w:cs="Times New Roman"/>
          <w:snapToGrid w:val="0"/>
        </w:rPr>
        <w:t>经查阅工程设计、监理等资料及现场核查，实际对</w:t>
      </w:r>
      <w:r w:rsidR="003B4DF9">
        <w:rPr>
          <w:rFonts w:cs="Times New Roman" w:hint="eastAsia"/>
          <w:snapToGrid w:val="0"/>
        </w:rPr>
        <w:t>绿化</w:t>
      </w:r>
      <w:r w:rsidR="003B4DF9">
        <w:rPr>
          <w:rFonts w:cs="Times New Roman"/>
          <w:snapToGrid w:val="0"/>
        </w:rPr>
        <w:t>区</w:t>
      </w:r>
      <w:r w:rsidRPr="00743A18">
        <w:rPr>
          <w:rFonts w:cs="Times New Roman"/>
          <w:snapToGrid w:val="0"/>
        </w:rPr>
        <w:t>实施植物措施，绿化方式为撒播草籽，存活率达到</w:t>
      </w:r>
      <w:r w:rsidRPr="00743A18">
        <w:rPr>
          <w:rFonts w:cs="Times New Roman"/>
          <w:snapToGrid w:val="0"/>
        </w:rPr>
        <w:t>90%</w:t>
      </w:r>
      <w:r w:rsidRPr="00743A18">
        <w:rPr>
          <w:rFonts w:cs="Times New Roman"/>
          <w:snapToGrid w:val="0"/>
        </w:rPr>
        <w:t>，绿化效果良好，质量合格。</w:t>
      </w:r>
    </w:p>
    <w:p w:rsidR="00891DCD" w:rsidRPr="00743A18" w:rsidRDefault="0002537C" w:rsidP="00C42755">
      <w:pPr>
        <w:ind w:firstLine="560"/>
        <w:rPr>
          <w:rFonts w:cs="Times New Roman"/>
          <w:snapToGrid w:val="0"/>
        </w:rPr>
      </w:pPr>
      <w:r w:rsidRPr="00743A18">
        <w:rPr>
          <w:rFonts w:cs="Times New Roman"/>
          <w:snapToGrid w:val="0"/>
        </w:rPr>
        <w:t>3</w:t>
      </w:r>
      <w:r w:rsidRPr="00743A18">
        <w:rPr>
          <w:rFonts w:cs="Times New Roman"/>
          <w:snapToGrid w:val="0"/>
        </w:rPr>
        <w:t>、</w:t>
      </w:r>
      <w:r w:rsidR="00891DCD" w:rsidRPr="00743A18">
        <w:rPr>
          <w:rFonts w:cs="Times New Roman"/>
          <w:snapToGrid w:val="0"/>
        </w:rPr>
        <w:t>植物措施质量评定</w:t>
      </w:r>
    </w:p>
    <w:p w:rsidR="00891DCD" w:rsidRPr="00743A18" w:rsidRDefault="00891DCD" w:rsidP="00C42755">
      <w:pPr>
        <w:ind w:firstLine="560"/>
        <w:rPr>
          <w:rFonts w:cs="Times New Roman"/>
          <w:snapToGrid w:val="0"/>
        </w:rPr>
      </w:pPr>
      <w:r w:rsidRPr="00743A18">
        <w:rPr>
          <w:rFonts w:cs="Times New Roman"/>
          <w:snapToGrid w:val="0"/>
        </w:rPr>
        <w:t>验收组检查了施工管理制度、工程质量检验和质量评定记录，现场调查了各防治分区实施的水土保持植物措施后，认为水土保持植物措施的施工质量检验和质量评定资料齐全，程序完善，均有施工、监理和建设单位签章，符合质量管理体系要求。</w:t>
      </w:r>
    </w:p>
    <w:p w:rsidR="00891DCD" w:rsidRPr="00743A18" w:rsidRDefault="00891DCD" w:rsidP="00C42755">
      <w:pPr>
        <w:ind w:firstLine="560"/>
        <w:rPr>
          <w:rFonts w:cs="Times New Roman"/>
          <w:snapToGrid w:val="0"/>
          <w:color w:val="FF0000"/>
        </w:rPr>
      </w:pPr>
      <w:r w:rsidRPr="00743A18">
        <w:rPr>
          <w:rFonts w:cs="Times New Roman"/>
          <w:snapToGrid w:val="0"/>
        </w:rPr>
        <w:t>经验收组查阅施工管理制度、竣工总结报告、工程质量验收评定资料，以及现场核查</w:t>
      </w:r>
      <w:r w:rsidR="00134919">
        <w:rPr>
          <w:rFonts w:cs="Times New Roman" w:hint="eastAsia"/>
          <w:snapToGrid w:val="0"/>
        </w:rPr>
        <w:t>1</w:t>
      </w:r>
      <w:r w:rsidRPr="00743A18">
        <w:rPr>
          <w:rFonts w:cs="Times New Roman"/>
          <w:snapToGrid w:val="0"/>
        </w:rPr>
        <w:t>个分部工程后认为</w:t>
      </w:r>
      <w:r w:rsidR="00134919">
        <w:rPr>
          <w:rFonts w:hint="eastAsia"/>
        </w:rPr>
        <w:t>绿化</w:t>
      </w:r>
      <w:r w:rsidR="00134919" w:rsidRPr="00743A18">
        <w:t>区</w:t>
      </w:r>
      <w:r w:rsidRPr="00743A18">
        <w:rPr>
          <w:rFonts w:cs="Times New Roman"/>
          <w:snapToGrid w:val="0"/>
        </w:rPr>
        <w:t>水土保持植物措施为</w:t>
      </w:r>
      <w:r w:rsidR="00134919">
        <w:rPr>
          <w:rFonts w:cs="Times New Roman"/>
          <w:snapToGrid w:val="0"/>
        </w:rPr>
        <w:t>栽植乔木</w:t>
      </w:r>
      <w:r w:rsidR="00134919">
        <w:rPr>
          <w:rFonts w:cs="Times New Roman" w:hint="eastAsia"/>
          <w:snapToGrid w:val="0"/>
        </w:rPr>
        <w:t>、</w:t>
      </w:r>
      <w:r w:rsidRPr="00743A18">
        <w:rPr>
          <w:rFonts w:cs="Times New Roman"/>
          <w:snapToGrid w:val="0"/>
        </w:rPr>
        <w:t>撒播草籽，</w:t>
      </w:r>
      <w:r w:rsidR="00134919">
        <w:rPr>
          <w:rFonts w:cs="Times New Roman" w:hint="eastAsia"/>
          <w:snapToGrid w:val="0"/>
        </w:rPr>
        <w:t>树草种</w:t>
      </w:r>
      <w:r w:rsidRPr="00743A18">
        <w:rPr>
          <w:rFonts w:cs="Times New Roman"/>
          <w:snapToGrid w:val="0"/>
        </w:rPr>
        <w:t>选择合理，存活率达到</w:t>
      </w:r>
      <w:r w:rsidRPr="00743A18">
        <w:rPr>
          <w:rFonts w:cs="Times New Roman"/>
          <w:snapToGrid w:val="0"/>
        </w:rPr>
        <w:t>90%</w:t>
      </w:r>
      <w:r w:rsidRPr="00743A18">
        <w:rPr>
          <w:rFonts w:cs="Times New Roman"/>
          <w:snapToGrid w:val="0"/>
        </w:rPr>
        <w:t>，植被恢复情况良好。</w:t>
      </w:r>
    </w:p>
    <w:p w:rsidR="00891DCD" w:rsidRPr="00743A18" w:rsidRDefault="00891DCD" w:rsidP="00C42755">
      <w:pPr>
        <w:pStyle w:val="a5"/>
      </w:pPr>
      <w:r w:rsidRPr="00743A18">
        <w:t>表</w:t>
      </w:r>
      <w:r w:rsidRPr="00743A18">
        <w:t xml:space="preserve">4.2-3 </w:t>
      </w:r>
      <w:r w:rsidR="0002537C" w:rsidRPr="00743A18">
        <w:t xml:space="preserve">  </w:t>
      </w:r>
      <w:r w:rsidRPr="00743A18">
        <w:t>水土保持植物措施核查结果汇总见</w:t>
      </w:r>
    </w:p>
    <w:tbl>
      <w:tblPr>
        <w:tblStyle w:val="a7"/>
        <w:tblW w:w="9286" w:type="dxa"/>
        <w:tblLook w:val="04A0" w:firstRow="1" w:lastRow="0" w:firstColumn="1" w:lastColumn="0" w:noHBand="0" w:noVBand="1"/>
      </w:tblPr>
      <w:tblGrid>
        <w:gridCol w:w="942"/>
        <w:gridCol w:w="775"/>
        <w:gridCol w:w="988"/>
        <w:gridCol w:w="748"/>
        <w:gridCol w:w="988"/>
        <w:gridCol w:w="985"/>
        <w:gridCol w:w="939"/>
        <w:gridCol w:w="869"/>
        <w:gridCol w:w="691"/>
        <w:gridCol w:w="730"/>
        <w:gridCol w:w="631"/>
      </w:tblGrid>
      <w:tr w:rsidR="00B90623" w:rsidRPr="00743A18" w:rsidTr="009575BF">
        <w:trPr>
          <w:trHeight w:val="20"/>
          <w:tblHeader/>
        </w:trPr>
        <w:tc>
          <w:tcPr>
            <w:tcW w:w="942" w:type="dxa"/>
          </w:tcPr>
          <w:p w:rsidR="00B90623" w:rsidRPr="00743A18" w:rsidRDefault="00B90623" w:rsidP="00382789">
            <w:pPr>
              <w:pStyle w:val="a3"/>
            </w:pPr>
            <w:r w:rsidRPr="00743A18">
              <w:t>分区</w:t>
            </w:r>
          </w:p>
        </w:tc>
        <w:tc>
          <w:tcPr>
            <w:tcW w:w="775" w:type="dxa"/>
          </w:tcPr>
          <w:p w:rsidR="00B90623" w:rsidRPr="00743A18" w:rsidRDefault="00B90623" w:rsidP="00382789">
            <w:pPr>
              <w:pStyle w:val="a3"/>
            </w:pPr>
            <w:r w:rsidRPr="00743A18">
              <w:t>单位工程</w:t>
            </w:r>
          </w:p>
        </w:tc>
        <w:tc>
          <w:tcPr>
            <w:tcW w:w="988" w:type="dxa"/>
          </w:tcPr>
          <w:p w:rsidR="00B90623" w:rsidRPr="00743A18" w:rsidRDefault="00B90623" w:rsidP="00382789">
            <w:pPr>
              <w:pStyle w:val="a3"/>
            </w:pPr>
            <w:r w:rsidRPr="00743A18">
              <w:t>单位工程数量（</w:t>
            </w:r>
            <w:proofErr w:type="gramStart"/>
            <w:r w:rsidRPr="00743A18">
              <w:t>个</w:t>
            </w:r>
            <w:proofErr w:type="gramEnd"/>
            <w:r w:rsidRPr="00743A18">
              <w:t>）</w:t>
            </w:r>
          </w:p>
        </w:tc>
        <w:tc>
          <w:tcPr>
            <w:tcW w:w="748" w:type="dxa"/>
          </w:tcPr>
          <w:p w:rsidR="00B90623" w:rsidRPr="00743A18" w:rsidRDefault="00B90623" w:rsidP="00382789">
            <w:pPr>
              <w:pStyle w:val="a3"/>
            </w:pPr>
            <w:r w:rsidRPr="00743A18">
              <w:t>分部工程</w:t>
            </w:r>
          </w:p>
        </w:tc>
        <w:tc>
          <w:tcPr>
            <w:tcW w:w="988" w:type="dxa"/>
          </w:tcPr>
          <w:p w:rsidR="00B90623" w:rsidRPr="00743A18" w:rsidRDefault="00B90623" w:rsidP="00382789">
            <w:pPr>
              <w:pStyle w:val="a3"/>
            </w:pPr>
            <w:r w:rsidRPr="00743A18">
              <w:t>分部工程数量（</w:t>
            </w:r>
            <w:proofErr w:type="gramStart"/>
            <w:r w:rsidRPr="00743A18">
              <w:t>个</w:t>
            </w:r>
            <w:proofErr w:type="gramEnd"/>
            <w:r w:rsidRPr="00743A18">
              <w:t>）</w:t>
            </w:r>
          </w:p>
        </w:tc>
        <w:tc>
          <w:tcPr>
            <w:tcW w:w="985" w:type="dxa"/>
          </w:tcPr>
          <w:p w:rsidR="00B90623" w:rsidRPr="00743A18" w:rsidRDefault="00B90623" w:rsidP="00382789">
            <w:pPr>
              <w:pStyle w:val="a3"/>
            </w:pPr>
            <w:r w:rsidRPr="00743A18">
              <w:t>单元工程（</w:t>
            </w:r>
            <w:proofErr w:type="gramStart"/>
            <w:r w:rsidRPr="00743A18">
              <w:t>个</w:t>
            </w:r>
            <w:proofErr w:type="gramEnd"/>
            <w:r w:rsidRPr="00743A18">
              <w:t>）</w:t>
            </w:r>
          </w:p>
        </w:tc>
        <w:tc>
          <w:tcPr>
            <w:tcW w:w="939" w:type="dxa"/>
          </w:tcPr>
          <w:p w:rsidR="00B90623" w:rsidRPr="00743A18" w:rsidRDefault="00B90623" w:rsidP="00382789">
            <w:pPr>
              <w:pStyle w:val="a3"/>
            </w:pPr>
            <w:r w:rsidRPr="00743A18">
              <w:t>合格项数（</w:t>
            </w:r>
            <w:proofErr w:type="gramStart"/>
            <w:r w:rsidRPr="00743A18">
              <w:t>个</w:t>
            </w:r>
            <w:proofErr w:type="gramEnd"/>
            <w:r w:rsidRPr="00743A18">
              <w:t>）</w:t>
            </w:r>
          </w:p>
        </w:tc>
        <w:tc>
          <w:tcPr>
            <w:tcW w:w="869" w:type="dxa"/>
          </w:tcPr>
          <w:p w:rsidR="00B90623" w:rsidRPr="00743A18" w:rsidRDefault="00B90623" w:rsidP="00382789">
            <w:pPr>
              <w:pStyle w:val="a3"/>
            </w:pPr>
            <w:r w:rsidRPr="00743A18">
              <w:t>合格率（</w:t>
            </w:r>
            <w:r w:rsidRPr="00743A18">
              <w:t>%</w:t>
            </w:r>
            <w:r w:rsidRPr="00743A18">
              <w:t>）</w:t>
            </w:r>
          </w:p>
        </w:tc>
        <w:tc>
          <w:tcPr>
            <w:tcW w:w="691" w:type="dxa"/>
          </w:tcPr>
          <w:p w:rsidR="00B90623" w:rsidRPr="00743A18" w:rsidRDefault="00B90623" w:rsidP="00382789">
            <w:pPr>
              <w:pStyle w:val="a3"/>
            </w:pPr>
            <w:r w:rsidRPr="00743A18">
              <w:t>优良数</w:t>
            </w:r>
          </w:p>
        </w:tc>
        <w:tc>
          <w:tcPr>
            <w:tcW w:w="730" w:type="dxa"/>
          </w:tcPr>
          <w:p w:rsidR="00B90623" w:rsidRPr="00743A18" w:rsidRDefault="00B90623" w:rsidP="00382789">
            <w:pPr>
              <w:pStyle w:val="a3"/>
            </w:pPr>
            <w:r w:rsidRPr="00743A18">
              <w:t>优良率（</w:t>
            </w:r>
            <w:r w:rsidRPr="00743A18">
              <w:t>%</w:t>
            </w:r>
            <w:r w:rsidRPr="00743A18">
              <w:t>）</w:t>
            </w:r>
          </w:p>
        </w:tc>
        <w:tc>
          <w:tcPr>
            <w:tcW w:w="631" w:type="dxa"/>
          </w:tcPr>
          <w:p w:rsidR="00B90623" w:rsidRPr="00743A18" w:rsidRDefault="00B90623" w:rsidP="00382789">
            <w:pPr>
              <w:pStyle w:val="a3"/>
            </w:pPr>
            <w:r w:rsidRPr="00743A18">
              <w:t>质量等级评价</w:t>
            </w:r>
          </w:p>
        </w:tc>
      </w:tr>
      <w:tr w:rsidR="00B90623" w:rsidRPr="00743A18" w:rsidTr="009575BF">
        <w:trPr>
          <w:trHeight w:val="20"/>
        </w:trPr>
        <w:tc>
          <w:tcPr>
            <w:tcW w:w="942" w:type="dxa"/>
            <w:hideMark/>
          </w:tcPr>
          <w:p w:rsidR="00B90623" w:rsidRPr="00743A18" w:rsidRDefault="00134919" w:rsidP="00382789">
            <w:pPr>
              <w:pStyle w:val="a3"/>
            </w:pPr>
            <w:r>
              <w:rPr>
                <w:rFonts w:hint="eastAsia"/>
              </w:rPr>
              <w:t>绿化</w:t>
            </w:r>
            <w:r w:rsidRPr="00743A18">
              <w:t>区</w:t>
            </w:r>
          </w:p>
        </w:tc>
        <w:tc>
          <w:tcPr>
            <w:tcW w:w="775" w:type="dxa"/>
            <w:hideMark/>
          </w:tcPr>
          <w:p w:rsidR="00B90623" w:rsidRPr="00743A18" w:rsidRDefault="00CE0FCB" w:rsidP="00382789">
            <w:pPr>
              <w:pStyle w:val="a3"/>
            </w:pPr>
            <w:r w:rsidRPr="00743A18">
              <w:t>植被建设工程</w:t>
            </w:r>
          </w:p>
        </w:tc>
        <w:tc>
          <w:tcPr>
            <w:tcW w:w="988" w:type="dxa"/>
          </w:tcPr>
          <w:p w:rsidR="00B90623" w:rsidRPr="00743A18" w:rsidRDefault="00B90623" w:rsidP="00382789">
            <w:pPr>
              <w:pStyle w:val="a3"/>
            </w:pPr>
            <w:r w:rsidRPr="00743A18">
              <w:t>1</w:t>
            </w:r>
          </w:p>
        </w:tc>
        <w:tc>
          <w:tcPr>
            <w:tcW w:w="748" w:type="dxa"/>
          </w:tcPr>
          <w:p w:rsidR="00B90623" w:rsidRPr="00743A18" w:rsidRDefault="00137EA0" w:rsidP="00382789">
            <w:pPr>
              <w:pStyle w:val="a3"/>
            </w:pPr>
            <w:r w:rsidRPr="00743A18">
              <w:t>点片状植被</w:t>
            </w:r>
          </w:p>
        </w:tc>
        <w:tc>
          <w:tcPr>
            <w:tcW w:w="988" w:type="dxa"/>
          </w:tcPr>
          <w:p w:rsidR="00B90623" w:rsidRPr="00743A18" w:rsidRDefault="00B90623" w:rsidP="00382789">
            <w:pPr>
              <w:pStyle w:val="a3"/>
            </w:pPr>
            <w:r w:rsidRPr="00743A18">
              <w:t>1</w:t>
            </w:r>
          </w:p>
        </w:tc>
        <w:tc>
          <w:tcPr>
            <w:tcW w:w="985" w:type="dxa"/>
          </w:tcPr>
          <w:p w:rsidR="00B90623" w:rsidRPr="00743A18" w:rsidRDefault="00134919" w:rsidP="00382789">
            <w:pPr>
              <w:pStyle w:val="a3"/>
            </w:pPr>
            <w:r>
              <w:rPr>
                <w:rFonts w:hint="eastAsia"/>
              </w:rPr>
              <w:t>2</w:t>
            </w:r>
          </w:p>
        </w:tc>
        <w:tc>
          <w:tcPr>
            <w:tcW w:w="939" w:type="dxa"/>
          </w:tcPr>
          <w:p w:rsidR="00B90623" w:rsidRPr="00743A18" w:rsidRDefault="00134919" w:rsidP="00382789">
            <w:pPr>
              <w:pStyle w:val="a3"/>
            </w:pPr>
            <w:r>
              <w:rPr>
                <w:rFonts w:hint="eastAsia"/>
              </w:rPr>
              <w:t>2</w:t>
            </w:r>
          </w:p>
        </w:tc>
        <w:tc>
          <w:tcPr>
            <w:tcW w:w="869" w:type="dxa"/>
          </w:tcPr>
          <w:p w:rsidR="00B90623" w:rsidRPr="00743A18" w:rsidRDefault="00B90623" w:rsidP="00382789">
            <w:pPr>
              <w:pStyle w:val="a3"/>
            </w:pPr>
            <w:r w:rsidRPr="00743A18">
              <w:t>100</w:t>
            </w:r>
          </w:p>
        </w:tc>
        <w:tc>
          <w:tcPr>
            <w:tcW w:w="691" w:type="dxa"/>
          </w:tcPr>
          <w:p w:rsidR="00B90623" w:rsidRPr="00743A18" w:rsidRDefault="00134919" w:rsidP="00382789">
            <w:pPr>
              <w:pStyle w:val="a3"/>
            </w:pPr>
            <w:r>
              <w:rPr>
                <w:rFonts w:hint="eastAsia"/>
              </w:rPr>
              <w:t>2</w:t>
            </w:r>
          </w:p>
        </w:tc>
        <w:tc>
          <w:tcPr>
            <w:tcW w:w="730" w:type="dxa"/>
          </w:tcPr>
          <w:p w:rsidR="00B90623" w:rsidRPr="00743A18" w:rsidRDefault="00B90623" w:rsidP="00382789">
            <w:pPr>
              <w:pStyle w:val="a3"/>
            </w:pPr>
            <w:r w:rsidRPr="00743A18">
              <w:t>100</w:t>
            </w:r>
          </w:p>
        </w:tc>
        <w:tc>
          <w:tcPr>
            <w:tcW w:w="631" w:type="dxa"/>
          </w:tcPr>
          <w:p w:rsidR="00B90623" w:rsidRPr="00743A18" w:rsidRDefault="00B90623" w:rsidP="00382789">
            <w:pPr>
              <w:pStyle w:val="a3"/>
            </w:pPr>
            <w:r w:rsidRPr="00743A18">
              <w:t>优良</w:t>
            </w:r>
          </w:p>
        </w:tc>
      </w:tr>
      <w:tr w:rsidR="00134919" w:rsidRPr="00743A18" w:rsidTr="009575BF">
        <w:trPr>
          <w:trHeight w:val="20"/>
        </w:trPr>
        <w:tc>
          <w:tcPr>
            <w:tcW w:w="1717" w:type="dxa"/>
            <w:gridSpan w:val="2"/>
          </w:tcPr>
          <w:p w:rsidR="00134919" w:rsidRPr="00743A18" w:rsidRDefault="00134919" w:rsidP="00382789">
            <w:pPr>
              <w:pStyle w:val="a3"/>
            </w:pPr>
            <w:r w:rsidRPr="00743A18">
              <w:t>合计</w:t>
            </w:r>
          </w:p>
        </w:tc>
        <w:tc>
          <w:tcPr>
            <w:tcW w:w="988" w:type="dxa"/>
          </w:tcPr>
          <w:p w:rsidR="00134919" w:rsidRPr="00743A18" w:rsidRDefault="00134919" w:rsidP="00134919">
            <w:pPr>
              <w:pStyle w:val="a3"/>
            </w:pPr>
            <w:r w:rsidRPr="00743A18">
              <w:t>1</w:t>
            </w:r>
          </w:p>
        </w:tc>
        <w:tc>
          <w:tcPr>
            <w:tcW w:w="748" w:type="dxa"/>
          </w:tcPr>
          <w:p w:rsidR="00134919" w:rsidRPr="00743A18" w:rsidRDefault="00134919" w:rsidP="00134919">
            <w:pPr>
              <w:pStyle w:val="a3"/>
            </w:pPr>
          </w:p>
        </w:tc>
        <w:tc>
          <w:tcPr>
            <w:tcW w:w="988" w:type="dxa"/>
          </w:tcPr>
          <w:p w:rsidR="00134919" w:rsidRPr="00743A18" w:rsidRDefault="00134919" w:rsidP="00134919">
            <w:pPr>
              <w:pStyle w:val="a3"/>
            </w:pPr>
            <w:r w:rsidRPr="00743A18">
              <w:t>1</w:t>
            </w:r>
          </w:p>
        </w:tc>
        <w:tc>
          <w:tcPr>
            <w:tcW w:w="985" w:type="dxa"/>
          </w:tcPr>
          <w:p w:rsidR="00134919" w:rsidRPr="00743A18" w:rsidRDefault="00134919" w:rsidP="00134919">
            <w:pPr>
              <w:pStyle w:val="a3"/>
            </w:pPr>
            <w:r>
              <w:rPr>
                <w:rFonts w:hint="eastAsia"/>
              </w:rPr>
              <w:t>2</w:t>
            </w:r>
          </w:p>
        </w:tc>
        <w:tc>
          <w:tcPr>
            <w:tcW w:w="939" w:type="dxa"/>
          </w:tcPr>
          <w:p w:rsidR="00134919" w:rsidRPr="00743A18" w:rsidRDefault="00134919" w:rsidP="00134919">
            <w:pPr>
              <w:pStyle w:val="a3"/>
            </w:pPr>
            <w:r>
              <w:rPr>
                <w:rFonts w:hint="eastAsia"/>
              </w:rPr>
              <w:t>2</w:t>
            </w:r>
          </w:p>
        </w:tc>
        <w:tc>
          <w:tcPr>
            <w:tcW w:w="869" w:type="dxa"/>
          </w:tcPr>
          <w:p w:rsidR="00134919" w:rsidRPr="00743A18" w:rsidRDefault="00134919" w:rsidP="00134919">
            <w:pPr>
              <w:pStyle w:val="a3"/>
            </w:pPr>
            <w:r w:rsidRPr="00743A18">
              <w:t>100</w:t>
            </w:r>
          </w:p>
        </w:tc>
        <w:tc>
          <w:tcPr>
            <w:tcW w:w="691" w:type="dxa"/>
          </w:tcPr>
          <w:p w:rsidR="00134919" w:rsidRPr="00743A18" w:rsidRDefault="00134919" w:rsidP="00134919">
            <w:pPr>
              <w:pStyle w:val="a3"/>
            </w:pPr>
            <w:r>
              <w:rPr>
                <w:rFonts w:hint="eastAsia"/>
              </w:rPr>
              <w:t>2</w:t>
            </w:r>
          </w:p>
        </w:tc>
        <w:tc>
          <w:tcPr>
            <w:tcW w:w="730" w:type="dxa"/>
          </w:tcPr>
          <w:p w:rsidR="00134919" w:rsidRPr="00743A18" w:rsidRDefault="00134919" w:rsidP="00134919">
            <w:pPr>
              <w:pStyle w:val="a3"/>
            </w:pPr>
            <w:r w:rsidRPr="00743A18">
              <w:t>100</w:t>
            </w:r>
          </w:p>
        </w:tc>
        <w:tc>
          <w:tcPr>
            <w:tcW w:w="631" w:type="dxa"/>
          </w:tcPr>
          <w:p w:rsidR="00134919" w:rsidRPr="00743A18" w:rsidRDefault="00134919" w:rsidP="00134919">
            <w:pPr>
              <w:pStyle w:val="a3"/>
            </w:pPr>
            <w:r w:rsidRPr="00743A18">
              <w:t>优良</w:t>
            </w:r>
          </w:p>
        </w:tc>
      </w:tr>
    </w:tbl>
    <w:p w:rsidR="00891DCD" w:rsidRPr="00743A18" w:rsidRDefault="00891DCD" w:rsidP="0002537C">
      <w:pPr>
        <w:pStyle w:val="2"/>
      </w:pPr>
      <w:bookmarkStart w:id="84" w:name="_Toc520464698"/>
      <w:bookmarkStart w:id="85" w:name="_Toc528364506"/>
      <w:bookmarkStart w:id="86" w:name="_Toc530063940"/>
      <w:bookmarkStart w:id="87" w:name="_Toc533535602"/>
      <w:r w:rsidRPr="00743A18">
        <w:t>弃渣场稳定性评估</w:t>
      </w:r>
      <w:bookmarkEnd w:id="84"/>
      <w:bookmarkEnd w:id="85"/>
      <w:bookmarkEnd w:id="86"/>
      <w:bookmarkEnd w:id="87"/>
    </w:p>
    <w:p w:rsidR="00891DCD" w:rsidRPr="00743A18" w:rsidRDefault="00891DCD" w:rsidP="00C42755">
      <w:pPr>
        <w:ind w:firstLine="560"/>
        <w:rPr>
          <w:rFonts w:cs="Times New Roman"/>
          <w:snapToGrid w:val="0"/>
          <w:color w:val="FF0000"/>
        </w:rPr>
      </w:pPr>
      <w:r w:rsidRPr="00743A18">
        <w:rPr>
          <w:rFonts w:cs="Times New Roman"/>
          <w:snapToGrid w:val="0"/>
        </w:rPr>
        <w:t>工程无弃渣场，不涉及弃渣场稳定性评估。</w:t>
      </w:r>
    </w:p>
    <w:p w:rsidR="00891DCD" w:rsidRPr="00743A18" w:rsidRDefault="00891DCD" w:rsidP="0002537C">
      <w:pPr>
        <w:pStyle w:val="2"/>
      </w:pPr>
      <w:bookmarkStart w:id="88" w:name="_Toc520464699"/>
      <w:bookmarkStart w:id="89" w:name="_Toc528364507"/>
      <w:bookmarkStart w:id="90" w:name="_Toc530063941"/>
      <w:bookmarkStart w:id="91" w:name="_Toc533535603"/>
      <w:r w:rsidRPr="00743A18">
        <w:t>总体质量评价</w:t>
      </w:r>
      <w:bookmarkEnd w:id="88"/>
      <w:bookmarkEnd w:id="89"/>
      <w:bookmarkEnd w:id="90"/>
      <w:bookmarkEnd w:id="91"/>
    </w:p>
    <w:p w:rsidR="00891DCD" w:rsidRPr="00743A18" w:rsidRDefault="00891DCD" w:rsidP="00C42755">
      <w:pPr>
        <w:ind w:firstLine="560"/>
        <w:rPr>
          <w:rFonts w:cs="Times New Roman"/>
          <w:snapToGrid w:val="0"/>
        </w:rPr>
      </w:pPr>
      <w:r w:rsidRPr="00743A18">
        <w:rPr>
          <w:rFonts w:cs="Times New Roman"/>
          <w:snapToGrid w:val="0"/>
        </w:rPr>
        <w:t>在施工过程中，监理人员经常检查工程质量，现场巡视检查工程质量和进度。在质量控制方面抓住了其控制要点，并采取了相应的手段加以控制。监理人员通过对施工全过程的监理，使整个项目水土保持设施质量得到了有力的保证。</w:t>
      </w:r>
    </w:p>
    <w:p w:rsidR="00891DCD" w:rsidRPr="00743A18" w:rsidRDefault="00891DCD" w:rsidP="00C42755">
      <w:pPr>
        <w:ind w:firstLine="560"/>
        <w:rPr>
          <w:rFonts w:cs="Times New Roman"/>
          <w:snapToGrid w:val="0"/>
        </w:rPr>
      </w:pPr>
      <w:r w:rsidRPr="00743A18">
        <w:rPr>
          <w:rFonts w:cs="Times New Roman"/>
          <w:snapToGrid w:val="0"/>
        </w:rPr>
        <w:t>在该工程水土保持项目植物措施和工程措施的</w:t>
      </w:r>
      <w:r w:rsidR="00134919">
        <w:rPr>
          <w:rFonts w:cs="Times New Roman" w:hint="eastAsia"/>
          <w:snapToGrid w:val="0"/>
        </w:rPr>
        <w:t>6</w:t>
      </w:r>
      <w:r w:rsidRPr="00743A18">
        <w:rPr>
          <w:rFonts w:cs="Times New Roman"/>
          <w:snapToGrid w:val="0"/>
        </w:rPr>
        <w:t>个单位工程、</w:t>
      </w:r>
      <w:r w:rsidR="00134919">
        <w:rPr>
          <w:rFonts w:cs="Times New Roman" w:hint="eastAsia"/>
          <w:snapToGrid w:val="0"/>
        </w:rPr>
        <w:t>8</w:t>
      </w:r>
      <w:r w:rsidRPr="00743A18">
        <w:rPr>
          <w:rFonts w:cs="Times New Roman"/>
          <w:snapToGrid w:val="0"/>
        </w:rPr>
        <w:t>个分部工程、</w:t>
      </w:r>
      <w:r w:rsidR="00134919">
        <w:rPr>
          <w:rFonts w:cs="Times New Roman" w:hint="eastAsia"/>
          <w:snapToGrid w:val="0"/>
        </w:rPr>
        <w:t>11</w:t>
      </w:r>
      <w:r w:rsidR="00134919">
        <w:rPr>
          <w:rFonts w:cs="Times New Roman"/>
          <w:snapToGrid w:val="0"/>
        </w:rPr>
        <w:t>个单元工程中</w:t>
      </w:r>
      <w:r w:rsidRPr="00743A18">
        <w:rPr>
          <w:rFonts w:cs="Times New Roman"/>
          <w:snapToGrid w:val="0"/>
        </w:rPr>
        <w:t>。</w:t>
      </w:r>
      <w:r w:rsidR="00134919">
        <w:rPr>
          <w:rFonts w:cs="Times New Roman" w:hint="eastAsia"/>
          <w:snapToGrid w:val="0"/>
        </w:rPr>
        <w:t>11</w:t>
      </w:r>
      <w:r w:rsidRPr="00743A18">
        <w:rPr>
          <w:rFonts w:cs="Times New Roman"/>
          <w:snapToGrid w:val="0"/>
        </w:rPr>
        <w:t>个单元工程中有</w:t>
      </w:r>
      <w:r w:rsidR="00134919">
        <w:rPr>
          <w:rFonts w:cs="Times New Roman" w:hint="eastAsia"/>
          <w:snapToGrid w:val="0"/>
        </w:rPr>
        <w:t>11</w:t>
      </w:r>
      <w:r w:rsidRPr="00743A18">
        <w:rPr>
          <w:rFonts w:cs="Times New Roman"/>
          <w:snapToGrid w:val="0"/>
        </w:rPr>
        <w:t>个单元工程质量等级为优良，优良率为</w:t>
      </w:r>
      <w:r w:rsidR="00134919">
        <w:rPr>
          <w:rFonts w:cs="Times New Roman" w:hint="eastAsia"/>
          <w:snapToGrid w:val="0"/>
        </w:rPr>
        <w:t>100</w:t>
      </w:r>
      <w:r w:rsidRPr="00743A18">
        <w:rPr>
          <w:rFonts w:cs="Times New Roman"/>
          <w:snapToGrid w:val="0"/>
        </w:rPr>
        <w:t>%</w:t>
      </w:r>
      <w:r w:rsidRPr="00743A18">
        <w:rPr>
          <w:rFonts w:cs="Times New Roman"/>
          <w:snapToGrid w:val="0"/>
        </w:rPr>
        <w:t>，质量等级为优良。</w:t>
      </w:r>
    </w:p>
    <w:p w:rsidR="00891DCD" w:rsidRPr="00743A18" w:rsidRDefault="00891DCD" w:rsidP="00C42755">
      <w:pPr>
        <w:ind w:firstLine="560"/>
        <w:rPr>
          <w:rFonts w:cs="Times New Roman"/>
          <w:bCs/>
          <w:snapToGrid w:val="0"/>
        </w:rPr>
      </w:pPr>
      <w:r w:rsidRPr="00743A18">
        <w:rPr>
          <w:rFonts w:cs="Times New Roman"/>
          <w:bCs/>
          <w:snapToGrid w:val="0"/>
        </w:rPr>
        <w:t>综上，工程完成的水土保持植物措施、工程措施、临时措施已按主体工程和水土保持要求建成，质量检验和验收评定程序符合要求，工程质量总体合格，</w:t>
      </w:r>
      <w:r w:rsidRPr="00743A18">
        <w:rPr>
          <w:rFonts w:cs="Times New Roman"/>
          <w:snapToGrid w:val="0"/>
        </w:rPr>
        <w:t>综合质量等级为优良</w:t>
      </w:r>
      <w:r w:rsidRPr="00743A18">
        <w:rPr>
          <w:rFonts w:cs="Times New Roman"/>
          <w:bCs/>
          <w:snapToGrid w:val="0"/>
        </w:rPr>
        <w:t>。</w:t>
      </w:r>
    </w:p>
    <w:p w:rsidR="00891DCD" w:rsidRPr="00743A18" w:rsidRDefault="00891DCD" w:rsidP="00FA0389">
      <w:pPr>
        <w:adjustRightInd w:val="0"/>
        <w:snapToGrid w:val="0"/>
        <w:spacing w:before="400"/>
        <w:ind w:firstLine="600"/>
        <w:jc w:val="center"/>
        <w:outlineLvl w:val="0"/>
        <w:rPr>
          <w:rFonts w:eastAsia="黑体" w:cs="Times New Roman"/>
          <w:bCs/>
          <w:snapToGrid w:val="0"/>
          <w:color w:val="000000" w:themeColor="text1"/>
          <w:kern w:val="0"/>
          <w:sz w:val="30"/>
          <w:szCs w:val="32"/>
        </w:rPr>
        <w:sectPr w:rsidR="00891DCD" w:rsidRPr="00743A18" w:rsidSect="008C0D7F">
          <w:headerReference w:type="default" r:id="rId28"/>
          <w:pgSz w:w="11906" w:h="16838"/>
          <w:pgMar w:top="1418" w:right="1418" w:bottom="1418" w:left="1418" w:header="851" w:footer="680" w:gutter="0"/>
          <w:cols w:space="425"/>
          <w:docGrid w:type="linesAndChars" w:linePitch="326"/>
        </w:sectPr>
      </w:pPr>
      <w:bookmarkStart w:id="92" w:name="_Toc520464700"/>
    </w:p>
    <w:p w:rsidR="00891DCD" w:rsidRPr="00743A18" w:rsidRDefault="00891DCD" w:rsidP="0002537C">
      <w:pPr>
        <w:pStyle w:val="1"/>
        <w:rPr>
          <w:rFonts w:cs="Times New Roman"/>
          <w:snapToGrid w:val="0"/>
        </w:rPr>
      </w:pPr>
      <w:bookmarkStart w:id="93" w:name="_Toc528364508"/>
      <w:bookmarkStart w:id="94" w:name="_Toc530063942"/>
      <w:bookmarkStart w:id="95" w:name="_Toc533535604"/>
      <w:r w:rsidRPr="00743A18">
        <w:rPr>
          <w:rFonts w:cs="Times New Roman"/>
          <w:snapToGrid w:val="0"/>
        </w:rPr>
        <w:t>项目初期运行及水土保持效果</w:t>
      </w:r>
      <w:bookmarkEnd w:id="92"/>
      <w:bookmarkEnd w:id="93"/>
      <w:bookmarkEnd w:id="94"/>
      <w:bookmarkEnd w:id="95"/>
    </w:p>
    <w:p w:rsidR="00891DCD" w:rsidRPr="00743A18" w:rsidRDefault="00891DCD" w:rsidP="0002537C">
      <w:pPr>
        <w:pStyle w:val="2"/>
      </w:pPr>
      <w:bookmarkStart w:id="96" w:name="_Toc520464701"/>
      <w:bookmarkStart w:id="97" w:name="_Toc528364509"/>
      <w:bookmarkStart w:id="98" w:name="_Toc530063943"/>
      <w:bookmarkStart w:id="99" w:name="_Toc533535605"/>
      <w:r w:rsidRPr="00743A18">
        <w:t>初期运行情况</w:t>
      </w:r>
      <w:bookmarkEnd w:id="96"/>
      <w:bookmarkEnd w:id="97"/>
      <w:bookmarkEnd w:id="98"/>
      <w:bookmarkEnd w:id="99"/>
    </w:p>
    <w:p w:rsidR="00891DCD" w:rsidRPr="00743A18" w:rsidRDefault="00891DCD" w:rsidP="00C42755">
      <w:pPr>
        <w:ind w:firstLine="560"/>
        <w:rPr>
          <w:rFonts w:cs="Times New Roman"/>
          <w:snapToGrid w:val="0"/>
        </w:rPr>
      </w:pPr>
      <w:r w:rsidRPr="00743A18">
        <w:rPr>
          <w:rFonts w:cs="Times New Roman"/>
          <w:snapToGrid w:val="0"/>
        </w:rPr>
        <w:t>本项目各防治分区水土保持措施</w:t>
      </w:r>
      <w:proofErr w:type="gramStart"/>
      <w:r w:rsidRPr="00743A18">
        <w:rPr>
          <w:rFonts w:cs="Times New Roman"/>
          <w:snapToGrid w:val="0"/>
        </w:rPr>
        <w:t>随主体</w:t>
      </w:r>
      <w:proofErr w:type="gramEnd"/>
      <w:r w:rsidRPr="00743A18">
        <w:rPr>
          <w:rFonts w:cs="Times New Roman"/>
          <w:snapToGrid w:val="0"/>
        </w:rPr>
        <w:t>工程建设相继实施完成，起到了良好的水土保持作用。经现场调查，从水土保持工程实施至今，各项防护措施较好防治了水土流失危害的发生。由于建设单位积极采取了设计的工程措施和植物措施，施工期间未造成较大的水土流失和危害，随着水土保持设施的实施，工程区生态环境得到了恢复和改善。目前各区域的水土保持工程基本稳定，已完成的水土保持设施运行状况较好，正发挥其应有的水土保持作用，有效地控制了工程区的水土流失，未对周边植被造成危害。</w:t>
      </w:r>
    </w:p>
    <w:p w:rsidR="00891DCD" w:rsidRPr="00743A18" w:rsidRDefault="00891DCD" w:rsidP="00C42755">
      <w:pPr>
        <w:ind w:firstLine="560"/>
        <w:rPr>
          <w:rFonts w:cs="Times New Roman"/>
          <w:snapToGrid w:val="0"/>
        </w:rPr>
      </w:pPr>
      <w:r w:rsidRPr="00743A18">
        <w:rPr>
          <w:rFonts w:cs="Times New Roman"/>
          <w:snapToGrid w:val="0"/>
        </w:rPr>
        <w:t>本次验收调查结果表明，已完成的工程中，各项措施达到设计要求，符合开发建设项目水土保持技术规范要求，经综合评定，本项目水土保持工程试运行情况基本达到设计标准，符合开发建设项目水土保持相关要求。</w:t>
      </w:r>
    </w:p>
    <w:p w:rsidR="00891DCD" w:rsidRPr="00743A18" w:rsidRDefault="00891DCD" w:rsidP="0002537C">
      <w:pPr>
        <w:pStyle w:val="2"/>
      </w:pPr>
      <w:bookmarkStart w:id="100" w:name="_Toc520464702"/>
      <w:bookmarkStart w:id="101" w:name="_Toc528364510"/>
      <w:bookmarkStart w:id="102" w:name="_Toc530063944"/>
      <w:bookmarkStart w:id="103" w:name="_Toc533535606"/>
      <w:r w:rsidRPr="00743A18">
        <w:t>水土保持效果</w:t>
      </w:r>
      <w:bookmarkEnd w:id="100"/>
      <w:bookmarkEnd w:id="101"/>
      <w:bookmarkEnd w:id="102"/>
      <w:bookmarkEnd w:id="103"/>
    </w:p>
    <w:p w:rsidR="00891DCD" w:rsidRPr="00743A18" w:rsidRDefault="00891DCD" w:rsidP="00C42755">
      <w:pPr>
        <w:ind w:firstLine="560"/>
        <w:rPr>
          <w:rFonts w:cs="Times New Roman"/>
          <w:snapToGrid w:val="0"/>
        </w:rPr>
      </w:pPr>
      <w:r w:rsidRPr="00743A18">
        <w:rPr>
          <w:rFonts w:ascii="宋体" w:eastAsia="宋体" w:hAnsi="宋体" w:cs="宋体" w:hint="eastAsia"/>
          <w:snapToGrid w:val="0"/>
        </w:rPr>
        <w:t>⑴</w:t>
      </w:r>
      <w:r w:rsidRPr="00743A18">
        <w:rPr>
          <w:rFonts w:cs="Times New Roman"/>
          <w:snapToGrid w:val="0"/>
        </w:rPr>
        <w:t>扰动土地整治率</w:t>
      </w:r>
    </w:p>
    <w:p w:rsidR="00403D6C" w:rsidRPr="009575BF" w:rsidRDefault="00891DCD" w:rsidP="00C42755">
      <w:pPr>
        <w:ind w:firstLine="560"/>
        <w:rPr>
          <w:rFonts w:cs="Times New Roman"/>
          <w:snapToGrid w:val="0"/>
        </w:rPr>
      </w:pPr>
      <w:r w:rsidRPr="00743A18">
        <w:rPr>
          <w:rFonts w:cs="Times New Roman"/>
          <w:snapToGrid w:val="0"/>
        </w:rPr>
        <w:t>根据主体监理资料、竣工资料及结合现场调查，项目建设期实际扰动土地面积</w:t>
      </w:r>
      <w:r w:rsidR="00134919" w:rsidRPr="0056363E">
        <w:rPr>
          <w:rFonts w:cs="Times New Roman"/>
          <w:snapToGrid w:val="0"/>
        </w:rPr>
        <w:t>6545.16</w:t>
      </w:r>
      <w:r w:rsidRPr="00743A18">
        <w:rPr>
          <w:rFonts w:cs="Times New Roman"/>
          <w:snapToGrid w:val="0"/>
        </w:rPr>
        <w:t>m²</w:t>
      </w:r>
      <w:r w:rsidRPr="00743A18">
        <w:rPr>
          <w:rFonts w:cs="Times New Roman"/>
          <w:snapToGrid w:val="0"/>
        </w:rPr>
        <w:t>，各</w:t>
      </w:r>
      <w:proofErr w:type="gramStart"/>
      <w:r w:rsidRPr="00743A18">
        <w:rPr>
          <w:rFonts w:cs="Times New Roman"/>
          <w:snapToGrid w:val="0"/>
        </w:rPr>
        <w:t>类措施</w:t>
      </w:r>
      <w:proofErr w:type="gramEnd"/>
      <w:r w:rsidRPr="00743A18">
        <w:rPr>
          <w:rFonts w:cs="Times New Roman"/>
          <w:snapToGrid w:val="0"/>
        </w:rPr>
        <w:t>面积加上建构筑物占压及硬化面积共计</w:t>
      </w:r>
      <w:r w:rsidR="00134919" w:rsidRPr="0056363E">
        <w:rPr>
          <w:rFonts w:cs="Times New Roman"/>
          <w:snapToGrid w:val="0"/>
        </w:rPr>
        <w:t>6545.16</w:t>
      </w:r>
      <w:r w:rsidRPr="00743A18">
        <w:rPr>
          <w:rFonts w:cs="Times New Roman"/>
          <w:snapToGrid w:val="0"/>
        </w:rPr>
        <w:t>m²</w:t>
      </w:r>
      <w:r w:rsidRPr="00743A18">
        <w:rPr>
          <w:rFonts w:cs="Times New Roman"/>
          <w:snapToGrid w:val="0"/>
        </w:rPr>
        <w:t>，扰动土地整治率为</w:t>
      </w:r>
      <w:r w:rsidR="00134919">
        <w:rPr>
          <w:rFonts w:cs="Times New Roman" w:hint="eastAsia"/>
          <w:snapToGrid w:val="0"/>
        </w:rPr>
        <w:t>100</w:t>
      </w:r>
      <w:r w:rsidRPr="00743A18">
        <w:rPr>
          <w:rFonts w:cs="Times New Roman"/>
          <w:snapToGrid w:val="0"/>
        </w:rPr>
        <w:t>%</w:t>
      </w:r>
      <w:r w:rsidRPr="00743A18">
        <w:rPr>
          <w:rFonts w:cs="Times New Roman"/>
          <w:snapToGrid w:val="0"/>
        </w:rPr>
        <w:t>，达到并超过方案设定目标。各分区的扰动土地整治率详见表</w:t>
      </w:r>
      <w:r w:rsidRPr="00743A18">
        <w:rPr>
          <w:rFonts w:cs="Times New Roman"/>
          <w:snapToGrid w:val="0"/>
        </w:rPr>
        <w:t>5.2-1</w:t>
      </w:r>
      <w:r w:rsidRPr="00743A18">
        <w:rPr>
          <w:rFonts w:cs="Times New Roman"/>
          <w:snapToGrid w:val="0"/>
        </w:rPr>
        <w:t>。</w:t>
      </w:r>
    </w:p>
    <w:p w:rsidR="00891DCD" w:rsidRPr="00743A18" w:rsidRDefault="00891DCD" w:rsidP="00C42755">
      <w:pPr>
        <w:pStyle w:val="a5"/>
      </w:pPr>
      <w:r w:rsidRPr="00743A18">
        <w:t>表</w:t>
      </w:r>
      <w:r w:rsidRPr="00743A18">
        <w:t>5.2-1</w:t>
      </w:r>
      <w:r w:rsidR="0002537C" w:rsidRPr="00743A18">
        <w:t xml:space="preserve">  </w:t>
      </w:r>
      <w:r w:rsidRPr="00743A18">
        <w:t>各分区扰动土地整治率一览表（单位：</w:t>
      </w:r>
      <w:r w:rsidRPr="00743A18">
        <w:t>m</w:t>
      </w:r>
      <w:r w:rsidRPr="00743A18">
        <w:rPr>
          <w:vertAlign w:val="superscript"/>
        </w:rPr>
        <w:t>2</w:t>
      </w:r>
      <w:r w:rsidRPr="00743A18">
        <w:t>）</w:t>
      </w:r>
    </w:p>
    <w:tbl>
      <w:tblPr>
        <w:tblStyle w:val="a7"/>
        <w:tblW w:w="5000" w:type="pct"/>
        <w:tblLook w:val="04A0" w:firstRow="1" w:lastRow="0" w:firstColumn="1" w:lastColumn="0" w:noHBand="0" w:noVBand="1"/>
      </w:tblPr>
      <w:tblGrid>
        <w:gridCol w:w="1654"/>
        <w:gridCol w:w="1918"/>
        <w:gridCol w:w="2453"/>
        <w:gridCol w:w="2409"/>
        <w:gridCol w:w="852"/>
      </w:tblGrid>
      <w:tr w:rsidR="00134919" w:rsidRPr="00743A18" w:rsidTr="00134919">
        <w:trPr>
          <w:trHeight w:val="20"/>
          <w:tblHeader/>
        </w:trPr>
        <w:tc>
          <w:tcPr>
            <w:tcW w:w="890" w:type="pct"/>
            <w:hideMark/>
          </w:tcPr>
          <w:p w:rsidR="00134919" w:rsidRPr="00743A18" w:rsidRDefault="00134919" w:rsidP="00382789">
            <w:pPr>
              <w:pStyle w:val="a3"/>
            </w:pPr>
            <w:r w:rsidRPr="00743A18">
              <w:t>防治分区</w:t>
            </w:r>
          </w:p>
        </w:tc>
        <w:tc>
          <w:tcPr>
            <w:tcW w:w="1033" w:type="pct"/>
            <w:hideMark/>
          </w:tcPr>
          <w:p w:rsidR="00134919" w:rsidRPr="00743A18" w:rsidRDefault="00134919" w:rsidP="00382789">
            <w:pPr>
              <w:pStyle w:val="a3"/>
            </w:pPr>
            <w:r w:rsidRPr="00743A18">
              <w:t>扰动地表面积</w:t>
            </w:r>
          </w:p>
        </w:tc>
        <w:tc>
          <w:tcPr>
            <w:tcW w:w="1321" w:type="pct"/>
          </w:tcPr>
          <w:p w:rsidR="00134919" w:rsidRPr="00743A18" w:rsidRDefault="00134919" w:rsidP="00382789">
            <w:pPr>
              <w:pStyle w:val="a3"/>
            </w:pPr>
            <w:r w:rsidRPr="00743A18">
              <w:t>扰动土地整治面积</w:t>
            </w:r>
          </w:p>
        </w:tc>
        <w:tc>
          <w:tcPr>
            <w:tcW w:w="1297" w:type="pct"/>
            <w:hideMark/>
          </w:tcPr>
          <w:p w:rsidR="00134919" w:rsidRPr="00743A18" w:rsidRDefault="00134919" w:rsidP="00382789">
            <w:pPr>
              <w:pStyle w:val="a3"/>
            </w:pPr>
            <w:r w:rsidRPr="00743A18">
              <w:t>扰动土地整治率</w:t>
            </w:r>
            <w:r w:rsidRPr="00743A18">
              <w:t>%</w:t>
            </w:r>
          </w:p>
        </w:tc>
        <w:tc>
          <w:tcPr>
            <w:tcW w:w="459" w:type="pct"/>
            <w:hideMark/>
          </w:tcPr>
          <w:p w:rsidR="00134919" w:rsidRPr="00743A18" w:rsidRDefault="00134919" w:rsidP="00382789">
            <w:pPr>
              <w:pStyle w:val="a3"/>
            </w:pPr>
            <w:r w:rsidRPr="00743A18">
              <w:t>备注</w:t>
            </w:r>
          </w:p>
        </w:tc>
      </w:tr>
      <w:tr w:rsidR="00134919" w:rsidRPr="00743A18" w:rsidTr="00134919">
        <w:trPr>
          <w:trHeight w:val="20"/>
        </w:trPr>
        <w:tc>
          <w:tcPr>
            <w:tcW w:w="890" w:type="pct"/>
            <w:noWrap/>
            <w:hideMark/>
          </w:tcPr>
          <w:p w:rsidR="00134919" w:rsidRPr="00743A18" w:rsidRDefault="00134919" w:rsidP="00134919">
            <w:pPr>
              <w:pStyle w:val="a3"/>
            </w:pPr>
            <w:r w:rsidRPr="00307246">
              <w:rPr>
                <w:rFonts w:hint="eastAsia"/>
              </w:rPr>
              <w:t>建筑</w:t>
            </w:r>
            <w:r>
              <w:rPr>
                <w:rFonts w:hint="eastAsia"/>
              </w:rPr>
              <w:t>物</w:t>
            </w:r>
            <w:r w:rsidRPr="00307246">
              <w:rPr>
                <w:rFonts w:hint="eastAsia"/>
              </w:rPr>
              <w:t>区</w:t>
            </w:r>
          </w:p>
        </w:tc>
        <w:tc>
          <w:tcPr>
            <w:tcW w:w="1033" w:type="pct"/>
            <w:noWrap/>
            <w:hideMark/>
          </w:tcPr>
          <w:p w:rsidR="00134919" w:rsidRPr="00743A18" w:rsidRDefault="00134919" w:rsidP="00134919">
            <w:pPr>
              <w:pStyle w:val="a3"/>
            </w:pPr>
            <w:r w:rsidRPr="00307246">
              <w:t>2748.97</w:t>
            </w:r>
          </w:p>
        </w:tc>
        <w:tc>
          <w:tcPr>
            <w:tcW w:w="1321" w:type="pct"/>
          </w:tcPr>
          <w:p w:rsidR="00134919" w:rsidRPr="00743A18" w:rsidRDefault="00134919" w:rsidP="00134919">
            <w:pPr>
              <w:pStyle w:val="a3"/>
            </w:pPr>
            <w:r w:rsidRPr="00307246">
              <w:t>2748.97</w:t>
            </w:r>
          </w:p>
        </w:tc>
        <w:tc>
          <w:tcPr>
            <w:tcW w:w="1297" w:type="pct"/>
            <w:noWrap/>
            <w:hideMark/>
          </w:tcPr>
          <w:p w:rsidR="00134919" w:rsidRPr="00743A18" w:rsidRDefault="00134919" w:rsidP="00382789">
            <w:pPr>
              <w:pStyle w:val="a3"/>
            </w:pPr>
            <w:r>
              <w:rPr>
                <w:rFonts w:hint="eastAsia"/>
              </w:rPr>
              <w:t>100</w:t>
            </w:r>
          </w:p>
        </w:tc>
        <w:tc>
          <w:tcPr>
            <w:tcW w:w="459" w:type="pct"/>
            <w:noWrap/>
            <w:hideMark/>
          </w:tcPr>
          <w:p w:rsidR="00134919" w:rsidRPr="00743A18" w:rsidRDefault="00134919" w:rsidP="00382789">
            <w:pPr>
              <w:pStyle w:val="a3"/>
            </w:pPr>
          </w:p>
        </w:tc>
      </w:tr>
      <w:tr w:rsidR="00134919" w:rsidRPr="00743A18" w:rsidTr="00134919">
        <w:trPr>
          <w:trHeight w:val="20"/>
        </w:trPr>
        <w:tc>
          <w:tcPr>
            <w:tcW w:w="890" w:type="pct"/>
            <w:noWrap/>
            <w:hideMark/>
          </w:tcPr>
          <w:p w:rsidR="00134919" w:rsidRPr="00743A18" w:rsidRDefault="00134919" w:rsidP="00134919">
            <w:pPr>
              <w:pStyle w:val="a3"/>
            </w:pPr>
            <w:r w:rsidRPr="00307246">
              <w:rPr>
                <w:rFonts w:hint="eastAsia"/>
              </w:rPr>
              <w:t>附属设施区</w:t>
            </w:r>
          </w:p>
        </w:tc>
        <w:tc>
          <w:tcPr>
            <w:tcW w:w="1033" w:type="pct"/>
            <w:noWrap/>
            <w:hideMark/>
          </w:tcPr>
          <w:p w:rsidR="00134919" w:rsidRPr="00743A18" w:rsidRDefault="00134919" w:rsidP="00134919">
            <w:pPr>
              <w:pStyle w:val="a3"/>
            </w:pPr>
            <w:r w:rsidRPr="00307246">
              <w:t>2552.61</w:t>
            </w:r>
          </w:p>
        </w:tc>
        <w:tc>
          <w:tcPr>
            <w:tcW w:w="1321" w:type="pct"/>
          </w:tcPr>
          <w:p w:rsidR="00134919" w:rsidRPr="00743A18" w:rsidRDefault="00134919" w:rsidP="00134919">
            <w:pPr>
              <w:pStyle w:val="a3"/>
            </w:pPr>
            <w:r w:rsidRPr="00307246">
              <w:t>2552.61</w:t>
            </w:r>
          </w:p>
        </w:tc>
        <w:tc>
          <w:tcPr>
            <w:tcW w:w="1297" w:type="pct"/>
            <w:noWrap/>
            <w:hideMark/>
          </w:tcPr>
          <w:p w:rsidR="00134919" w:rsidRPr="00743A18" w:rsidRDefault="00134919" w:rsidP="00134919">
            <w:pPr>
              <w:pStyle w:val="a3"/>
            </w:pPr>
            <w:r>
              <w:rPr>
                <w:rFonts w:hint="eastAsia"/>
              </w:rPr>
              <w:t>100</w:t>
            </w:r>
          </w:p>
        </w:tc>
        <w:tc>
          <w:tcPr>
            <w:tcW w:w="459" w:type="pct"/>
            <w:noWrap/>
            <w:hideMark/>
          </w:tcPr>
          <w:p w:rsidR="00134919" w:rsidRPr="00743A18" w:rsidRDefault="00134919" w:rsidP="00382789">
            <w:pPr>
              <w:pStyle w:val="a3"/>
            </w:pPr>
          </w:p>
        </w:tc>
      </w:tr>
      <w:tr w:rsidR="00134919" w:rsidRPr="00743A18" w:rsidTr="00134919">
        <w:trPr>
          <w:trHeight w:val="20"/>
        </w:trPr>
        <w:tc>
          <w:tcPr>
            <w:tcW w:w="890" w:type="pct"/>
            <w:noWrap/>
            <w:hideMark/>
          </w:tcPr>
          <w:p w:rsidR="00134919" w:rsidRPr="00743A18" w:rsidRDefault="00134919" w:rsidP="00134919">
            <w:pPr>
              <w:pStyle w:val="a3"/>
            </w:pPr>
            <w:r w:rsidRPr="00307246">
              <w:rPr>
                <w:rFonts w:hint="eastAsia"/>
              </w:rPr>
              <w:t>绿化区</w:t>
            </w:r>
          </w:p>
        </w:tc>
        <w:tc>
          <w:tcPr>
            <w:tcW w:w="1033" w:type="pct"/>
            <w:noWrap/>
            <w:hideMark/>
          </w:tcPr>
          <w:p w:rsidR="00134919" w:rsidRPr="00743A18" w:rsidRDefault="00134919" w:rsidP="00134919">
            <w:pPr>
              <w:pStyle w:val="a3"/>
            </w:pPr>
            <w:r w:rsidRPr="00307246">
              <w:t>1243.58</w:t>
            </w:r>
          </w:p>
        </w:tc>
        <w:tc>
          <w:tcPr>
            <w:tcW w:w="1321" w:type="pct"/>
          </w:tcPr>
          <w:p w:rsidR="00134919" w:rsidRPr="00743A18" w:rsidRDefault="00134919" w:rsidP="00134919">
            <w:pPr>
              <w:pStyle w:val="a3"/>
            </w:pPr>
            <w:r w:rsidRPr="00307246">
              <w:t>1243.58</w:t>
            </w:r>
          </w:p>
        </w:tc>
        <w:tc>
          <w:tcPr>
            <w:tcW w:w="1297" w:type="pct"/>
            <w:noWrap/>
            <w:hideMark/>
          </w:tcPr>
          <w:p w:rsidR="00134919" w:rsidRPr="00743A18" w:rsidRDefault="00134919" w:rsidP="00134919">
            <w:pPr>
              <w:pStyle w:val="a3"/>
            </w:pPr>
            <w:r>
              <w:rPr>
                <w:rFonts w:hint="eastAsia"/>
              </w:rPr>
              <w:t>100</w:t>
            </w:r>
          </w:p>
        </w:tc>
        <w:tc>
          <w:tcPr>
            <w:tcW w:w="459" w:type="pct"/>
            <w:noWrap/>
            <w:hideMark/>
          </w:tcPr>
          <w:p w:rsidR="00134919" w:rsidRPr="00743A18" w:rsidRDefault="00134919" w:rsidP="00382789">
            <w:pPr>
              <w:pStyle w:val="a3"/>
            </w:pPr>
          </w:p>
        </w:tc>
      </w:tr>
      <w:tr w:rsidR="00134919" w:rsidRPr="00743A18" w:rsidTr="00134919">
        <w:trPr>
          <w:trHeight w:val="20"/>
        </w:trPr>
        <w:tc>
          <w:tcPr>
            <w:tcW w:w="890" w:type="pct"/>
            <w:noWrap/>
            <w:hideMark/>
          </w:tcPr>
          <w:p w:rsidR="00134919" w:rsidRPr="00743A18" w:rsidRDefault="00134919" w:rsidP="00382789">
            <w:pPr>
              <w:pStyle w:val="a3"/>
            </w:pPr>
            <w:r w:rsidRPr="00743A18">
              <w:t>合计</w:t>
            </w:r>
          </w:p>
        </w:tc>
        <w:tc>
          <w:tcPr>
            <w:tcW w:w="1033" w:type="pct"/>
            <w:noWrap/>
            <w:hideMark/>
          </w:tcPr>
          <w:p w:rsidR="00134919" w:rsidRPr="00743A18" w:rsidRDefault="00134919" w:rsidP="00382789">
            <w:pPr>
              <w:pStyle w:val="a3"/>
            </w:pPr>
            <w:r w:rsidRPr="0056363E">
              <w:t>6545.16</w:t>
            </w:r>
          </w:p>
        </w:tc>
        <w:tc>
          <w:tcPr>
            <w:tcW w:w="1321" w:type="pct"/>
          </w:tcPr>
          <w:p w:rsidR="00134919" w:rsidRPr="00743A18" w:rsidRDefault="00134919" w:rsidP="00134919">
            <w:pPr>
              <w:pStyle w:val="a3"/>
            </w:pPr>
            <w:r w:rsidRPr="0056363E">
              <w:t>6545.16</w:t>
            </w:r>
          </w:p>
        </w:tc>
        <w:tc>
          <w:tcPr>
            <w:tcW w:w="1297" w:type="pct"/>
            <w:noWrap/>
            <w:hideMark/>
          </w:tcPr>
          <w:p w:rsidR="00134919" w:rsidRPr="00743A18" w:rsidRDefault="00134919" w:rsidP="00134919">
            <w:pPr>
              <w:pStyle w:val="a3"/>
            </w:pPr>
            <w:r>
              <w:rPr>
                <w:rFonts w:hint="eastAsia"/>
              </w:rPr>
              <w:t>100</w:t>
            </w:r>
          </w:p>
        </w:tc>
        <w:tc>
          <w:tcPr>
            <w:tcW w:w="459" w:type="pct"/>
            <w:noWrap/>
            <w:hideMark/>
          </w:tcPr>
          <w:p w:rsidR="00134919" w:rsidRPr="00743A18" w:rsidRDefault="00134919" w:rsidP="00382789">
            <w:pPr>
              <w:pStyle w:val="a3"/>
            </w:pPr>
          </w:p>
        </w:tc>
      </w:tr>
    </w:tbl>
    <w:p w:rsidR="00403D6C" w:rsidRPr="00743A18" w:rsidRDefault="00403D6C" w:rsidP="00C42755">
      <w:pPr>
        <w:ind w:firstLine="560"/>
        <w:rPr>
          <w:rFonts w:eastAsia="宋体" w:cs="Times New Roman"/>
          <w:snapToGrid w:val="0"/>
        </w:rPr>
      </w:pPr>
    </w:p>
    <w:p w:rsidR="00891DCD" w:rsidRPr="00743A18" w:rsidRDefault="00891DCD" w:rsidP="00C42755">
      <w:pPr>
        <w:ind w:firstLine="560"/>
        <w:rPr>
          <w:rFonts w:cs="Times New Roman"/>
          <w:snapToGrid w:val="0"/>
        </w:rPr>
      </w:pPr>
      <w:r w:rsidRPr="00743A18">
        <w:rPr>
          <w:rFonts w:ascii="宋体" w:eastAsia="宋体" w:hAnsi="宋体" w:cs="宋体" w:hint="eastAsia"/>
          <w:snapToGrid w:val="0"/>
        </w:rPr>
        <w:t>⑵</w:t>
      </w:r>
      <w:r w:rsidRPr="00743A18">
        <w:rPr>
          <w:rFonts w:cs="Times New Roman"/>
          <w:snapToGrid w:val="0"/>
        </w:rPr>
        <w:t>水土流失总治理度</w:t>
      </w:r>
    </w:p>
    <w:p w:rsidR="00891DCD" w:rsidRPr="00743A18" w:rsidRDefault="00891DCD" w:rsidP="00C42755">
      <w:pPr>
        <w:ind w:firstLine="560"/>
        <w:rPr>
          <w:rFonts w:cs="Times New Roman"/>
          <w:snapToGrid w:val="0"/>
        </w:rPr>
      </w:pPr>
      <w:r w:rsidRPr="00743A18">
        <w:rPr>
          <w:rFonts w:cs="Times New Roman"/>
          <w:snapToGrid w:val="0"/>
        </w:rPr>
        <w:t>根据主体监理资料、竣工资料及结合现场调查，工程实际扰动土地面积</w:t>
      </w:r>
      <w:r w:rsidR="00AB5E1F" w:rsidRPr="00AB5E1F">
        <w:rPr>
          <w:rFonts w:cs="Times New Roman"/>
          <w:snapToGrid w:val="0"/>
        </w:rPr>
        <w:t>6545.16</w:t>
      </w:r>
      <w:r w:rsidRPr="00743A18">
        <w:rPr>
          <w:rFonts w:cs="Times New Roman"/>
          <w:snapToGrid w:val="0"/>
        </w:rPr>
        <w:t>m²</w:t>
      </w:r>
      <w:r w:rsidRPr="00743A18">
        <w:rPr>
          <w:rFonts w:cs="Times New Roman"/>
          <w:snapToGrid w:val="0"/>
        </w:rPr>
        <w:t>，在建设期，项目建设区内水土流失面积</w:t>
      </w:r>
      <w:r w:rsidR="00AB5E1F" w:rsidRPr="00AB5E1F">
        <w:rPr>
          <w:rFonts w:cs="Times New Roman"/>
          <w:snapToGrid w:val="0"/>
        </w:rPr>
        <w:t>1243.58</w:t>
      </w:r>
      <w:r w:rsidRPr="00743A18">
        <w:rPr>
          <w:rFonts w:cs="Times New Roman"/>
          <w:snapToGrid w:val="0"/>
        </w:rPr>
        <w:t>m</w:t>
      </w:r>
      <w:r w:rsidRPr="00743A18">
        <w:rPr>
          <w:rFonts w:cs="Times New Roman"/>
          <w:snapToGrid w:val="0"/>
          <w:vertAlign w:val="superscript"/>
        </w:rPr>
        <w:t>2</w:t>
      </w:r>
      <w:r w:rsidRPr="00743A18">
        <w:rPr>
          <w:rFonts w:cs="Times New Roman"/>
          <w:snapToGrid w:val="0"/>
        </w:rPr>
        <w:t>，经过工程建设期间实施水土保持植物和工程措施后，累计治理达标面积为</w:t>
      </w:r>
      <w:r w:rsidR="00AB5E1F" w:rsidRPr="00AB5E1F">
        <w:rPr>
          <w:rFonts w:cs="Times New Roman"/>
          <w:snapToGrid w:val="0"/>
        </w:rPr>
        <w:t>1243.58</w:t>
      </w:r>
      <w:r w:rsidRPr="00743A18">
        <w:rPr>
          <w:rFonts w:cs="Times New Roman"/>
          <w:snapToGrid w:val="0"/>
        </w:rPr>
        <w:t>m</w:t>
      </w:r>
      <w:r w:rsidRPr="00743A18">
        <w:rPr>
          <w:rFonts w:cs="Times New Roman"/>
          <w:snapToGrid w:val="0"/>
          <w:vertAlign w:val="superscript"/>
        </w:rPr>
        <w:t>2</w:t>
      </w:r>
      <w:r w:rsidRPr="00743A18">
        <w:rPr>
          <w:rFonts w:cs="Times New Roman"/>
          <w:snapToGrid w:val="0"/>
        </w:rPr>
        <w:t>，水土流失总治理度达</w:t>
      </w:r>
      <w:r w:rsidR="00AB5E1F">
        <w:rPr>
          <w:rFonts w:cs="Times New Roman" w:hint="eastAsia"/>
          <w:snapToGrid w:val="0"/>
        </w:rPr>
        <w:t>100</w:t>
      </w:r>
      <w:r w:rsidRPr="00743A18">
        <w:rPr>
          <w:rFonts w:cs="Times New Roman"/>
          <w:snapToGrid w:val="0"/>
        </w:rPr>
        <w:t>％，达到了方案设计目标值。各分区的扰动土地整治率详见表</w:t>
      </w:r>
      <w:r w:rsidRPr="00743A18">
        <w:rPr>
          <w:rFonts w:cs="Times New Roman"/>
          <w:snapToGrid w:val="0"/>
        </w:rPr>
        <w:t>5.2-2</w:t>
      </w:r>
      <w:r w:rsidRPr="00743A18">
        <w:rPr>
          <w:rFonts w:cs="Times New Roman"/>
          <w:snapToGrid w:val="0"/>
        </w:rPr>
        <w:t>。</w:t>
      </w:r>
    </w:p>
    <w:p w:rsidR="00891DCD" w:rsidRPr="00743A18" w:rsidRDefault="00891DCD" w:rsidP="00C42755">
      <w:pPr>
        <w:pStyle w:val="a5"/>
      </w:pPr>
      <w:r w:rsidRPr="00743A18">
        <w:t>表</w:t>
      </w:r>
      <w:r w:rsidRPr="00743A18">
        <w:t xml:space="preserve">5.2-2 </w:t>
      </w:r>
      <w:r w:rsidR="00D77B84" w:rsidRPr="00743A18">
        <w:t xml:space="preserve">  </w:t>
      </w:r>
      <w:r w:rsidRPr="00743A18">
        <w:t>各分区水土流失总治理度一览表</w:t>
      </w:r>
    </w:p>
    <w:tbl>
      <w:tblPr>
        <w:tblStyle w:val="a7"/>
        <w:tblW w:w="5000" w:type="pct"/>
        <w:tblLook w:val="04A0" w:firstRow="1" w:lastRow="0" w:firstColumn="1" w:lastColumn="0" w:noHBand="0" w:noVBand="1"/>
      </w:tblPr>
      <w:tblGrid>
        <w:gridCol w:w="1117"/>
        <w:gridCol w:w="1333"/>
        <w:gridCol w:w="1976"/>
        <w:gridCol w:w="1335"/>
        <w:gridCol w:w="1549"/>
        <w:gridCol w:w="1475"/>
        <w:gridCol w:w="501"/>
      </w:tblGrid>
      <w:tr w:rsidR="00AB5E1F" w:rsidRPr="00743A18" w:rsidTr="00AB5E1F">
        <w:trPr>
          <w:trHeight w:val="20"/>
        </w:trPr>
        <w:tc>
          <w:tcPr>
            <w:tcW w:w="601" w:type="pct"/>
            <w:noWrap/>
            <w:hideMark/>
          </w:tcPr>
          <w:p w:rsidR="00AB5E1F" w:rsidRPr="00743A18" w:rsidRDefault="00AB5E1F" w:rsidP="00382789">
            <w:pPr>
              <w:pStyle w:val="a3"/>
            </w:pPr>
            <w:r w:rsidRPr="00743A18">
              <w:t>防治分区</w:t>
            </w:r>
          </w:p>
        </w:tc>
        <w:tc>
          <w:tcPr>
            <w:tcW w:w="718" w:type="pct"/>
            <w:hideMark/>
          </w:tcPr>
          <w:p w:rsidR="00AB5E1F" w:rsidRPr="00743A18" w:rsidRDefault="00AB5E1F" w:rsidP="00382789">
            <w:pPr>
              <w:pStyle w:val="a3"/>
            </w:pPr>
            <w:r w:rsidRPr="00743A18">
              <w:t>扰动地表面积</w:t>
            </w:r>
            <w:r w:rsidRPr="00743A18">
              <w:t>(hm²)</w:t>
            </w:r>
          </w:p>
        </w:tc>
        <w:tc>
          <w:tcPr>
            <w:tcW w:w="1064" w:type="pct"/>
            <w:hideMark/>
          </w:tcPr>
          <w:p w:rsidR="00AB5E1F" w:rsidRPr="00743A18" w:rsidRDefault="00AB5E1F" w:rsidP="00382789">
            <w:pPr>
              <w:pStyle w:val="a3"/>
            </w:pPr>
            <w:r w:rsidRPr="00743A18">
              <w:t>建筑物及场地道路硬化面积</w:t>
            </w:r>
            <w:r w:rsidRPr="00743A18">
              <w:t>(hm²)</w:t>
            </w:r>
          </w:p>
        </w:tc>
        <w:tc>
          <w:tcPr>
            <w:tcW w:w="719" w:type="pct"/>
            <w:hideMark/>
          </w:tcPr>
          <w:p w:rsidR="00AB5E1F" w:rsidRPr="00743A18" w:rsidRDefault="00AB5E1F" w:rsidP="00382789">
            <w:pPr>
              <w:pStyle w:val="a3"/>
            </w:pPr>
            <w:r w:rsidRPr="00743A18">
              <w:t>水土流失面积</w:t>
            </w:r>
            <w:r w:rsidRPr="00743A18">
              <w:t>(hm²)</w:t>
            </w:r>
          </w:p>
        </w:tc>
        <w:tc>
          <w:tcPr>
            <w:tcW w:w="834" w:type="pct"/>
          </w:tcPr>
          <w:p w:rsidR="00AB5E1F" w:rsidRPr="00743A18" w:rsidRDefault="00AB5E1F" w:rsidP="00382789">
            <w:pPr>
              <w:pStyle w:val="a3"/>
            </w:pPr>
            <w:r w:rsidRPr="00743A18">
              <w:t>水土保持措施面积</w:t>
            </w:r>
            <w:r w:rsidRPr="00743A18">
              <w:t>(hm²)</w:t>
            </w:r>
          </w:p>
        </w:tc>
        <w:tc>
          <w:tcPr>
            <w:tcW w:w="794" w:type="pct"/>
            <w:hideMark/>
          </w:tcPr>
          <w:p w:rsidR="00AB5E1F" w:rsidRPr="00743A18" w:rsidRDefault="00AB5E1F" w:rsidP="00382789">
            <w:pPr>
              <w:pStyle w:val="a3"/>
            </w:pPr>
            <w:r w:rsidRPr="00743A18">
              <w:t>水土流失治理度（</w:t>
            </w:r>
            <w:r w:rsidRPr="00743A18">
              <w:t>%</w:t>
            </w:r>
            <w:r w:rsidRPr="00743A18">
              <w:t>）</w:t>
            </w:r>
          </w:p>
        </w:tc>
        <w:tc>
          <w:tcPr>
            <w:tcW w:w="271" w:type="pct"/>
            <w:hideMark/>
          </w:tcPr>
          <w:p w:rsidR="00AB5E1F" w:rsidRPr="00743A18" w:rsidRDefault="00AB5E1F" w:rsidP="00382789">
            <w:pPr>
              <w:pStyle w:val="a3"/>
            </w:pPr>
            <w:r w:rsidRPr="00743A18">
              <w:t>备注</w:t>
            </w:r>
          </w:p>
        </w:tc>
      </w:tr>
      <w:tr w:rsidR="00AB5E1F" w:rsidRPr="00743A18" w:rsidTr="00AB5E1F">
        <w:trPr>
          <w:trHeight w:val="20"/>
        </w:trPr>
        <w:tc>
          <w:tcPr>
            <w:tcW w:w="601" w:type="pct"/>
            <w:noWrap/>
            <w:hideMark/>
          </w:tcPr>
          <w:p w:rsidR="00AB5E1F" w:rsidRPr="00743A18" w:rsidRDefault="00AB5E1F" w:rsidP="003B4DF9">
            <w:pPr>
              <w:pStyle w:val="a3"/>
            </w:pPr>
            <w:r w:rsidRPr="00307246">
              <w:rPr>
                <w:rFonts w:hint="eastAsia"/>
              </w:rPr>
              <w:t>建筑</w:t>
            </w:r>
            <w:r>
              <w:rPr>
                <w:rFonts w:hint="eastAsia"/>
              </w:rPr>
              <w:t>物</w:t>
            </w:r>
            <w:r w:rsidRPr="00307246">
              <w:rPr>
                <w:rFonts w:hint="eastAsia"/>
              </w:rPr>
              <w:t>区</w:t>
            </w:r>
          </w:p>
        </w:tc>
        <w:tc>
          <w:tcPr>
            <w:tcW w:w="718" w:type="pct"/>
            <w:noWrap/>
            <w:hideMark/>
          </w:tcPr>
          <w:p w:rsidR="00AB5E1F" w:rsidRPr="00743A18" w:rsidRDefault="00AB5E1F" w:rsidP="003B4DF9">
            <w:pPr>
              <w:pStyle w:val="a3"/>
            </w:pPr>
            <w:r w:rsidRPr="00307246">
              <w:t>2748.97</w:t>
            </w:r>
          </w:p>
        </w:tc>
        <w:tc>
          <w:tcPr>
            <w:tcW w:w="1064" w:type="pct"/>
            <w:noWrap/>
            <w:hideMark/>
          </w:tcPr>
          <w:p w:rsidR="00AB5E1F" w:rsidRPr="00743A18" w:rsidRDefault="00AB5E1F" w:rsidP="003B4DF9">
            <w:pPr>
              <w:pStyle w:val="a3"/>
            </w:pPr>
            <w:r w:rsidRPr="00307246">
              <w:t>2748.97</w:t>
            </w:r>
          </w:p>
        </w:tc>
        <w:tc>
          <w:tcPr>
            <w:tcW w:w="719" w:type="pct"/>
            <w:noWrap/>
          </w:tcPr>
          <w:p w:rsidR="00AB5E1F" w:rsidRPr="00743A18" w:rsidRDefault="00AB5E1F" w:rsidP="00382789">
            <w:pPr>
              <w:pStyle w:val="a3"/>
            </w:pPr>
          </w:p>
        </w:tc>
        <w:tc>
          <w:tcPr>
            <w:tcW w:w="834" w:type="pct"/>
          </w:tcPr>
          <w:p w:rsidR="00AB5E1F" w:rsidRPr="00743A18" w:rsidRDefault="00AB5E1F" w:rsidP="00382789">
            <w:pPr>
              <w:pStyle w:val="a3"/>
            </w:pPr>
          </w:p>
        </w:tc>
        <w:tc>
          <w:tcPr>
            <w:tcW w:w="794" w:type="pct"/>
            <w:noWrap/>
            <w:hideMark/>
          </w:tcPr>
          <w:p w:rsidR="00AB5E1F" w:rsidRPr="00743A18" w:rsidRDefault="00AB5E1F" w:rsidP="003B4DF9">
            <w:pPr>
              <w:pStyle w:val="a3"/>
            </w:pPr>
            <w:r>
              <w:rPr>
                <w:rFonts w:hint="eastAsia"/>
              </w:rPr>
              <w:t>100</w:t>
            </w:r>
          </w:p>
        </w:tc>
        <w:tc>
          <w:tcPr>
            <w:tcW w:w="271" w:type="pct"/>
            <w:noWrap/>
            <w:hideMark/>
          </w:tcPr>
          <w:p w:rsidR="00AB5E1F" w:rsidRPr="00743A18" w:rsidRDefault="00AB5E1F" w:rsidP="00382789">
            <w:pPr>
              <w:pStyle w:val="a3"/>
            </w:pPr>
          </w:p>
        </w:tc>
      </w:tr>
      <w:tr w:rsidR="00AB5E1F" w:rsidRPr="00743A18" w:rsidTr="00AB5E1F">
        <w:trPr>
          <w:trHeight w:val="20"/>
        </w:trPr>
        <w:tc>
          <w:tcPr>
            <w:tcW w:w="601" w:type="pct"/>
            <w:noWrap/>
            <w:hideMark/>
          </w:tcPr>
          <w:p w:rsidR="00AB5E1F" w:rsidRPr="00743A18" w:rsidRDefault="00AB5E1F" w:rsidP="003B4DF9">
            <w:pPr>
              <w:pStyle w:val="a3"/>
            </w:pPr>
            <w:r w:rsidRPr="00307246">
              <w:rPr>
                <w:rFonts w:hint="eastAsia"/>
              </w:rPr>
              <w:t>附属设施区</w:t>
            </w:r>
          </w:p>
        </w:tc>
        <w:tc>
          <w:tcPr>
            <w:tcW w:w="718" w:type="pct"/>
            <w:noWrap/>
            <w:hideMark/>
          </w:tcPr>
          <w:p w:rsidR="00AB5E1F" w:rsidRPr="00743A18" w:rsidRDefault="00AB5E1F" w:rsidP="003B4DF9">
            <w:pPr>
              <w:pStyle w:val="a3"/>
            </w:pPr>
            <w:r w:rsidRPr="00307246">
              <w:t>2552.61</w:t>
            </w:r>
          </w:p>
        </w:tc>
        <w:tc>
          <w:tcPr>
            <w:tcW w:w="1064" w:type="pct"/>
            <w:noWrap/>
            <w:hideMark/>
          </w:tcPr>
          <w:p w:rsidR="00AB5E1F" w:rsidRPr="00743A18" w:rsidRDefault="00AB5E1F" w:rsidP="003B4DF9">
            <w:pPr>
              <w:pStyle w:val="a3"/>
            </w:pPr>
            <w:r w:rsidRPr="00307246">
              <w:t>2552.61</w:t>
            </w:r>
          </w:p>
        </w:tc>
        <w:tc>
          <w:tcPr>
            <w:tcW w:w="719" w:type="pct"/>
            <w:noWrap/>
          </w:tcPr>
          <w:p w:rsidR="00AB5E1F" w:rsidRPr="00743A18" w:rsidRDefault="00AB5E1F" w:rsidP="00382789">
            <w:pPr>
              <w:pStyle w:val="a3"/>
            </w:pPr>
          </w:p>
        </w:tc>
        <w:tc>
          <w:tcPr>
            <w:tcW w:w="834" w:type="pct"/>
          </w:tcPr>
          <w:p w:rsidR="00AB5E1F" w:rsidRPr="00743A18" w:rsidRDefault="00AB5E1F" w:rsidP="00382789">
            <w:pPr>
              <w:pStyle w:val="a3"/>
            </w:pPr>
          </w:p>
        </w:tc>
        <w:tc>
          <w:tcPr>
            <w:tcW w:w="794" w:type="pct"/>
            <w:noWrap/>
            <w:hideMark/>
          </w:tcPr>
          <w:p w:rsidR="00AB5E1F" w:rsidRPr="00743A18" w:rsidRDefault="00AB5E1F" w:rsidP="003B4DF9">
            <w:pPr>
              <w:pStyle w:val="a3"/>
            </w:pPr>
            <w:r>
              <w:rPr>
                <w:rFonts w:hint="eastAsia"/>
              </w:rPr>
              <w:t>100</w:t>
            </w:r>
          </w:p>
        </w:tc>
        <w:tc>
          <w:tcPr>
            <w:tcW w:w="271" w:type="pct"/>
            <w:noWrap/>
            <w:hideMark/>
          </w:tcPr>
          <w:p w:rsidR="00AB5E1F" w:rsidRPr="00743A18" w:rsidRDefault="00AB5E1F" w:rsidP="00382789">
            <w:pPr>
              <w:pStyle w:val="a3"/>
            </w:pPr>
          </w:p>
        </w:tc>
      </w:tr>
      <w:tr w:rsidR="00AB5E1F" w:rsidRPr="00743A18" w:rsidTr="00AB5E1F">
        <w:trPr>
          <w:trHeight w:val="20"/>
        </w:trPr>
        <w:tc>
          <w:tcPr>
            <w:tcW w:w="601" w:type="pct"/>
            <w:noWrap/>
            <w:hideMark/>
          </w:tcPr>
          <w:p w:rsidR="00AB5E1F" w:rsidRPr="00743A18" w:rsidRDefault="00AB5E1F" w:rsidP="003B4DF9">
            <w:pPr>
              <w:pStyle w:val="a3"/>
            </w:pPr>
            <w:r w:rsidRPr="00307246">
              <w:rPr>
                <w:rFonts w:hint="eastAsia"/>
              </w:rPr>
              <w:t>绿化区</w:t>
            </w:r>
          </w:p>
        </w:tc>
        <w:tc>
          <w:tcPr>
            <w:tcW w:w="718" w:type="pct"/>
            <w:noWrap/>
            <w:hideMark/>
          </w:tcPr>
          <w:p w:rsidR="00AB5E1F" w:rsidRPr="00743A18" w:rsidRDefault="00AB5E1F" w:rsidP="003B4DF9">
            <w:pPr>
              <w:pStyle w:val="a3"/>
            </w:pPr>
            <w:r w:rsidRPr="00307246">
              <w:t>1243.58</w:t>
            </w:r>
          </w:p>
        </w:tc>
        <w:tc>
          <w:tcPr>
            <w:tcW w:w="1064" w:type="pct"/>
            <w:noWrap/>
          </w:tcPr>
          <w:p w:rsidR="00AB5E1F" w:rsidRPr="00743A18" w:rsidRDefault="00AB5E1F" w:rsidP="00382789">
            <w:pPr>
              <w:pStyle w:val="a3"/>
            </w:pPr>
          </w:p>
        </w:tc>
        <w:tc>
          <w:tcPr>
            <w:tcW w:w="719" w:type="pct"/>
            <w:noWrap/>
            <w:hideMark/>
          </w:tcPr>
          <w:p w:rsidR="00AB5E1F" w:rsidRPr="00743A18" w:rsidRDefault="00AB5E1F" w:rsidP="003B4DF9">
            <w:pPr>
              <w:pStyle w:val="a3"/>
            </w:pPr>
            <w:r w:rsidRPr="00307246">
              <w:t>1243.58</w:t>
            </w:r>
          </w:p>
        </w:tc>
        <w:tc>
          <w:tcPr>
            <w:tcW w:w="834" w:type="pct"/>
          </w:tcPr>
          <w:p w:rsidR="00AB5E1F" w:rsidRPr="00743A18" w:rsidRDefault="00AB5E1F" w:rsidP="003B4DF9">
            <w:pPr>
              <w:pStyle w:val="a3"/>
            </w:pPr>
            <w:r w:rsidRPr="00307246">
              <w:t>1243.58</w:t>
            </w:r>
          </w:p>
        </w:tc>
        <w:tc>
          <w:tcPr>
            <w:tcW w:w="794" w:type="pct"/>
            <w:noWrap/>
            <w:hideMark/>
          </w:tcPr>
          <w:p w:rsidR="00AB5E1F" w:rsidRPr="00743A18" w:rsidRDefault="00AB5E1F" w:rsidP="003B4DF9">
            <w:pPr>
              <w:pStyle w:val="a3"/>
            </w:pPr>
            <w:r>
              <w:rPr>
                <w:rFonts w:hint="eastAsia"/>
              </w:rPr>
              <w:t>100</w:t>
            </w:r>
          </w:p>
        </w:tc>
        <w:tc>
          <w:tcPr>
            <w:tcW w:w="271" w:type="pct"/>
            <w:noWrap/>
            <w:hideMark/>
          </w:tcPr>
          <w:p w:rsidR="00AB5E1F" w:rsidRPr="00743A18" w:rsidRDefault="00AB5E1F" w:rsidP="00382789">
            <w:pPr>
              <w:pStyle w:val="a3"/>
            </w:pPr>
          </w:p>
        </w:tc>
      </w:tr>
      <w:tr w:rsidR="00AB5E1F" w:rsidRPr="00743A18" w:rsidTr="00AB5E1F">
        <w:trPr>
          <w:trHeight w:val="20"/>
        </w:trPr>
        <w:tc>
          <w:tcPr>
            <w:tcW w:w="601" w:type="pct"/>
            <w:noWrap/>
            <w:hideMark/>
          </w:tcPr>
          <w:p w:rsidR="00AB5E1F" w:rsidRPr="00307246" w:rsidRDefault="00AB5E1F" w:rsidP="003B4DF9">
            <w:pPr>
              <w:pStyle w:val="a3"/>
            </w:pPr>
            <w:r>
              <w:rPr>
                <w:rFonts w:hint="eastAsia"/>
              </w:rPr>
              <w:t>合计</w:t>
            </w:r>
          </w:p>
        </w:tc>
        <w:tc>
          <w:tcPr>
            <w:tcW w:w="718" w:type="pct"/>
            <w:noWrap/>
            <w:hideMark/>
          </w:tcPr>
          <w:p w:rsidR="00AB5E1F" w:rsidRPr="00307246" w:rsidRDefault="00AB5E1F" w:rsidP="003B4DF9">
            <w:pPr>
              <w:pStyle w:val="a3"/>
            </w:pPr>
            <w:r w:rsidRPr="0056363E">
              <w:t>6545.16</w:t>
            </w:r>
          </w:p>
        </w:tc>
        <w:tc>
          <w:tcPr>
            <w:tcW w:w="1064" w:type="pct"/>
            <w:noWrap/>
          </w:tcPr>
          <w:p w:rsidR="00AB5E1F" w:rsidRPr="00743A18" w:rsidRDefault="00AB5E1F" w:rsidP="00382789">
            <w:pPr>
              <w:pStyle w:val="a3"/>
            </w:pPr>
          </w:p>
        </w:tc>
        <w:tc>
          <w:tcPr>
            <w:tcW w:w="719" w:type="pct"/>
            <w:noWrap/>
            <w:hideMark/>
          </w:tcPr>
          <w:p w:rsidR="00AB5E1F" w:rsidRPr="00743A18" w:rsidRDefault="00AB5E1F" w:rsidP="003B4DF9">
            <w:pPr>
              <w:pStyle w:val="a3"/>
            </w:pPr>
            <w:r w:rsidRPr="00307246">
              <w:t>1243.58</w:t>
            </w:r>
          </w:p>
        </w:tc>
        <w:tc>
          <w:tcPr>
            <w:tcW w:w="834" w:type="pct"/>
          </w:tcPr>
          <w:p w:rsidR="00AB5E1F" w:rsidRPr="00743A18" w:rsidRDefault="00AB5E1F" w:rsidP="003B4DF9">
            <w:pPr>
              <w:pStyle w:val="a3"/>
            </w:pPr>
            <w:r w:rsidRPr="00307246">
              <w:t>1243.58</w:t>
            </w:r>
          </w:p>
        </w:tc>
        <w:tc>
          <w:tcPr>
            <w:tcW w:w="794" w:type="pct"/>
            <w:noWrap/>
            <w:hideMark/>
          </w:tcPr>
          <w:p w:rsidR="00AB5E1F" w:rsidRPr="00743A18" w:rsidRDefault="00AB5E1F" w:rsidP="003B4DF9">
            <w:pPr>
              <w:pStyle w:val="a3"/>
            </w:pPr>
            <w:r>
              <w:rPr>
                <w:rFonts w:hint="eastAsia"/>
              </w:rPr>
              <w:t>100</w:t>
            </w:r>
          </w:p>
        </w:tc>
        <w:tc>
          <w:tcPr>
            <w:tcW w:w="271" w:type="pct"/>
            <w:noWrap/>
            <w:hideMark/>
          </w:tcPr>
          <w:p w:rsidR="00AB5E1F" w:rsidRPr="00743A18" w:rsidRDefault="00AB5E1F" w:rsidP="00382789">
            <w:pPr>
              <w:pStyle w:val="a3"/>
            </w:pPr>
          </w:p>
        </w:tc>
      </w:tr>
    </w:tbl>
    <w:p w:rsidR="00891DCD" w:rsidRPr="00743A18" w:rsidRDefault="00891DCD" w:rsidP="00E17E59">
      <w:pPr>
        <w:adjustRightInd w:val="0"/>
        <w:snapToGrid w:val="0"/>
        <w:ind w:firstLineChars="0" w:firstLine="0"/>
        <w:jc w:val="left"/>
        <w:rPr>
          <w:rFonts w:eastAsia="华文仿宋" w:cs="Times New Roman"/>
          <w:snapToGrid w:val="0"/>
          <w:color w:val="FF0000"/>
          <w:kern w:val="0"/>
          <w:szCs w:val="24"/>
        </w:rPr>
      </w:pPr>
    </w:p>
    <w:p w:rsidR="00891DCD" w:rsidRPr="00743A18" w:rsidRDefault="00891DCD" w:rsidP="00C42755">
      <w:pPr>
        <w:ind w:firstLine="560"/>
        <w:rPr>
          <w:rFonts w:cs="Times New Roman"/>
          <w:snapToGrid w:val="0"/>
        </w:rPr>
      </w:pPr>
      <w:r w:rsidRPr="00743A18">
        <w:rPr>
          <w:rFonts w:ascii="宋体" w:eastAsia="宋体" w:hAnsi="宋体" w:cs="宋体" w:hint="eastAsia"/>
          <w:snapToGrid w:val="0"/>
        </w:rPr>
        <w:t>⑶</w:t>
      </w:r>
      <w:r w:rsidRPr="00743A18">
        <w:rPr>
          <w:rFonts w:cs="Times New Roman"/>
          <w:snapToGrid w:val="0"/>
        </w:rPr>
        <w:t>土壤流失控制比</w:t>
      </w:r>
    </w:p>
    <w:p w:rsidR="00EF7AE4" w:rsidRPr="00743A18" w:rsidRDefault="00891DCD" w:rsidP="00C42755">
      <w:pPr>
        <w:ind w:firstLine="560"/>
        <w:rPr>
          <w:rFonts w:cs="Times New Roman"/>
          <w:snapToGrid w:val="0"/>
        </w:rPr>
      </w:pPr>
      <w:r w:rsidRPr="00743A18">
        <w:rPr>
          <w:rFonts w:cs="Times New Roman"/>
          <w:snapToGrid w:val="0"/>
        </w:rPr>
        <w:t>根据主体监理资料、竣工资料及结合现场调查，工程在建设期间土壤侵蚀量比较大，但由于这些部位在扰动结束后进行了治理，以及植被的逐渐恢复，后期土壤侵蚀量相比前期而言大幅度降低。根据项目区水土流失情况，按照不同分区加权平均计算得出至验收前最后一次调查数据结果，土壤侵蚀模数为</w:t>
      </w:r>
      <w:r w:rsidR="00AB5E1F">
        <w:rPr>
          <w:rFonts w:cs="Times New Roman" w:hint="eastAsia"/>
          <w:snapToGrid w:val="0"/>
        </w:rPr>
        <w:t>30</w:t>
      </w:r>
      <w:r w:rsidRPr="00743A18">
        <w:rPr>
          <w:rFonts w:cs="Times New Roman"/>
          <w:snapToGrid w:val="0"/>
        </w:rPr>
        <w:t>0t/km²·a</w:t>
      </w:r>
      <w:r w:rsidRPr="00743A18">
        <w:rPr>
          <w:rFonts w:cs="Times New Roman"/>
          <w:snapToGrid w:val="0"/>
        </w:rPr>
        <w:t>，允许土壤侵蚀模数为</w:t>
      </w:r>
      <w:r w:rsidRPr="00743A18">
        <w:rPr>
          <w:rFonts w:cs="Times New Roman"/>
          <w:snapToGrid w:val="0"/>
        </w:rPr>
        <w:t>500t/km²·a</w:t>
      </w:r>
      <w:r w:rsidRPr="00743A18">
        <w:rPr>
          <w:rFonts w:cs="Times New Roman"/>
          <w:snapToGrid w:val="0"/>
        </w:rPr>
        <w:t>，土壤流失控制比为</w:t>
      </w:r>
      <w:r w:rsidRPr="00743A18">
        <w:rPr>
          <w:rFonts w:cs="Times New Roman"/>
          <w:snapToGrid w:val="0"/>
        </w:rPr>
        <w:t>1.</w:t>
      </w:r>
      <w:r w:rsidR="00AB5E1F">
        <w:rPr>
          <w:rFonts w:cs="Times New Roman" w:hint="eastAsia"/>
          <w:snapToGrid w:val="0"/>
        </w:rPr>
        <w:t>67</w:t>
      </w:r>
      <w:r w:rsidRPr="00743A18">
        <w:rPr>
          <w:rFonts w:cs="Times New Roman"/>
          <w:snapToGrid w:val="0"/>
        </w:rPr>
        <w:t>，达到了方案设计目标值。各分区的土壤流失控制比见表</w:t>
      </w:r>
      <w:r w:rsidRPr="00743A18">
        <w:rPr>
          <w:rFonts w:cs="Times New Roman"/>
          <w:snapToGrid w:val="0"/>
        </w:rPr>
        <w:t>5.2-3</w:t>
      </w:r>
      <w:r w:rsidRPr="00743A18">
        <w:rPr>
          <w:rFonts w:cs="Times New Roman"/>
          <w:snapToGrid w:val="0"/>
        </w:rPr>
        <w:t>。</w:t>
      </w:r>
    </w:p>
    <w:p w:rsidR="00891DCD" w:rsidRPr="00743A18" w:rsidRDefault="00891DCD" w:rsidP="00C42755">
      <w:pPr>
        <w:pStyle w:val="a5"/>
      </w:pPr>
      <w:r w:rsidRPr="00743A18">
        <w:t>表</w:t>
      </w:r>
      <w:r w:rsidRPr="00743A18">
        <w:t xml:space="preserve">5.2-3 </w:t>
      </w:r>
      <w:r w:rsidR="00D77B84" w:rsidRPr="00743A18">
        <w:t xml:space="preserve">  </w:t>
      </w:r>
      <w:r w:rsidRPr="00743A18">
        <w:t>各分区土壤流失控制比一览表</w:t>
      </w:r>
    </w:p>
    <w:tbl>
      <w:tblPr>
        <w:tblStyle w:val="a7"/>
        <w:tblW w:w="5000" w:type="pct"/>
        <w:tblLook w:val="04A0" w:firstRow="1" w:lastRow="0" w:firstColumn="1" w:lastColumn="0" w:noHBand="0" w:noVBand="1"/>
      </w:tblPr>
      <w:tblGrid>
        <w:gridCol w:w="2671"/>
        <w:gridCol w:w="2351"/>
        <w:gridCol w:w="2409"/>
        <w:gridCol w:w="1855"/>
      </w:tblGrid>
      <w:tr w:rsidR="00891DCD" w:rsidRPr="00743A18" w:rsidTr="00AB5E1F">
        <w:trPr>
          <w:trHeight w:val="20"/>
        </w:trPr>
        <w:tc>
          <w:tcPr>
            <w:tcW w:w="1438" w:type="pct"/>
            <w:hideMark/>
          </w:tcPr>
          <w:p w:rsidR="00891DCD" w:rsidRPr="00743A18" w:rsidRDefault="00891DCD" w:rsidP="00382789">
            <w:pPr>
              <w:pStyle w:val="a3"/>
            </w:pPr>
            <w:r w:rsidRPr="00743A18">
              <w:t>防治分区</w:t>
            </w:r>
          </w:p>
        </w:tc>
        <w:tc>
          <w:tcPr>
            <w:tcW w:w="1266" w:type="pct"/>
            <w:hideMark/>
          </w:tcPr>
          <w:p w:rsidR="00891DCD" w:rsidRPr="00743A18" w:rsidRDefault="00891DCD" w:rsidP="00382789">
            <w:pPr>
              <w:pStyle w:val="a3"/>
            </w:pPr>
            <w:r w:rsidRPr="00743A18">
              <w:t>土壤侵蚀模数</w:t>
            </w:r>
          </w:p>
        </w:tc>
        <w:tc>
          <w:tcPr>
            <w:tcW w:w="1297" w:type="pct"/>
            <w:hideMark/>
          </w:tcPr>
          <w:p w:rsidR="00891DCD" w:rsidRPr="00743A18" w:rsidRDefault="00891DCD" w:rsidP="00382789">
            <w:pPr>
              <w:pStyle w:val="a3"/>
            </w:pPr>
            <w:r w:rsidRPr="00743A18">
              <w:t>容许土壤侵蚀模数（</w:t>
            </w:r>
            <w:r w:rsidRPr="00743A18">
              <w:t>t/km</w:t>
            </w:r>
            <w:r w:rsidRPr="00A4685A">
              <w:rPr>
                <w:vertAlign w:val="superscript"/>
              </w:rPr>
              <w:t>2</w:t>
            </w:r>
            <w:r w:rsidRPr="00743A18">
              <w:t>.a</w:t>
            </w:r>
            <w:r w:rsidRPr="00743A18">
              <w:t>）</w:t>
            </w:r>
          </w:p>
        </w:tc>
        <w:tc>
          <w:tcPr>
            <w:tcW w:w="999" w:type="pct"/>
            <w:hideMark/>
          </w:tcPr>
          <w:p w:rsidR="00891DCD" w:rsidRPr="00743A18" w:rsidRDefault="00891DCD" w:rsidP="00382789">
            <w:pPr>
              <w:pStyle w:val="a3"/>
            </w:pPr>
            <w:r w:rsidRPr="00743A18">
              <w:t>土壤流失控制比</w:t>
            </w:r>
          </w:p>
        </w:tc>
      </w:tr>
      <w:tr w:rsidR="00AB5E1F" w:rsidRPr="00743A18" w:rsidTr="00AB5E1F">
        <w:trPr>
          <w:trHeight w:val="20"/>
        </w:trPr>
        <w:tc>
          <w:tcPr>
            <w:tcW w:w="1438" w:type="pct"/>
            <w:noWrap/>
          </w:tcPr>
          <w:p w:rsidR="00AB5E1F" w:rsidRPr="00743A18" w:rsidRDefault="00AB5E1F" w:rsidP="003B4DF9">
            <w:pPr>
              <w:pStyle w:val="a3"/>
            </w:pPr>
            <w:r w:rsidRPr="00307246">
              <w:rPr>
                <w:rFonts w:hint="eastAsia"/>
              </w:rPr>
              <w:t>建筑</w:t>
            </w:r>
            <w:r>
              <w:rPr>
                <w:rFonts w:hint="eastAsia"/>
              </w:rPr>
              <w:t>物</w:t>
            </w:r>
            <w:r w:rsidRPr="00307246">
              <w:rPr>
                <w:rFonts w:hint="eastAsia"/>
              </w:rPr>
              <w:t>区</w:t>
            </w:r>
          </w:p>
        </w:tc>
        <w:tc>
          <w:tcPr>
            <w:tcW w:w="1266" w:type="pct"/>
            <w:noWrap/>
          </w:tcPr>
          <w:p w:rsidR="00AB5E1F" w:rsidRPr="00743A18" w:rsidRDefault="00AB5E1F" w:rsidP="00382789">
            <w:pPr>
              <w:pStyle w:val="a3"/>
            </w:pPr>
            <w:r>
              <w:rPr>
                <w:rFonts w:hint="eastAsia"/>
              </w:rPr>
              <w:t>/</w:t>
            </w:r>
          </w:p>
        </w:tc>
        <w:tc>
          <w:tcPr>
            <w:tcW w:w="1297" w:type="pct"/>
            <w:noWrap/>
            <w:hideMark/>
          </w:tcPr>
          <w:p w:rsidR="00AB5E1F" w:rsidRPr="00743A18" w:rsidRDefault="00AB5E1F" w:rsidP="00382789">
            <w:pPr>
              <w:pStyle w:val="a3"/>
            </w:pPr>
            <w:r w:rsidRPr="00743A18">
              <w:t>500</w:t>
            </w:r>
          </w:p>
        </w:tc>
        <w:tc>
          <w:tcPr>
            <w:tcW w:w="999" w:type="pct"/>
            <w:noWrap/>
          </w:tcPr>
          <w:p w:rsidR="00AB5E1F" w:rsidRPr="00743A18" w:rsidRDefault="00AB5E1F" w:rsidP="00382789">
            <w:pPr>
              <w:pStyle w:val="a3"/>
            </w:pPr>
            <w:r>
              <w:rPr>
                <w:rFonts w:hint="eastAsia"/>
              </w:rPr>
              <w:t>/</w:t>
            </w:r>
          </w:p>
        </w:tc>
      </w:tr>
      <w:tr w:rsidR="00AB5E1F" w:rsidRPr="00743A18" w:rsidTr="00AB5E1F">
        <w:trPr>
          <w:trHeight w:val="20"/>
        </w:trPr>
        <w:tc>
          <w:tcPr>
            <w:tcW w:w="1438" w:type="pct"/>
            <w:noWrap/>
          </w:tcPr>
          <w:p w:rsidR="00AB5E1F" w:rsidRPr="00743A18" w:rsidRDefault="00AB5E1F" w:rsidP="003B4DF9">
            <w:pPr>
              <w:pStyle w:val="a3"/>
            </w:pPr>
            <w:r w:rsidRPr="00307246">
              <w:rPr>
                <w:rFonts w:hint="eastAsia"/>
              </w:rPr>
              <w:t>附属设施区</w:t>
            </w:r>
          </w:p>
        </w:tc>
        <w:tc>
          <w:tcPr>
            <w:tcW w:w="1266" w:type="pct"/>
            <w:noWrap/>
          </w:tcPr>
          <w:p w:rsidR="00AB5E1F" w:rsidRPr="00743A18" w:rsidRDefault="00AB5E1F" w:rsidP="00382789">
            <w:pPr>
              <w:pStyle w:val="a3"/>
            </w:pPr>
            <w:r>
              <w:rPr>
                <w:rFonts w:hint="eastAsia"/>
              </w:rPr>
              <w:t>/</w:t>
            </w:r>
          </w:p>
        </w:tc>
        <w:tc>
          <w:tcPr>
            <w:tcW w:w="1297" w:type="pct"/>
            <w:noWrap/>
            <w:hideMark/>
          </w:tcPr>
          <w:p w:rsidR="00AB5E1F" w:rsidRPr="00743A18" w:rsidRDefault="00AB5E1F" w:rsidP="00382789">
            <w:pPr>
              <w:pStyle w:val="a3"/>
            </w:pPr>
            <w:r w:rsidRPr="00743A18">
              <w:t>500</w:t>
            </w:r>
          </w:p>
        </w:tc>
        <w:tc>
          <w:tcPr>
            <w:tcW w:w="999" w:type="pct"/>
            <w:noWrap/>
          </w:tcPr>
          <w:p w:rsidR="00AB5E1F" w:rsidRPr="00743A18" w:rsidRDefault="00AB5E1F" w:rsidP="00382789">
            <w:pPr>
              <w:pStyle w:val="a3"/>
            </w:pPr>
            <w:r>
              <w:rPr>
                <w:rFonts w:hint="eastAsia"/>
              </w:rPr>
              <w:t>/</w:t>
            </w:r>
          </w:p>
        </w:tc>
      </w:tr>
      <w:tr w:rsidR="00AB5E1F" w:rsidRPr="00743A18" w:rsidTr="00AB5E1F">
        <w:trPr>
          <w:trHeight w:val="20"/>
        </w:trPr>
        <w:tc>
          <w:tcPr>
            <w:tcW w:w="1438" w:type="pct"/>
            <w:noWrap/>
          </w:tcPr>
          <w:p w:rsidR="00AB5E1F" w:rsidRPr="00743A18" w:rsidRDefault="00AB5E1F" w:rsidP="003B4DF9">
            <w:pPr>
              <w:pStyle w:val="a3"/>
            </w:pPr>
            <w:r w:rsidRPr="00307246">
              <w:rPr>
                <w:rFonts w:hint="eastAsia"/>
              </w:rPr>
              <w:t>绿化区</w:t>
            </w:r>
          </w:p>
        </w:tc>
        <w:tc>
          <w:tcPr>
            <w:tcW w:w="1266" w:type="pct"/>
            <w:noWrap/>
          </w:tcPr>
          <w:p w:rsidR="00AB5E1F" w:rsidRPr="00743A18" w:rsidRDefault="00AB5E1F" w:rsidP="00382789">
            <w:pPr>
              <w:pStyle w:val="a3"/>
            </w:pPr>
            <w:r>
              <w:rPr>
                <w:rFonts w:hint="eastAsia"/>
              </w:rPr>
              <w:t>300</w:t>
            </w:r>
          </w:p>
        </w:tc>
        <w:tc>
          <w:tcPr>
            <w:tcW w:w="1297" w:type="pct"/>
            <w:noWrap/>
            <w:hideMark/>
          </w:tcPr>
          <w:p w:rsidR="00AB5E1F" w:rsidRPr="00743A18" w:rsidRDefault="00AB5E1F" w:rsidP="00382789">
            <w:pPr>
              <w:pStyle w:val="a3"/>
            </w:pPr>
            <w:r w:rsidRPr="00743A18">
              <w:t>500</w:t>
            </w:r>
          </w:p>
        </w:tc>
        <w:tc>
          <w:tcPr>
            <w:tcW w:w="999" w:type="pct"/>
            <w:noWrap/>
            <w:hideMark/>
          </w:tcPr>
          <w:p w:rsidR="00AB5E1F" w:rsidRPr="00743A18" w:rsidRDefault="00AB5E1F" w:rsidP="00382789">
            <w:pPr>
              <w:pStyle w:val="a3"/>
            </w:pPr>
            <w:r>
              <w:rPr>
                <w:rFonts w:hint="eastAsia"/>
              </w:rPr>
              <w:t>1.67</w:t>
            </w:r>
          </w:p>
        </w:tc>
      </w:tr>
      <w:tr w:rsidR="00AB5E1F" w:rsidRPr="00743A18" w:rsidTr="00AB5E1F">
        <w:trPr>
          <w:trHeight w:val="20"/>
        </w:trPr>
        <w:tc>
          <w:tcPr>
            <w:tcW w:w="1438" w:type="pct"/>
            <w:noWrap/>
          </w:tcPr>
          <w:p w:rsidR="00AB5E1F" w:rsidRPr="00743A18" w:rsidRDefault="00AB5E1F" w:rsidP="00382789">
            <w:pPr>
              <w:pStyle w:val="a3"/>
            </w:pPr>
            <w:r w:rsidRPr="00743A18">
              <w:t>合计</w:t>
            </w:r>
          </w:p>
        </w:tc>
        <w:tc>
          <w:tcPr>
            <w:tcW w:w="1266" w:type="pct"/>
            <w:noWrap/>
          </w:tcPr>
          <w:p w:rsidR="00AB5E1F" w:rsidRPr="00743A18" w:rsidRDefault="00AB5E1F" w:rsidP="00382789">
            <w:pPr>
              <w:pStyle w:val="a3"/>
            </w:pPr>
            <w:r>
              <w:rPr>
                <w:rFonts w:hint="eastAsia"/>
              </w:rPr>
              <w:t>300</w:t>
            </w:r>
          </w:p>
        </w:tc>
        <w:tc>
          <w:tcPr>
            <w:tcW w:w="1297" w:type="pct"/>
            <w:noWrap/>
          </w:tcPr>
          <w:p w:rsidR="00AB5E1F" w:rsidRPr="00743A18" w:rsidRDefault="00AB5E1F" w:rsidP="00382789">
            <w:pPr>
              <w:pStyle w:val="a3"/>
            </w:pPr>
            <w:r w:rsidRPr="00743A18">
              <w:t>500</w:t>
            </w:r>
          </w:p>
        </w:tc>
        <w:tc>
          <w:tcPr>
            <w:tcW w:w="999" w:type="pct"/>
            <w:noWrap/>
          </w:tcPr>
          <w:p w:rsidR="00AB5E1F" w:rsidRPr="00743A18" w:rsidRDefault="00AB5E1F" w:rsidP="00382789">
            <w:pPr>
              <w:pStyle w:val="a3"/>
            </w:pPr>
            <w:r>
              <w:rPr>
                <w:rFonts w:hint="eastAsia"/>
              </w:rPr>
              <w:t>1.67</w:t>
            </w:r>
          </w:p>
        </w:tc>
      </w:tr>
    </w:tbl>
    <w:p w:rsidR="00891DCD" w:rsidRPr="00743A18" w:rsidRDefault="00891DCD" w:rsidP="00E00F96">
      <w:pPr>
        <w:adjustRightInd w:val="0"/>
        <w:snapToGrid w:val="0"/>
        <w:ind w:firstLineChars="0" w:firstLine="0"/>
        <w:jc w:val="left"/>
        <w:rPr>
          <w:rFonts w:eastAsia="华文仿宋" w:cs="Times New Roman"/>
          <w:snapToGrid w:val="0"/>
          <w:color w:val="FF0000"/>
          <w:kern w:val="0"/>
          <w:szCs w:val="24"/>
        </w:rPr>
      </w:pPr>
    </w:p>
    <w:p w:rsidR="00891DCD" w:rsidRPr="00743A18" w:rsidRDefault="00004DF7" w:rsidP="00C42755">
      <w:pPr>
        <w:ind w:firstLine="560"/>
        <w:rPr>
          <w:rFonts w:cs="Times New Roman"/>
        </w:rPr>
      </w:pPr>
      <w:r w:rsidRPr="00743A18">
        <w:rPr>
          <w:rFonts w:cs="Times New Roman"/>
        </w:rPr>
        <w:t>（</w:t>
      </w:r>
      <w:r w:rsidRPr="00743A18">
        <w:rPr>
          <w:rFonts w:cs="Times New Roman"/>
        </w:rPr>
        <w:t>4</w:t>
      </w:r>
      <w:r w:rsidRPr="00743A18">
        <w:rPr>
          <w:rFonts w:cs="Times New Roman"/>
        </w:rPr>
        <w:t>）</w:t>
      </w:r>
      <w:r w:rsidR="00891DCD" w:rsidRPr="00743A18">
        <w:rPr>
          <w:rFonts w:cs="Times New Roman"/>
        </w:rPr>
        <w:t>拦渣率</w:t>
      </w:r>
    </w:p>
    <w:p w:rsidR="00891DCD" w:rsidRPr="00743A18" w:rsidRDefault="00891DCD" w:rsidP="00C42755">
      <w:pPr>
        <w:ind w:firstLine="560"/>
        <w:rPr>
          <w:rFonts w:cs="Times New Roman"/>
          <w:snapToGrid w:val="0"/>
          <w:color w:val="FF0000"/>
        </w:rPr>
      </w:pPr>
      <w:r w:rsidRPr="00743A18">
        <w:rPr>
          <w:rFonts w:cs="Times New Roman"/>
          <w:snapToGrid w:val="0"/>
          <w:szCs w:val="24"/>
        </w:rPr>
        <w:t>根据主体监理资料、竣工资料及结合现场调查，工程建设期</w:t>
      </w:r>
      <w:r w:rsidR="000449D5" w:rsidRPr="00743A18">
        <w:rPr>
          <w:rFonts w:cs="Times New Roman"/>
          <w:snapToGrid w:val="0"/>
          <w:szCs w:val="24"/>
        </w:rPr>
        <w:t>无永久弃方，</w:t>
      </w:r>
      <w:r w:rsidRPr="00743A18">
        <w:rPr>
          <w:rFonts w:cs="Times New Roman"/>
          <w:snapToGrid w:val="0"/>
          <w:szCs w:val="24"/>
        </w:rPr>
        <w:t>拦渣率为</w:t>
      </w:r>
      <w:r w:rsidR="00AB5E1F">
        <w:rPr>
          <w:rFonts w:cs="Times New Roman" w:hint="eastAsia"/>
          <w:snapToGrid w:val="0"/>
          <w:szCs w:val="24"/>
        </w:rPr>
        <w:t>100</w:t>
      </w:r>
      <w:r w:rsidRPr="00743A18">
        <w:rPr>
          <w:rFonts w:cs="Times New Roman"/>
          <w:snapToGrid w:val="0"/>
          <w:szCs w:val="24"/>
        </w:rPr>
        <w:t>%</w:t>
      </w:r>
      <w:r w:rsidRPr="00743A18">
        <w:rPr>
          <w:rFonts w:cs="Times New Roman"/>
          <w:snapToGrid w:val="0"/>
          <w:szCs w:val="24"/>
        </w:rPr>
        <w:t>，达到了方案设计目标值。</w:t>
      </w:r>
    </w:p>
    <w:p w:rsidR="00891DCD" w:rsidRPr="00743A18" w:rsidRDefault="00891DCD" w:rsidP="00C42755">
      <w:pPr>
        <w:ind w:firstLine="560"/>
        <w:rPr>
          <w:rFonts w:cs="Times New Roman"/>
          <w:snapToGrid w:val="0"/>
        </w:rPr>
      </w:pPr>
      <w:r w:rsidRPr="00743A18">
        <w:rPr>
          <w:rFonts w:ascii="宋体" w:eastAsia="宋体" w:hAnsi="宋体" w:cs="宋体" w:hint="eastAsia"/>
          <w:snapToGrid w:val="0"/>
        </w:rPr>
        <w:t>⑸</w:t>
      </w:r>
      <w:r w:rsidRPr="00743A18">
        <w:rPr>
          <w:rFonts w:cs="Times New Roman"/>
          <w:snapToGrid w:val="0"/>
        </w:rPr>
        <w:t>林草植被恢复率</w:t>
      </w:r>
    </w:p>
    <w:p w:rsidR="00891DCD" w:rsidRPr="00743A18" w:rsidRDefault="00891DCD" w:rsidP="00C42755">
      <w:pPr>
        <w:ind w:firstLine="560"/>
        <w:rPr>
          <w:rFonts w:cs="Times New Roman"/>
          <w:snapToGrid w:val="0"/>
        </w:rPr>
      </w:pPr>
      <w:r w:rsidRPr="00743A18">
        <w:rPr>
          <w:rFonts w:cs="Times New Roman"/>
          <w:snapToGrid w:val="0"/>
        </w:rPr>
        <w:t>根据主体监理资料、竣工资料及结合现场调查，工程建设期扰动土地总面积</w:t>
      </w:r>
      <w:r w:rsidR="00AB5E1F" w:rsidRPr="0056363E">
        <w:t>6545.16</w:t>
      </w:r>
      <w:r w:rsidRPr="00743A18">
        <w:rPr>
          <w:rFonts w:cs="Times New Roman"/>
          <w:snapToGrid w:val="0"/>
        </w:rPr>
        <w:t>m²</w:t>
      </w:r>
      <w:r w:rsidRPr="00743A18">
        <w:rPr>
          <w:rFonts w:cs="Times New Roman"/>
          <w:snapToGrid w:val="0"/>
        </w:rPr>
        <w:t>，共有</w:t>
      </w:r>
      <w:r w:rsidR="00AB5E1F" w:rsidRPr="00307246">
        <w:t>1243.58</w:t>
      </w:r>
      <w:r w:rsidRPr="00743A18">
        <w:rPr>
          <w:rFonts w:cs="Times New Roman"/>
          <w:snapToGrid w:val="0"/>
        </w:rPr>
        <w:t>m</w:t>
      </w:r>
      <w:r w:rsidRPr="00743A18">
        <w:rPr>
          <w:rFonts w:cs="Times New Roman"/>
          <w:snapToGrid w:val="0"/>
          <w:vertAlign w:val="superscript"/>
        </w:rPr>
        <w:t>2</w:t>
      </w:r>
      <w:r w:rsidRPr="00743A18">
        <w:rPr>
          <w:rFonts w:cs="Times New Roman"/>
          <w:snapToGrid w:val="0"/>
        </w:rPr>
        <w:t>的可绿化面积</w:t>
      </w:r>
      <w:r w:rsidRPr="00743A18">
        <w:rPr>
          <w:rFonts w:cs="Times New Roman"/>
          <w:snapToGrid w:val="0"/>
          <w:lang w:val="zh-CN"/>
        </w:rPr>
        <w:t>，至工程建设期结束时，植被恢复面积为</w:t>
      </w:r>
      <w:r w:rsidR="00AB5E1F" w:rsidRPr="00307246">
        <w:t>1243.58</w:t>
      </w:r>
      <w:r w:rsidRPr="00743A18">
        <w:rPr>
          <w:rFonts w:cs="Times New Roman"/>
          <w:snapToGrid w:val="0"/>
        </w:rPr>
        <w:t>m</w:t>
      </w:r>
      <w:r w:rsidRPr="00743A18">
        <w:rPr>
          <w:rFonts w:cs="Times New Roman"/>
          <w:snapToGrid w:val="0"/>
          <w:vertAlign w:val="superscript"/>
        </w:rPr>
        <w:t>2</w:t>
      </w:r>
      <w:r w:rsidRPr="00743A18">
        <w:rPr>
          <w:rFonts w:cs="Times New Roman"/>
          <w:snapToGrid w:val="0"/>
        </w:rPr>
        <w:t>，</w:t>
      </w:r>
      <w:r w:rsidR="00AB5E1F" w:rsidRPr="00743A18">
        <w:rPr>
          <w:rFonts w:cs="Times New Roman"/>
          <w:snapToGrid w:val="0"/>
        </w:rPr>
        <w:t>林草植被恢复率</w:t>
      </w:r>
      <w:r w:rsidRPr="00743A18">
        <w:rPr>
          <w:rFonts w:cs="Times New Roman"/>
          <w:snapToGrid w:val="0"/>
        </w:rPr>
        <w:t>为</w:t>
      </w:r>
      <w:r w:rsidR="00AB5E1F">
        <w:rPr>
          <w:rFonts w:cs="Times New Roman" w:hint="eastAsia"/>
          <w:snapToGrid w:val="0"/>
        </w:rPr>
        <w:t>100</w:t>
      </w:r>
      <w:r w:rsidRPr="00743A18">
        <w:rPr>
          <w:rFonts w:cs="Times New Roman"/>
          <w:snapToGrid w:val="0"/>
        </w:rPr>
        <w:t>%</w:t>
      </w:r>
      <w:r w:rsidRPr="00743A18">
        <w:rPr>
          <w:rFonts w:cs="Times New Roman"/>
          <w:snapToGrid w:val="0"/>
        </w:rPr>
        <w:t>，达到了方案设计目标值。各分区植被恢复率见表</w:t>
      </w:r>
      <w:r w:rsidRPr="00743A18">
        <w:rPr>
          <w:rFonts w:cs="Times New Roman"/>
          <w:snapToGrid w:val="0"/>
        </w:rPr>
        <w:t>5.2-5</w:t>
      </w:r>
      <w:r w:rsidRPr="00743A18">
        <w:rPr>
          <w:rFonts w:cs="Times New Roman"/>
          <w:snapToGrid w:val="0"/>
        </w:rPr>
        <w:t>。</w:t>
      </w:r>
    </w:p>
    <w:p w:rsidR="00891DCD" w:rsidRPr="00743A18" w:rsidRDefault="00891DCD" w:rsidP="00C42755">
      <w:pPr>
        <w:adjustRightInd w:val="0"/>
        <w:snapToGrid w:val="0"/>
        <w:spacing w:before="120" w:after="60"/>
        <w:ind w:firstLine="560"/>
        <w:jc w:val="center"/>
        <w:rPr>
          <w:rFonts w:eastAsia="黑体" w:cs="Times New Roman"/>
          <w:color w:val="000000" w:themeColor="text1"/>
        </w:rPr>
      </w:pPr>
      <w:r w:rsidRPr="00743A18">
        <w:rPr>
          <w:rFonts w:eastAsia="黑体" w:cs="Times New Roman"/>
          <w:color w:val="000000" w:themeColor="text1"/>
        </w:rPr>
        <w:t>表</w:t>
      </w:r>
      <w:r w:rsidRPr="00743A18">
        <w:rPr>
          <w:rFonts w:eastAsia="黑体" w:cs="Times New Roman"/>
          <w:color w:val="000000" w:themeColor="text1"/>
        </w:rPr>
        <w:t>5.2-5</w:t>
      </w:r>
      <w:proofErr w:type="gramStart"/>
      <w:r w:rsidRPr="00743A18">
        <w:rPr>
          <w:rFonts w:eastAsia="黑体" w:cs="Times New Roman"/>
          <w:color w:val="000000" w:themeColor="text1"/>
        </w:rPr>
        <w:t>各</w:t>
      </w:r>
      <w:proofErr w:type="gramEnd"/>
      <w:r w:rsidRPr="00743A18">
        <w:rPr>
          <w:rFonts w:eastAsia="黑体" w:cs="Times New Roman"/>
          <w:color w:val="000000" w:themeColor="text1"/>
        </w:rPr>
        <w:t>分区林草植被恢复率一览表</w:t>
      </w:r>
    </w:p>
    <w:tbl>
      <w:tblPr>
        <w:tblStyle w:val="a7"/>
        <w:tblW w:w="5000" w:type="pct"/>
        <w:tblLook w:val="04A0" w:firstRow="1" w:lastRow="0" w:firstColumn="1" w:lastColumn="0" w:noHBand="0" w:noVBand="1"/>
      </w:tblPr>
      <w:tblGrid>
        <w:gridCol w:w="2235"/>
        <w:gridCol w:w="2126"/>
        <w:gridCol w:w="2624"/>
        <w:gridCol w:w="2301"/>
      </w:tblGrid>
      <w:tr w:rsidR="00891DCD" w:rsidRPr="00743A18" w:rsidTr="005D37A1">
        <w:trPr>
          <w:trHeight w:val="20"/>
        </w:trPr>
        <w:tc>
          <w:tcPr>
            <w:tcW w:w="1203" w:type="pct"/>
            <w:hideMark/>
          </w:tcPr>
          <w:p w:rsidR="00891DCD" w:rsidRPr="00743A18" w:rsidRDefault="00891DCD" w:rsidP="00382789">
            <w:pPr>
              <w:pStyle w:val="a3"/>
            </w:pPr>
            <w:r w:rsidRPr="00743A18">
              <w:t>防治分区</w:t>
            </w:r>
          </w:p>
        </w:tc>
        <w:tc>
          <w:tcPr>
            <w:tcW w:w="1145" w:type="pct"/>
            <w:hideMark/>
          </w:tcPr>
          <w:p w:rsidR="00891DCD" w:rsidRPr="00743A18" w:rsidRDefault="00891DCD" w:rsidP="00AB5E1F">
            <w:pPr>
              <w:pStyle w:val="a3"/>
            </w:pPr>
            <w:r w:rsidRPr="00743A18">
              <w:t>可恢复面积（</w:t>
            </w:r>
            <w:r w:rsidRPr="00743A18">
              <w:t>m</w:t>
            </w:r>
            <w:r w:rsidRPr="00743A18">
              <w:rPr>
                <w:vertAlign w:val="superscript"/>
              </w:rPr>
              <w:t>2</w:t>
            </w:r>
            <w:r w:rsidRPr="00743A18">
              <w:t>）</w:t>
            </w:r>
          </w:p>
        </w:tc>
        <w:tc>
          <w:tcPr>
            <w:tcW w:w="1413" w:type="pct"/>
            <w:hideMark/>
          </w:tcPr>
          <w:p w:rsidR="00891DCD" w:rsidRPr="00743A18" w:rsidRDefault="00891DCD" w:rsidP="00382789">
            <w:pPr>
              <w:pStyle w:val="a3"/>
            </w:pPr>
            <w:r w:rsidRPr="00743A18">
              <w:t>已绿化或自然恢复面积（</w:t>
            </w:r>
            <w:r w:rsidRPr="00743A18">
              <w:t>hm</w:t>
            </w:r>
            <w:r w:rsidRPr="00743A18">
              <w:rPr>
                <w:vertAlign w:val="superscript"/>
              </w:rPr>
              <w:t>2</w:t>
            </w:r>
            <w:r w:rsidRPr="00743A18">
              <w:t>）</w:t>
            </w:r>
          </w:p>
        </w:tc>
        <w:tc>
          <w:tcPr>
            <w:tcW w:w="1239" w:type="pct"/>
            <w:hideMark/>
          </w:tcPr>
          <w:p w:rsidR="00891DCD" w:rsidRPr="00743A18" w:rsidRDefault="00891DCD" w:rsidP="00382789">
            <w:pPr>
              <w:pStyle w:val="a3"/>
            </w:pPr>
            <w:r w:rsidRPr="00743A18">
              <w:t>林草植被恢复率</w:t>
            </w:r>
            <w:r w:rsidRPr="00743A18">
              <w:t>(%)</w:t>
            </w:r>
          </w:p>
        </w:tc>
      </w:tr>
      <w:tr w:rsidR="00AB5E1F" w:rsidRPr="00743A18" w:rsidTr="005D37A1">
        <w:trPr>
          <w:trHeight w:val="20"/>
        </w:trPr>
        <w:tc>
          <w:tcPr>
            <w:tcW w:w="1203" w:type="pct"/>
          </w:tcPr>
          <w:p w:rsidR="00AB5E1F" w:rsidRPr="00743A18" w:rsidRDefault="00AB5E1F" w:rsidP="003B4DF9">
            <w:pPr>
              <w:pStyle w:val="a3"/>
            </w:pPr>
            <w:r w:rsidRPr="00307246">
              <w:rPr>
                <w:rFonts w:hint="eastAsia"/>
              </w:rPr>
              <w:t>建筑</w:t>
            </w:r>
            <w:r>
              <w:rPr>
                <w:rFonts w:hint="eastAsia"/>
              </w:rPr>
              <w:t>物</w:t>
            </w:r>
            <w:r w:rsidRPr="00307246">
              <w:rPr>
                <w:rFonts w:hint="eastAsia"/>
              </w:rPr>
              <w:t>区</w:t>
            </w:r>
          </w:p>
        </w:tc>
        <w:tc>
          <w:tcPr>
            <w:tcW w:w="1145" w:type="pct"/>
            <w:noWrap/>
          </w:tcPr>
          <w:p w:rsidR="00AB5E1F" w:rsidRPr="00743A18" w:rsidRDefault="00AB5E1F" w:rsidP="00382789">
            <w:pPr>
              <w:pStyle w:val="a3"/>
            </w:pPr>
            <w:r>
              <w:rPr>
                <w:rFonts w:hint="eastAsia"/>
              </w:rPr>
              <w:t>0</w:t>
            </w:r>
          </w:p>
        </w:tc>
        <w:tc>
          <w:tcPr>
            <w:tcW w:w="1413" w:type="pct"/>
            <w:noWrap/>
          </w:tcPr>
          <w:p w:rsidR="00AB5E1F" w:rsidRPr="00743A18" w:rsidRDefault="00AB5E1F" w:rsidP="00382789">
            <w:pPr>
              <w:pStyle w:val="a3"/>
            </w:pPr>
            <w:r>
              <w:rPr>
                <w:rFonts w:hint="eastAsia"/>
              </w:rPr>
              <w:t>0</w:t>
            </w:r>
          </w:p>
        </w:tc>
        <w:tc>
          <w:tcPr>
            <w:tcW w:w="1239" w:type="pct"/>
            <w:noWrap/>
          </w:tcPr>
          <w:p w:rsidR="00AB5E1F" w:rsidRPr="00743A18" w:rsidRDefault="00AB5E1F" w:rsidP="00382789">
            <w:pPr>
              <w:pStyle w:val="a3"/>
            </w:pPr>
            <w:r>
              <w:rPr>
                <w:rFonts w:hint="eastAsia"/>
              </w:rPr>
              <w:t>/</w:t>
            </w:r>
          </w:p>
        </w:tc>
      </w:tr>
      <w:tr w:rsidR="00AB5E1F" w:rsidRPr="00743A18" w:rsidTr="005D37A1">
        <w:trPr>
          <w:trHeight w:val="20"/>
        </w:trPr>
        <w:tc>
          <w:tcPr>
            <w:tcW w:w="1203" w:type="pct"/>
          </w:tcPr>
          <w:p w:rsidR="00AB5E1F" w:rsidRPr="00743A18" w:rsidRDefault="00AB5E1F" w:rsidP="003B4DF9">
            <w:pPr>
              <w:pStyle w:val="a3"/>
            </w:pPr>
            <w:r w:rsidRPr="00307246">
              <w:rPr>
                <w:rFonts w:hint="eastAsia"/>
              </w:rPr>
              <w:t>附属设施区</w:t>
            </w:r>
          </w:p>
        </w:tc>
        <w:tc>
          <w:tcPr>
            <w:tcW w:w="1145" w:type="pct"/>
            <w:noWrap/>
          </w:tcPr>
          <w:p w:rsidR="00AB5E1F" w:rsidRPr="00743A18" w:rsidRDefault="00AB5E1F" w:rsidP="00382789">
            <w:pPr>
              <w:pStyle w:val="a3"/>
            </w:pPr>
            <w:r>
              <w:rPr>
                <w:rFonts w:hint="eastAsia"/>
              </w:rPr>
              <w:t>0</w:t>
            </w:r>
          </w:p>
        </w:tc>
        <w:tc>
          <w:tcPr>
            <w:tcW w:w="1413" w:type="pct"/>
            <w:noWrap/>
          </w:tcPr>
          <w:p w:rsidR="00AB5E1F" w:rsidRPr="00743A18" w:rsidRDefault="00AB5E1F" w:rsidP="00382789">
            <w:pPr>
              <w:pStyle w:val="a3"/>
            </w:pPr>
            <w:r>
              <w:rPr>
                <w:rFonts w:hint="eastAsia"/>
              </w:rPr>
              <w:t>0</w:t>
            </w:r>
          </w:p>
        </w:tc>
        <w:tc>
          <w:tcPr>
            <w:tcW w:w="1239" w:type="pct"/>
            <w:noWrap/>
          </w:tcPr>
          <w:p w:rsidR="00AB5E1F" w:rsidRPr="00743A18" w:rsidRDefault="00AB5E1F" w:rsidP="00382789">
            <w:pPr>
              <w:pStyle w:val="a3"/>
            </w:pPr>
            <w:r>
              <w:rPr>
                <w:rFonts w:hint="eastAsia"/>
              </w:rPr>
              <w:t>/</w:t>
            </w:r>
          </w:p>
        </w:tc>
      </w:tr>
      <w:tr w:rsidR="00AB5E1F" w:rsidRPr="00743A18" w:rsidTr="005D37A1">
        <w:trPr>
          <w:trHeight w:val="20"/>
        </w:trPr>
        <w:tc>
          <w:tcPr>
            <w:tcW w:w="1203" w:type="pct"/>
          </w:tcPr>
          <w:p w:rsidR="00AB5E1F" w:rsidRPr="00743A18" w:rsidRDefault="00AB5E1F" w:rsidP="003B4DF9">
            <w:pPr>
              <w:pStyle w:val="a3"/>
            </w:pPr>
            <w:r w:rsidRPr="00307246">
              <w:rPr>
                <w:rFonts w:hint="eastAsia"/>
              </w:rPr>
              <w:t>绿化区</w:t>
            </w:r>
          </w:p>
        </w:tc>
        <w:tc>
          <w:tcPr>
            <w:tcW w:w="1145" w:type="pct"/>
            <w:noWrap/>
          </w:tcPr>
          <w:p w:rsidR="00AB5E1F" w:rsidRPr="00743A18" w:rsidRDefault="00AB5E1F" w:rsidP="00382789">
            <w:pPr>
              <w:pStyle w:val="a3"/>
            </w:pPr>
            <w:r w:rsidRPr="00307246">
              <w:t>1243.58</w:t>
            </w:r>
          </w:p>
        </w:tc>
        <w:tc>
          <w:tcPr>
            <w:tcW w:w="1413" w:type="pct"/>
            <w:noWrap/>
          </w:tcPr>
          <w:p w:rsidR="00AB5E1F" w:rsidRPr="00743A18" w:rsidRDefault="00AB5E1F" w:rsidP="00382789">
            <w:pPr>
              <w:pStyle w:val="a3"/>
            </w:pPr>
            <w:r w:rsidRPr="00307246">
              <w:t>1243.58</w:t>
            </w:r>
          </w:p>
        </w:tc>
        <w:tc>
          <w:tcPr>
            <w:tcW w:w="1239" w:type="pct"/>
            <w:noWrap/>
          </w:tcPr>
          <w:p w:rsidR="00AB5E1F" w:rsidRPr="00743A18" w:rsidRDefault="00AB5E1F" w:rsidP="00382789">
            <w:pPr>
              <w:pStyle w:val="a3"/>
            </w:pPr>
            <w:r>
              <w:rPr>
                <w:rFonts w:hint="eastAsia"/>
              </w:rPr>
              <w:t>100</w:t>
            </w:r>
          </w:p>
        </w:tc>
      </w:tr>
      <w:tr w:rsidR="00AB5E1F" w:rsidRPr="00743A18" w:rsidTr="005D37A1">
        <w:trPr>
          <w:trHeight w:val="20"/>
        </w:trPr>
        <w:tc>
          <w:tcPr>
            <w:tcW w:w="1203" w:type="pct"/>
            <w:noWrap/>
          </w:tcPr>
          <w:p w:rsidR="00AB5E1F" w:rsidRPr="00307246" w:rsidRDefault="00AB5E1F" w:rsidP="003B4DF9">
            <w:pPr>
              <w:pStyle w:val="a3"/>
            </w:pPr>
            <w:r>
              <w:rPr>
                <w:rFonts w:hint="eastAsia"/>
              </w:rPr>
              <w:t>合计</w:t>
            </w:r>
          </w:p>
        </w:tc>
        <w:tc>
          <w:tcPr>
            <w:tcW w:w="1145" w:type="pct"/>
            <w:noWrap/>
          </w:tcPr>
          <w:p w:rsidR="00AB5E1F" w:rsidRPr="00743A18" w:rsidRDefault="00AB5E1F" w:rsidP="00382789">
            <w:pPr>
              <w:pStyle w:val="a3"/>
            </w:pPr>
            <w:r w:rsidRPr="00307246">
              <w:t>1243.58</w:t>
            </w:r>
          </w:p>
        </w:tc>
        <w:tc>
          <w:tcPr>
            <w:tcW w:w="1413" w:type="pct"/>
            <w:noWrap/>
          </w:tcPr>
          <w:p w:rsidR="00AB5E1F" w:rsidRPr="00743A18" w:rsidRDefault="00AB5E1F" w:rsidP="00382789">
            <w:pPr>
              <w:pStyle w:val="a3"/>
            </w:pPr>
            <w:r w:rsidRPr="00307246">
              <w:t>1243.58</w:t>
            </w:r>
          </w:p>
        </w:tc>
        <w:tc>
          <w:tcPr>
            <w:tcW w:w="1239" w:type="pct"/>
            <w:noWrap/>
          </w:tcPr>
          <w:p w:rsidR="00AB5E1F" w:rsidRPr="00743A18" w:rsidRDefault="00AB5E1F" w:rsidP="00382789">
            <w:pPr>
              <w:pStyle w:val="a3"/>
            </w:pPr>
            <w:r>
              <w:rPr>
                <w:rFonts w:hint="eastAsia"/>
              </w:rPr>
              <w:t>100</w:t>
            </w:r>
          </w:p>
        </w:tc>
      </w:tr>
    </w:tbl>
    <w:p w:rsidR="00891DCD" w:rsidRPr="00743A18" w:rsidRDefault="00891DCD" w:rsidP="00C42755">
      <w:pPr>
        <w:adjustRightInd w:val="0"/>
        <w:snapToGrid w:val="0"/>
        <w:ind w:firstLine="560"/>
        <w:jc w:val="left"/>
        <w:rPr>
          <w:rFonts w:eastAsia="华文仿宋" w:cs="Times New Roman"/>
          <w:snapToGrid w:val="0"/>
          <w:color w:val="FF0000"/>
          <w:kern w:val="0"/>
          <w:szCs w:val="24"/>
        </w:rPr>
      </w:pPr>
    </w:p>
    <w:p w:rsidR="00891DCD" w:rsidRPr="00743A18" w:rsidRDefault="00522667" w:rsidP="00C42755">
      <w:pPr>
        <w:ind w:firstLine="560"/>
        <w:rPr>
          <w:rFonts w:cs="Times New Roman"/>
        </w:rPr>
      </w:pPr>
      <w:r w:rsidRPr="00743A18">
        <w:rPr>
          <w:rFonts w:cs="Times New Roman"/>
        </w:rPr>
        <w:t>（</w:t>
      </w:r>
      <w:r w:rsidRPr="00743A18">
        <w:rPr>
          <w:rFonts w:cs="Times New Roman"/>
        </w:rPr>
        <w:t>6</w:t>
      </w:r>
      <w:r w:rsidRPr="00743A18">
        <w:rPr>
          <w:rFonts w:cs="Times New Roman"/>
        </w:rPr>
        <w:t>）</w:t>
      </w:r>
      <w:r w:rsidR="00891DCD" w:rsidRPr="00743A18">
        <w:rPr>
          <w:rFonts w:cs="Times New Roman"/>
        </w:rPr>
        <w:t>林草覆盖率</w:t>
      </w:r>
    </w:p>
    <w:p w:rsidR="00891DCD" w:rsidRPr="00743A18" w:rsidRDefault="00891DCD" w:rsidP="00C42755">
      <w:pPr>
        <w:ind w:firstLine="560"/>
        <w:rPr>
          <w:rFonts w:cs="Times New Roman"/>
          <w:snapToGrid w:val="0"/>
        </w:rPr>
      </w:pPr>
      <w:r w:rsidRPr="00743A18">
        <w:rPr>
          <w:rFonts w:cs="Times New Roman"/>
          <w:snapToGrid w:val="0"/>
        </w:rPr>
        <w:t>根据主体监理资料、竣工资料及结合现场调查，项目建设区面积</w:t>
      </w:r>
      <w:r w:rsidR="00AB5E1F" w:rsidRPr="0056363E">
        <w:t>6545.16</w:t>
      </w:r>
      <w:r w:rsidRPr="00743A18">
        <w:rPr>
          <w:rFonts w:cs="Times New Roman"/>
          <w:snapToGrid w:val="0"/>
        </w:rPr>
        <w:t>m²</w:t>
      </w:r>
      <w:r w:rsidRPr="00743A18">
        <w:rPr>
          <w:rFonts w:cs="Times New Roman"/>
          <w:snapToGrid w:val="0"/>
        </w:rPr>
        <w:t>。</w:t>
      </w:r>
      <w:r w:rsidRPr="00743A18">
        <w:rPr>
          <w:rFonts w:cs="Times New Roman"/>
          <w:snapToGrid w:val="0"/>
          <w:lang w:val="zh-CN"/>
        </w:rPr>
        <w:t>至工程建设期结束时，植被恢复面积为</w:t>
      </w:r>
      <w:r w:rsidR="00AB5E1F" w:rsidRPr="00307246">
        <w:t>1243.58</w:t>
      </w:r>
      <w:r w:rsidRPr="00743A18">
        <w:rPr>
          <w:rFonts w:cs="Times New Roman"/>
          <w:snapToGrid w:val="0"/>
        </w:rPr>
        <w:t>m</w:t>
      </w:r>
      <w:r w:rsidRPr="00743A18">
        <w:rPr>
          <w:rFonts w:cs="Times New Roman"/>
          <w:snapToGrid w:val="0"/>
          <w:vertAlign w:val="superscript"/>
        </w:rPr>
        <w:t>2</w:t>
      </w:r>
      <w:r w:rsidRPr="00743A18">
        <w:rPr>
          <w:rFonts w:cs="Times New Roman"/>
          <w:snapToGrid w:val="0"/>
        </w:rPr>
        <w:t>，林草覆盖率为</w:t>
      </w:r>
      <w:r w:rsidR="00AB5E1F">
        <w:rPr>
          <w:rFonts w:cs="Times New Roman" w:hint="eastAsia"/>
          <w:snapToGrid w:val="0"/>
        </w:rPr>
        <w:t>19.00</w:t>
      </w:r>
      <w:r w:rsidRPr="00743A18">
        <w:rPr>
          <w:rFonts w:cs="Times New Roman"/>
          <w:snapToGrid w:val="0"/>
        </w:rPr>
        <w:t>%</w:t>
      </w:r>
      <w:r w:rsidRPr="00743A18">
        <w:rPr>
          <w:rFonts w:cs="Times New Roman"/>
          <w:snapToGrid w:val="0"/>
        </w:rPr>
        <w:t>，</w:t>
      </w:r>
      <w:r w:rsidR="00AB5E1F">
        <w:rPr>
          <w:rFonts w:cs="Times New Roman"/>
          <w:snapToGrid w:val="0"/>
        </w:rPr>
        <w:t>未</w:t>
      </w:r>
      <w:r w:rsidRPr="00743A18">
        <w:rPr>
          <w:rFonts w:cs="Times New Roman"/>
          <w:snapToGrid w:val="0"/>
        </w:rPr>
        <w:t>达到方案确定的达到了方案设计目标值</w:t>
      </w:r>
      <w:r w:rsidR="00AB5E1F">
        <w:rPr>
          <w:rFonts w:cs="Times New Roman" w:hint="eastAsia"/>
          <w:snapToGrid w:val="0"/>
        </w:rPr>
        <w:t>，</w:t>
      </w:r>
      <w:r w:rsidR="00AB5E1F">
        <w:rPr>
          <w:rFonts w:cs="Times New Roman"/>
          <w:snapToGrid w:val="0"/>
        </w:rPr>
        <w:t>由于工程建设区内可绿化面积全部进行了绿化</w:t>
      </w:r>
      <w:r w:rsidR="00AB5E1F">
        <w:rPr>
          <w:rFonts w:cs="Times New Roman" w:hint="eastAsia"/>
          <w:snapToGrid w:val="0"/>
        </w:rPr>
        <w:t>，</w:t>
      </w:r>
      <w:r w:rsidR="00AB5E1F">
        <w:rPr>
          <w:rFonts w:cs="Times New Roman"/>
          <w:snapToGrid w:val="0"/>
        </w:rPr>
        <w:t>建筑物区和附属设施区全部被硬化覆盖</w:t>
      </w:r>
      <w:r w:rsidR="00AB5E1F">
        <w:rPr>
          <w:rFonts w:cs="Times New Roman" w:hint="eastAsia"/>
          <w:snapToGrid w:val="0"/>
        </w:rPr>
        <w:t>，</w:t>
      </w:r>
      <w:r w:rsidR="00AB5E1F">
        <w:rPr>
          <w:rFonts w:cs="Times New Roman"/>
          <w:snapToGrid w:val="0"/>
        </w:rPr>
        <w:t>不产生水土流失</w:t>
      </w:r>
      <w:r w:rsidR="00AB5E1F">
        <w:rPr>
          <w:rFonts w:cs="Times New Roman" w:hint="eastAsia"/>
          <w:snapToGrid w:val="0"/>
        </w:rPr>
        <w:t>，</w:t>
      </w:r>
      <w:r w:rsidR="00AB5E1F">
        <w:rPr>
          <w:rFonts w:cs="Times New Roman"/>
          <w:snapToGrid w:val="0"/>
        </w:rPr>
        <w:t>水土保持效果显著</w:t>
      </w:r>
      <w:r w:rsidR="00AB5E1F">
        <w:rPr>
          <w:rFonts w:cs="Times New Roman" w:hint="eastAsia"/>
          <w:snapToGrid w:val="0"/>
        </w:rPr>
        <w:t>，</w:t>
      </w:r>
      <w:r w:rsidR="00AB5E1F">
        <w:rPr>
          <w:rFonts w:cs="Times New Roman"/>
          <w:snapToGrid w:val="0"/>
        </w:rPr>
        <w:t>满足水土流失防治的要求</w:t>
      </w:r>
      <w:r w:rsidRPr="00743A18">
        <w:rPr>
          <w:rFonts w:cs="Times New Roman"/>
          <w:snapToGrid w:val="0"/>
        </w:rPr>
        <w:t>。</w:t>
      </w:r>
    </w:p>
    <w:p w:rsidR="00891DCD" w:rsidRPr="00743A18" w:rsidRDefault="00891DCD" w:rsidP="00C42755">
      <w:pPr>
        <w:pStyle w:val="a5"/>
      </w:pPr>
      <w:r w:rsidRPr="00743A18">
        <w:t>表</w:t>
      </w:r>
      <w:r w:rsidRPr="00743A18">
        <w:t>5.2-6</w:t>
      </w:r>
      <w:r w:rsidR="00D77B84" w:rsidRPr="00743A18">
        <w:t xml:space="preserve">   </w:t>
      </w:r>
      <w:r w:rsidRPr="00743A18">
        <w:t>各分区林草覆盖率一览表（单位：</w:t>
      </w:r>
      <w:r w:rsidRPr="00743A18">
        <w:t>hm</w:t>
      </w:r>
      <w:r w:rsidRPr="00743A18">
        <w:rPr>
          <w:vertAlign w:val="superscript"/>
        </w:rPr>
        <w:t>2</w:t>
      </w:r>
      <w:r w:rsidRPr="00743A18">
        <w:t>）</w:t>
      </w:r>
    </w:p>
    <w:tbl>
      <w:tblPr>
        <w:tblStyle w:val="a7"/>
        <w:tblW w:w="5000" w:type="pct"/>
        <w:tblLook w:val="04A0" w:firstRow="1" w:lastRow="0" w:firstColumn="1" w:lastColumn="0" w:noHBand="0" w:noVBand="1"/>
      </w:tblPr>
      <w:tblGrid>
        <w:gridCol w:w="2321"/>
        <w:gridCol w:w="2321"/>
        <w:gridCol w:w="2322"/>
        <w:gridCol w:w="2322"/>
      </w:tblGrid>
      <w:tr w:rsidR="00826C48" w:rsidRPr="00743A18" w:rsidTr="005D37A1">
        <w:trPr>
          <w:trHeight w:val="20"/>
        </w:trPr>
        <w:tc>
          <w:tcPr>
            <w:tcW w:w="1250" w:type="pct"/>
            <w:hideMark/>
          </w:tcPr>
          <w:p w:rsidR="00826C48" w:rsidRPr="00743A18" w:rsidRDefault="00826C48" w:rsidP="00382789">
            <w:pPr>
              <w:pStyle w:val="a3"/>
            </w:pPr>
            <w:r w:rsidRPr="00743A18">
              <w:t>防治分区</w:t>
            </w:r>
          </w:p>
        </w:tc>
        <w:tc>
          <w:tcPr>
            <w:tcW w:w="1250" w:type="pct"/>
            <w:hideMark/>
          </w:tcPr>
          <w:p w:rsidR="00826C48" w:rsidRPr="00743A18" w:rsidRDefault="00826C48" w:rsidP="00382789">
            <w:pPr>
              <w:pStyle w:val="a3"/>
            </w:pPr>
            <w:r w:rsidRPr="00743A18">
              <w:t>项目建设区</w:t>
            </w:r>
          </w:p>
        </w:tc>
        <w:tc>
          <w:tcPr>
            <w:tcW w:w="1250" w:type="pct"/>
            <w:hideMark/>
          </w:tcPr>
          <w:p w:rsidR="00826C48" w:rsidRPr="00743A18" w:rsidRDefault="00826C48" w:rsidP="00382789">
            <w:pPr>
              <w:pStyle w:val="a3"/>
            </w:pPr>
            <w:r w:rsidRPr="00743A18">
              <w:t>已绿化或自然恢复面积</w:t>
            </w:r>
          </w:p>
        </w:tc>
        <w:tc>
          <w:tcPr>
            <w:tcW w:w="1250" w:type="pct"/>
            <w:hideMark/>
          </w:tcPr>
          <w:p w:rsidR="00826C48" w:rsidRPr="00743A18" w:rsidRDefault="00826C48" w:rsidP="00382789">
            <w:pPr>
              <w:pStyle w:val="a3"/>
            </w:pPr>
            <w:r w:rsidRPr="00743A18">
              <w:t>林草覆盖度</w:t>
            </w:r>
            <w:r w:rsidRPr="00743A18">
              <w:t>(%)</w:t>
            </w:r>
          </w:p>
        </w:tc>
      </w:tr>
      <w:tr w:rsidR="00AB5E1F" w:rsidRPr="00743A18" w:rsidTr="00AB5E1F">
        <w:trPr>
          <w:trHeight w:val="20"/>
        </w:trPr>
        <w:tc>
          <w:tcPr>
            <w:tcW w:w="1250" w:type="pct"/>
            <w:hideMark/>
          </w:tcPr>
          <w:p w:rsidR="00AB5E1F" w:rsidRPr="00743A18" w:rsidRDefault="00AB5E1F" w:rsidP="003B4DF9">
            <w:pPr>
              <w:pStyle w:val="a3"/>
            </w:pPr>
            <w:r w:rsidRPr="00307246">
              <w:rPr>
                <w:rFonts w:hint="eastAsia"/>
              </w:rPr>
              <w:t>建筑</w:t>
            </w:r>
            <w:r>
              <w:rPr>
                <w:rFonts w:hint="eastAsia"/>
              </w:rPr>
              <w:t>物</w:t>
            </w:r>
            <w:r w:rsidRPr="00307246">
              <w:rPr>
                <w:rFonts w:hint="eastAsia"/>
              </w:rPr>
              <w:t>区</w:t>
            </w:r>
          </w:p>
        </w:tc>
        <w:tc>
          <w:tcPr>
            <w:tcW w:w="1250" w:type="pct"/>
            <w:noWrap/>
          </w:tcPr>
          <w:p w:rsidR="00AB5E1F" w:rsidRPr="00743A18" w:rsidRDefault="00AB5E1F" w:rsidP="003B4DF9">
            <w:pPr>
              <w:pStyle w:val="a3"/>
            </w:pPr>
            <w:r w:rsidRPr="00307246">
              <w:t>2748.97</w:t>
            </w:r>
          </w:p>
        </w:tc>
        <w:tc>
          <w:tcPr>
            <w:tcW w:w="1250" w:type="pct"/>
            <w:noWrap/>
            <w:hideMark/>
          </w:tcPr>
          <w:p w:rsidR="00AB5E1F" w:rsidRPr="00743A18" w:rsidRDefault="00AB5E1F" w:rsidP="00382789">
            <w:pPr>
              <w:pStyle w:val="a3"/>
            </w:pPr>
            <w:r>
              <w:rPr>
                <w:rFonts w:hint="eastAsia"/>
              </w:rPr>
              <w:t>0</w:t>
            </w:r>
          </w:p>
        </w:tc>
        <w:tc>
          <w:tcPr>
            <w:tcW w:w="1250" w:type="pct"/>
            <w:noWrap/>
            <w:hideMark/>
          </w:tcPr>
          <w:p w:rsidR="00AB5E1F" w:rsidRPr="00743A18" w:rsidRDefault="00AB5E1F" w:rsidP="00382789">
            <w:pPr>
              <w:pStyle w:val="a3"/>
            </w:pPr>
            <w:r>
              <w:rPr>
                <w:rFonts w:hint="eastAsia"/>
              </w:rPr>
              <w:t>0</w:t>
            </w:r>
          </w:p>
        </w:tc>
      </w:tr>
      <w:tr w:rsidR="00AB5E1F" w:rsidRPr="00743A18" w:rsidTr="00AB5E1F">
        <w:trPr>
          <w:trHeight w:val="20"/>
        </w:trPr>
        <w:tc>
          <w:tcPr>
            <w:tcW w:w="1250" w:type="pct"/>
            <w:hideMark/>
          </w:tcPr>
          <w:p w:rsidR="00AB5E1F" w:rsidRPr="00743A18" w:rsidRDefault="00AB5E1F" w:rsidP="003B4DF9">
            <w:pPr>
              <w:pStyle w:val="a3"/>
            </w:pPr>
            <w:r w:rsidRPr="00307246">
              <w:rPr>
                <w:rFonts w:hint="eastAsia"/>
              </w:rPr>
              <w:t>附属设施区</w:t>
            </w:r>
          </w:p>
        </w:tc>
        <w:tc>
          <w:tcPr>
            <w:tcW w:w="1250" w:type="pct"/>
            <w:noWrap/>
          </w:tcPr>
          <w:p w:rsidR="00AB5E1F" w:rsidRPr="00743A18" w:rsidRDefault="00AB5E1F" w:rsidP="003B4DF9">
            <w:pPr>
              <w:pStyle w:val="a3"/>
            </w:pPr>
            <w:r w:rsidRPr="00307246">
              <w:t>2552.61</w:t>
            </w:r>
          </w:p>
        </w:tc>
        <w:tc>
          <w:tcPr>
            <w:tcW w:w="1250" w:type="pct"/>
            <w:noWrap/>
            <w:hideMark/>
          </w:tcPr>
          <w:p w:rsidR="00AB5E1F" w:rsidRPr="00743A18" w:rsidRDefault="00AB5E1F" w:rsidP="00382789">
            <w:pPr>
              <w:pStyle w:val="a3"/>
            </w:pPr>
            <w:r>
              <w:rPr>
                <w:rFonts w:hint="eastAsia"/>
              </w:rPr>
              <w:t>0</w:t>
            </w:r>
          </w:p>
        </w:tc>
        <w:tc>
          <w:tcPr>
            <w:tcW w:w="1250" w:type="pct"/>
            <w:noWrap/>
            <w:hideMark/>
          </w:tcPr>
          <w:p w:rsidR="00AB5E1F" w:rsidRPr="00743A18" w:rsidRDefault="00AB5E1F" w:rsidP="00382789">
            <w:pPr>
              <w:pStyle w:val="a3"/>
            </w:pPr>
            <w:r>
              <w:rPr>
                <w:rFonts w:hint="eastAsia"/>
              </w:rPr>
              <w:t>0</w:t>
            </w:r>
          </w:p>
        </w:tc>
      </w:tr>
      <w:tr w:rsidR="00AB5E1F" w:rsidRPr="00743A18" w:rsidTr="005D37A1">
        <w:trPr>
          <w:trHeight w:val="20"/>
        </w:trPr>
        <w:tc>
          <w:tcPr>
            <w:tcW w:w="1250" w:type="pct"/>
            <w:hideMark/>
          </w:tcPr>
          <w:p w:rsidR="00AB5E1F" w:rsidRPr="00743A18" w:rsidRDefault="00AB5E1F" w:rsidP="003B4DF9">
            <w:pPr>
              <w:pStyle w:val="a3"/>
            </w:pPr>
            <w:r w:rsidRPr="00307246">
              <w:rPr>
                <w:rFonts w:hint="eastAsia"/>
              </w:rPr>
              <w:t>绿化区</w:t>
            </w:r>
          </w:p>
        </w:tc>
        <w:tc>
          <w:tcPr>
            <w:tcW w:w="1250" w:type="pct"/>
            <w:noWrap/>
            <w:hideMark/>
          </w:tcPr>
          <w:p w:rsidR="00AB5E1F" w:rsidRPr="00743A18" w:rsidRDefault="00AB5E1F" w:rsidP="003B4DF9">
            <w:pPr>
              <w:pStyle w:val="a3"/>
            </w:pPr>
            <w:r w:rsidRPr="00307246">
              <w:t>1243.58</w:t>
            </w:r>
          </w:p>
        </w:tc>
        <w:tc>
          <w:tcPr>
            <w:tcW w:w="1250" w:type="pct"/>
            <w:noWrap/>
            <w:hideMark/>
          </w:tcPr>
          <w:p w:rsidR="00AB5E1F" w:rsidRPr="00743A18" w:rsidRDefault="00AB5E1F" w:rsidP="00382789">
            <w:pPr>
              <w:pStyle w:val="a3"/>
            </w:pPr>
            <w:r w:rsidRPr="00307246">
              <w:t>1243.58</w:t>
            </w:r>
          </w:p>
        </w:tc>
        <w:tc>
          <w:tcPr>
            <w:tcW w:w="1250" w:type="pct"/>
            <w:noWrap/>
            <w:hideMark/>
          </w:tcPr>
          <w:p w:rsidR="00AB5E1F" w:rsidRPr="00743A18" w:rsidRDefault="00AB5E1F" w:rsidP="00382789">
            <w:pPr>
              <w:pStyle w:val="a3"/>
            </w:pPr>
            <w:r>
              <w:rPr>
                <w:rFonts w:hint="eastAsia"/>
              </w:rPr>
              <w:t>100</w:t>
            </w:r>
          </w:p>
        </w:tc>
      </w:tr>
      <w:tr w:rsidR="00AB5E1F" w:rsidRPr="00743A18" w:rsidTr="005D37A1">
        <w:trPr>
          <w:trHeight w:val="20"/>
        </w:trPr>
        <w:tc>
          <w:tcPr>
            <w:tcW w:w="1250" w:type="pct"/>
            <w:hideMark/>
          </w:tcPr>
          <w:p w:rsidR="00AB5E1F" w:rsidRPr="00307246" w:rsidRDefault="00AB5E1F" w:rsidP="003B4DF9">
            <w:pPr>
              <w:pStyle w:val="a3"/>
            </w:pPr>
            <w:r>
              <w:rPr>
                <w:rFonts w:hint="eastAsia"/>
              </w:rPr>
              <w:t>合计</w:t>
            </w:r>
          </w:p>
        </w:tc>
        <w:tc>
          <w:tcPr>
            <w:tcW w:w="1250" w:type="pct"/>
            <w:noWrap/>
            <w:hideMark/>
          </w:tcPr>
          <w:p w:rsidR="00AB5E1F" w:rsidRPr="00307246" w:rsidRDefault="00AB5E1F" w:rsidP="003B4DF9">
            <w:pPr>
              <w:pStyle w:val="a3"/>
            </w:pPr>
            <w:r w:rsidRPr="0056363E">
              <w:t>6545.16</w:t>
            </w:r>
          </w:p>
        </w:tc>
        <w:tc>
          <w:tcPr>
            <w:tcW w:w="1250" w:type="pct"/>
            <w:noWrap/>
            <w:hideMark/>
          </w:tcPr>
          <w:p w:rsidR="00AB5E1F" w:rsidRPr="00743A18" w:rsidRDefault="00AB5E1F" w:rsidP="00382789">
            <w:pPr>
              <w:pStyle w:val="a3"/>
            </w:pPr>
            <w:r w:rsidRPr="00307246">
              <w:t>1243.58</w:t>
            </w:r>
          </w:p>
        </w:tc>
        <w:tc>
          <w:tcPr>
            <w:tcW w:w="1250" w:type="pct"/>
            <w:noWrap/>
            <w:hideMark/>
          </w:tcPr>
          <w:p w:rsidR="00AB5E1F" w:rsidRPr="00743A18" w:rsidRDefault="00AB5E1F" w:rsidP="00382789">
            <w:pPr>
              <w:pStyle w:val="a3"/>
            </w:pPr>
            <w:r>
              <w:rPr>
                <w:rFonts w:hint="eastAsia"/>
              </w:rPr>
              <w:t>19</w:t>
            </w:r>
          </w:p>
        </w:tc>
      </w:tr>
    </w:tbl>
    <w:p w:rsidR="00F151C4" w:rsidRPr="00743A18" w:rsidRDefault="00F151C4" w:rsidP="00C42755">
      <w:pPr>
        <w:ind w:firstLine="560"/>
        <w:rPr>
          <w:rFonts w:cs="Times New Roman"/>
        </w:rPr>
      </w:pPr>
      <w:bookmarkStart w:id="104" w:name="_Toc520464703"/>
      <w:bookmarkStart w:id="105" w:name="_Toc528364511"/>
      <w:bookmarkStart w:id="106" w:name="_Toc530063945"/>
      <w:r w:rsidRPr="00743A18">
        <w:rPr>
          <w:rFonts w:cs="Times New Roman"/>
        </w:rPr>
        <w:t>（</w:t>
      </w:r>
      <w:r w:rsidRPr="00743A18">
        <w:rPr>
          <w:rFonts w:cs="Times New Roman"/>
        </w:rPr>
        <w:t>7</w:t>
      </w:r>
      <w:r w:rsidRPr="00743A18">
        <w:rPr>
          <w:rFonts w:cs="Times New Roman"/>
        </w:rPr>
        <w:t>）工程水土流失防治目标完成情况</w:t>
      </w:r>
    </w:p>
    <w:p w:rsidR="008B5B8C" w:rsidRPr="00743A18" w:rsidRDefault="008B5B8C" w:rsidP="00C42755">
      <w:pPr>
        <w:pStyle w:val="a5"/>
      </w:pPr>
      <w:r w:rsidRPr="00743A18">
        <w:t>表</w:t>
      </w:r>
      <w:r w:rsidRPr="00743A18">
        <w:t xml:space="preserve">5.2-7 </w:t>
      </w:r>
      <w:r w:rsidRPr="00743A18">
        <w:t>工程水土流失防治目标完成情况</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384"/>
        <w:gridCol w:w="1558"/>
        <w:gridCol w:w="1493"/>
        <w:gridCol w:w="1343"/>
        <w:gridCol w:w="1168"/>
        <w:gridCol w:w="1168"/>
        <w:gridCol w:w="1172"/>
      </w:tblGrid>
      <w:tr w:rsidR="00F151C4" w:rsidRPr="00743A18" w:rsidTr="005B69D6">
        <w:trPr>
          <w:cantSplit/>
          <w:trHeight w:val="247"/>
          <w:jc w:val="center"/>
        </w:trPr>
        <w:tc>
          <w:tcPr>
            <w:tcW w:w="745" w:type="pct"/>
            <w:vMerge w:val="restart"/>
            <w:shd w:val="clear" w:color="auto" w:fill="auto"/>
            <w:vAlign w:val="center"/>
            <w:hideMark/>
          </w:tcPr>
          <w:p w:rsidR="00F151C4" w:rsidRPr="00743A18" w:rsidRDefault="00F151C4" w:rsidP="00382789">
            <w:pPr>
              <w:pStyle w:val="a3"/>
            </w:pPr>
            <w:r w:rsidRPr="00743A18">
              <w:t>水土流失防治</w:t>
            </w:r>
          </w:p>
        </w:tc>
        <w:tc>
          <w:tcPr>
            <w:tcW w:w="839" w:type="pct"/>
            <w:vMerge w:val="restart"/>
            <w:shd w:val="clear" w:color="auto" w:fill="auto"/>
            <w:vAlign w:val="center"/>
            <w:hideMark/>
          </w:tcPr>
          <w:p w:rsidR="00F151C4" w:rsidRPr="00743A18" w:rsidRDefault="00F151C4" w:rsidP="00382789">
            <w:pPr>
              <w:pStyle w:val="a3"/>
            </w:pPr>
            <w:r w:rsidRPr="00743A18">
              <w:t>扰动土地整治率</w:t>
            </w:r>
          </w:p>
        </w:tc>
        <w:tc>
          <w:tcPr>
            <w:tcW w:w="804" w:type="pct"/>
            <w:vMerge w:val="restart"/>
            <w:shd w:val="clear" w:color="auto" w:fill="auto"/>
            <w:vAlign w:val="center"/>
            <w:hideMark/>
          </w:tcPr>
          <w:p w:rsidR="00F151C4" w:rsidRPr="00743A18" w:rsidRDefault="00F151C4" w:rsidP="00382789">
            <w:pPr>
              <w:pStyle w:val="a3"/>
            </w:pPr>
            <w:r w:rsidRPr="00743A18">
              <w:t>水土流失总治理度</w:t>
            </w:r>
          </w:p>
        </w:tc>
        <w:tc>
          <w:tcPr>
            <w:tcW w:w="723" w:type="pct"/>
            <w:vMerge w:val="restart"/>
            <w:shd w:val="clear" w:color="auto" w:fill="auto"/>
            <w:vAlign w:val="center"/>
            <w:hideMark/>
          </w:tcPr>
          <w:p w:rsidR="00F151C4" w:rsidRPr="00743A18" w:rsidRDefault="00F151C4" w:rsidP="00382789">
            <w:pPr>
              <w:pStyle w:val="a3"/>
            </w:pPr>
            <w:r w:rsidRPr="00743A18">
              <w:t>水土流失控制比</w:t>
            </w:r>
          </w:p>
        </w:tc>
        <w:tc>
          <w:tcPr>
            <w:tcW w:w="629" w:type="pct"/>
            <w:vMerge w:val="restart"/>
            <w:shd w:val="clear" w:color="auto" w:fill="auto"/>
            <w:vAlign w:val="center"/>
            <w:hideMark/>
          </w:tcPr>
          <w:p w:rsidR="00F151C4" w:rsidRPr="00743A18" w:rsidRDefault="00F151C4" w:rsidP="00382789">
            <w:pPr>
              <w:pStyle w:val="a3"/>
            </w:pPr>
            <w:r w:rsidRPr="00743A18">
              <w:t>拦渣率</w:t>
            </w:r>
          </w:p>
        </w:tc>
        <w:tc>
          <w:tcPr>
            <w:tcW w:w="629" w:type="pct"/>
            <w:vMerge w:val="restart"/>
            <w:shd w:val="clear" w:color="auto" w:fill="auto"/>
            <w:vAlign w:val="center"/>
            <w:hideMark/>
          </w:tcPr>
          <w:p w:rsidR="00F151C4" w:rsidRPr="00743A18" w:rsidRDefault="00F151C4" w:rsidP="00382789">
            <w:pPr>
              <w:pStyle w:val="a3"/>
            </w:pPr>
            <w:r w:rsidRPr="00743A18">
              <w:t>林草植被恢复率</w:t>
            </w:r>
          </w:p>
        </w:tc>
        <w:tc>
          <w:tcPr>
            <w:tcW w:w="631" w:type="pct"/>
            <w:vMerge w:val="restart"/>
            <w:shd w:val="clear" w:color="auto" w:fill="auto"/>
            <w:vAlign w:val="center"/>
            <w:hideMark/>
          </w:tcPr>
          <w:p w:rsidR="00F151C4" w:rsidRPr="00743A18" w:rsidRDefault="00F151C4" w:rsidP="00382789">
            <w:pPr>
              <w:pStyle w:val="a3"/>
            </w:pPr>
            <w:r w:rsidRPr="00743A18">
              <w:t>林草覆盖率</w:t>
            </w:r>
          </w:p>
        </w:tc>
      </w:tr>
      <w:tr w:rsidR="00F151C4" w:rsidRPr="00743A18" w:rsidTr="005B69D6">
        <w:trPr>
          <w:cantSplit/>
          <w:trHeight w:val="287"/>
          <w:jc w:val="center"/>
        </w:trPr>
        <w:tc>
          <w:tcPr>
            <w:tcW w:w="745" w:type="pct"/>
            <w:vMerge/>
            <w:vAlign w:val="center"/>
            <w:hideMark/>
          </w:tcPr>
          <w:p w:rsidR="00F151C4" w:rsidRPr="00743A18" w:rsidRDefault="00F151C4" w:rsidP="00382789">
            <w:pPr>
              <w:pStyle w:val="a3"/>
            </w:pPr>
          </w:p>
        </w:tc>
        <w:tc>
          <w:tcPr>
            <w:tcW w:w="839" w:type="pct"/>
            <w:vMerge/>
            <w:vAlign w:val="center"/>
            <w:hideMark/>
          </w:tcPr>
          <w:p w:rsidR="00F151C4" w:rsidRPr="00743A18" w:rsidRDefault="00F151C4" w:rsidP="00382789">
            <w:pPr>
              <w:pStyle w:val="a3"/>
            </w:pPr>
          </w:p>
        </w:tc>
        <w:tc>
          <w:tcPr>
            <w:tcW w:w="804" w:type="pct"/>
            <w:vMerge/>
            <w:vAlign w:val="center"/>
            <w:hideMark/>
          </w:tcPr>
          <w:p w:rsidR="00F151C4" w:rsidRPr="00743A18" w:rsidRDefault="00F151C4" w:rsidP="00382789">
            <w:pPr>
              <w:pStyle w:val="a3"/>
            </w:pPr>
          </w:p>
        </w:tc>
        <w:tc>
          <w:tcPr>
            <w:tcW w:w="723" w:type="pct"/>
            <w:vMerge/>
            <w:vAlign w:val="center"/>
            <w:hideMark/>
          </w:tcPr>
          <w:p w:rsidR="00F151C4" w:rsidRPr="00743A18" w:rsidRDefault="00F151C4" w:rsidP="00382789">
            <w:pPr>
              <w:pStyle w:val="a3"/>
            </w:pPr>
          </w:p>
        </w:tc>
        <w:tc>
          <w:tcPr>
            <w:tcW w:w="629" w:type="pct"/>
            <w:vMerge/>
            <w:vAlign w:val="center"/>
            <w:hideMark/>
          </w:tcPr>
          <w:p w:rsidR="00F151C4" w:rsidRPr="00743A18" w:rsidRDefault="00F151C4" w:rsidP="00382789">
            <w:pPr>
              <w:pStyle w:val="a3"/>
            </w:pPr>
          </w:p>
        </w:tc>
        <w:tc>
          <w:tcPr>
            <w:tcW w:w="629" w:type="pct"/>
            <w:vMerge/>
            <w:vAlign w:val="center"/>
            <w:hideMark/>
          </w:tcPr>
          <w:p w:rsidR="00F151C4" w:rsidRPr="00743A18" w:rsidRDefault="00F151C4" w:rsidP="00382789">
            <w:pPr>
              <w:pStyle w:val="a3"/>
            </w:pPr>
          </w:p>
        </w:tc>
        <w:tc>
          <w:tcPr>
            <w:tcW w:w="631" w:type="pct"/>
            <w:vMerge/>
            <w:vAlign w:val="center"/>
            <w:hideMark/>
          </w:tcPr>
          <w:p w:rsidR="00F151C4" w:rsidRPr="00743A18" w:rsidRDefault="00F151C4" w:rsidP="00382789">
            <w:pPr>
              <w:pStyle w:val="a3"/>
            </w:pPr>
          </w:p>
        </w:tc>
      </w:tr>
      <w:tr w:rsidR="00F151C4" w:rsidRPr="00743A18" w:rsidTr="005B69D6">
        <w:trPr>
          <w:cantSplit/>
          <w:trHeight w:val="20"/>
          <w:jc w:val="center"/>
        </w:trPr>
        <w:tc>
          <w:tcPr>
            <w:tcW w:w="745" w:type="pct"/>
            <w:shd w:val="clear" w:color="auto" w:fill="auto"/>
            <w:vAlign w:val="center"/>
            <w:hideMark/>
          </w:tcPr>
          <w:p w:rsidR="00F151C4" w:rsidRPr="00743A18" w:rsidRDefault="00F151C4" w:rsidP="00382789">
            <w:pPr>
              <w:pStyle w:val="a3"/>
            </w:pPr>
            <w:r w:rsidRPr="00743A18">
              <w:t xml:space="preserve">　</w:t>
            </w:r>
          </w:p>
        </w:tc>
        <w:tc>
          <w:tcPr>
            <w:tcW w:w="839" w:type="pct"/>
            <w:shd w:val="clear" w:color="auto" w:fill="auto"/>
            <w:vAlign w:val="center"/>
            <w:hideMark/>
          </w:tcPr>
          <w:p w:rsidR="00F151C4" w:rsidRPr="00743A18" w:rsidRDefault="00F151C4" w:rsidP="00382789">
            <w:pPr>
              <w:pStyle w:val="a3"/>
            </w:pPr>
            <w:r w:rsidRPr="00743A18">
              <w:t>%</w:t>
            </w:r>
          </w:p>
        </w:tc>
        <w:tc>
          <w:tcPr>
            <w:tcW w:w="804" w:type="pct"/>
            <w:shd w:val="clear" w:color="auto" w:fill="auto"/>
            <w:vAlign w:val="center"/>
            <w:hideMark/>
          </w:tcPr>
          <w:p w:rsidR="00F151C4" w:rsidRPr="00743A18" w:rsidRDefault="00F151C4" w:rsidP="00382789">
            <w:pPr>
              <w:pStyle w:val="a3"/>
            </w:pPr>
            <w:r w:rsidRPr="00743A18">
              <w:t>%</w:t>
            </w:r>
          </w:p>
        </w:tc>
        <w:tc>
          <w:tcPr>
            <w:tcW w:w="723" w:type="pct"/>
            <w:shd w:val="clear" w:color="auto" w:fill="auto"/>
            <w:vAlign w:val="center"/>
            <w:hideMark/>
          </w:tcPr>
          <w:p w:rsidR="00F151C4" w:rsidRPr="00743A18" w:rsidRDefault="00F151C4" w:rsidP="00382789">
            <w:pPr>
              <w:pStyle w:val="a3"/>
            </w:pPr>
            <w:r w:rsidRPr="00743A18">
              <w:t xml:space="preserve">　</w:t>
            </w:r>
          </w:p>
        </w:tc>
        <w:tc>
          <w:tcPr>
            <w:tcW w:w="629" w:type="pct"/>
            <w:shd w:val="clear" w:color="auto" w:fill="auto"/>
            <w:vAlign w:val="center"/>
            <w:hideMark/>
          </w:tcPr>
          <w:p w:rsidR="00F151C4" w:rsidRPr="00743A18" w:rsidRDefault="00F151C4" w:rsidP="00382789">
            <w:pPr>
              <w:pStyle w:val="a3"/>
            </w:pPr>
            <w:r w:rsidRPr="00743A18">
              <w:t>%</w:t>
            </w:r>
          </w:p>
        </w:tc>
        <w:tc>
          <w:tcPr>
            <w:tcW w:w="629" w:type="pct"/>
            <w:shd w:val="clear" w:color="auto" w:fill="auto"/>
            <w:vAlign w:val="center"/>
            <w:hideMark/>
          </w:tcPr>
          <w:p w:rsidR="00F151C4" w:rsidRPr="00743A18" w:rsidRDefault="00F151C4" w:rsidP="00382789">
            <w:pPr>
              <w:pStyle w:val="a3"/>
            </w:pPr>
            <w:r w:rsidRPr="00743A18">
              <w:t>%</w:t>
            </w:r>
          </w:p>
        </w:tc>
        <w:tc>
          <w:tcPr>
            <w:tcW w:w="631" w:type="pct"/>
            <w:shd w:val="clear" w:color="auto" w:fill="auto"/>
            <w:vAlign w:val="center"/>
            <w:hideMark/>
          </w:tcPr>
          <w:p w:rsidR="00F151C4" w:rsidRPr="00743A18" w:rsidRDefault="00F151C4" w:rsidP="00382789">
            <w:pPr>
              <w:pStyle w:val="a3"/>
            </w:pPr>
            <w:r w:rsidRPr="00743A18">
              <w:t>%</w:t>
            </w:r>
          </w:p>
        </w:tc>
      </w:tr>
      <w:tr w:rsidR="00F151C4" w:rsidRPr="00743A18" w:rsidTr="005B69D6">
        <w:trPr>
          <w:cantSplit/>
          <w:trHeight w:val="20"/>
          <w:jc w:val="center"/>
        </w:trPr>
        <w:tc>
          <w:tcPr>
            <w:tcW w:w="745" w:type="pct"/>
            <w:shd w:val="clear" w:color="auto" w:fill="auto"/>
            <w:vAlign w:val="center"/>
            <w:hideMark/>
          </w:tcPr>
          <w:p w:rsidR="00F151C4" w:rsidRPr="00743A18" w:rsidRDefault="00F151C4" w:rsidP="00382789">
            <w:pPr>
              <w:pStyle w:val="a3"/>
            </w:pPr>
            <w:r w:rsidRPr="00743A18">
              <w:t>(</w:t>
            </w:r>
            <w:r w:rsidRPr="00743A18">
              <w:t>参数代号</w:t>
            </w:r>
            <w:r w:rsidRPr="00743A18">
              <w:t>)</w:t>
            </w:r>
          </w:p>
        </w:tc>
        <w:tc>
          <w:tcPr>
            <w:tcW w:w="839" w:type="pct"/>
            <w:shd w:val="clear" w:color="auto" w:fill="auto"/>
            <w:vAlign w:val="center"/>
            <w:hideMark/>
          </w:tcPr>
          <w:p w:rsidR="00F151C4" w:rsidRPr="00743A18" w:rsidRDefault="00F151C4" w:rsidP="00382789">
            <w:pPr>
              <w:pStyle w:val="a3"/>
            </w:pPr>
            <w:r w:rsidRPr="00743A18">
              <w:t>A</w:t>
            </w:r>
          </w:p>
        </w:tc>
        <w:tc>
          <w:tcPr>
            <w:tcW w:w="804" w:type="pct"/>
            <w:shd w:val="clear" w:color="auto" w:fill="auto"/>
            <w:vAlign w:val="center"/>
            <w:hideMark/>
          </w:tcPr>
          <w:p w:rsidR="00F151C4" w:rsidRPr="00743A18" w:rsidRDefault="00F151C4" w:rsidP="00382789">
            <w:pPr>
              <w:pStyle w:val="a3"/>
            </w:pPr>
            <w:r w:rsidRPr="00743A18">
              <w:t>B</w:t>
            </w:r>
          </w:p>
        </w:tc>
        <w:tc>
          <w:tcPr>
            <w:tcW w:w="723" w:type="pct"/>
            <w:shd w:val="clear" w:color="auto" w:fill="auto"/>
            <w:vAlign w:val="center"/>
            <w:hideMark/>
          </w:tcPr>
          <w:p w:rsidR="00F151C4" w:rsidRPr="00743A18" w:rsidRDefault="00F151C4" w:rsidP="00382789">
            <w:pPr>
              <w:pStyle w:val="a3"/>
            </w:pPr>
            <w:r w:rsidRPr="00743A18">
              <w:t>C</w:t>
            </w:r>
          </w:p>
        </w:tc>
        <w:tc>
          <w:tcPr>
            <w:tcW w:w="629" w:type="pct"/>
            <w:shd w:val="clear" w:color="auto" w:fill="auto"/>
            <w:vAlign w:val="center"/>
            <w:hideMark/>
          </w:tcPr>
          <w:p w:rsidR="00F151C4" w:rsidRPr="00743A18" w:rsidRDefault="00F151C4" w:rsidP="00382789">
            <w:pPr>
              <w:pStyle w:val="a3"/>
            </w:pPr>
            <w:r w:rsidRPr="00743A18">
              <w:t>D</w:t>
            </w:r>
          </w:p>
        </w:tc>
        <w:tc>
          <w:tcPr>
            <w:tcW w:w="629" w:type="pct"/>
            <w:shd w:val="clear" w:color="auto" w:fill="auto"/>
            <w:vAlign w:val="center"/>
            <w:hideMark/>
          </w:tcPr>
          <w:p w:rsidR="00F151C4" w:rsidRPr="00743A18" w:rsidRDefault="00F151C4" w:rsidP="00382789">
            <w:pPr>
              <w:pStyle w:val="a3"/>
            </w:pPr>
            <w:r w:rsidRPr="00743A18">
              <w:t>E</w:t>
            </w:r>
          </w:p>
        </w:tc>
        <w:tc>
          <w:tcPr>
            <w:tcW w:w="631" w:type="pct"/>
            <w:shd w:val="clear" w:color="auto" w:fill="auto"/>
            <w:vAlign w:val="center"/>
            <w:hideMark/>
          </w:tcPr>
          <w:p w:rsidR="00F151C4" w:rsidRPr="00743A18" w:rsidRDefault="00F151C4" w:rsidP="00382789">
            <w:pPr>
              <w:pStyle w:val="a3"/>
            </w:pPr>
            <w:r w:rsidRPr="00743A18">
              <w:t>F</w:t>
            </w:r>
          </w:p>
        </w:tc>
      </w:tr>
      <w:tr w:rsidR="00F151C4" w:rsidRPr="00743A18" w:rsidTr="005B69D6">
        <w:trPr>
          <w:cantSplit/>
          <w:trHeight w:val="20"/>
          <w:jc w:val="center"/>
        </w:trPr>
        <w:tc>
          <w:tcPr>
            <w:tcW w:w="745" w:type="pct"/>
            <w:shd w:val="clear" w:color="auto" w:fill="auto"/>
            <w:vAlign w:val="center"/>
            <w:hideMark/>
          </w:tcPr>
          <w:p w:rsidR="00F151C4" w:rsidRPr="00743A18" w:rsidRDefault="00F151C4" w:rsidP="00382789">
            <w:pPr>
              <w:pStyle w:val="a3"/>
            </w:pPr>
            <w:r w:rsidRPr="00743A18">
              <w:t>方案目标值</w:t>
            </w:r>
          </w:p>
        </w:tc>
        <w:tc>
          <w:tcPr>
            <w:tcW w:w="839" w:type="pct"/>
            <w:shd w:val="clear" w:color="auto" w:fill="auto"/>
            <w:vAlign w:val="center"/>
            <w:hideMark/>
          </w:tcPr>
          <w:p w:rsidR="00F151C4" w:rsidRPr="00743A18" w:rsidRDefault="00F151C4" w:rsidP="00382789">
            <w:pPr>
              <w:pStyle w:val="a3"/>
            </w:pPr>
            <w:r w:rsidRPr="00743A18">
              <w:t xml:space="preserve">95.00 </w:t>
            </w:r>
          </w:p>
        </w:tc>
        <w:tc>
          <w:tcPr>
            <w:tcW w:w="804" w:type="pct"/>
            <w:shd w:val="clear" w:color="auto" w:fill="auto"/>
            <w:vAlign w:val="center"/>
            <w:hideMark/>
          </w:tcPr>
          <w:p w:rsidR="00F151C4" w:rsidRPr="00743A18" w:rsidRDefault="00AB5E1F" w:rsidP="00382789">
            <w:pPr>
              <w:pStyle w:val="a3"/>
            </w:pPr>
            <w:r>
              <w:rPr>
                <w:rFonts w:hint="eastAsia"/>
              </w:rPr>
              <w:t>88</w:t>
            </w:r>
            <w:r w:rsidR="00F151C4" w:rsidRPr="00743A18">
              <w:t xml:space="preserve">.00 </w:t>
            </w:r>
          </w:p>
        </w:tc>
        <w:tc>
          <w:tcPr>
            <w:tcW w:w="723" w:type="pct"/>
            <w:shd w:val="clear" w:color="auto" w:fill="auto"/>
            <w:vAlign w:val="center"/>
            <w:hideMark/>
          </w:tcPr>
          <w:p w:rsidR="00F151C4" w:rsidRPr="00743A18" w:rsidRDefault="009230FC" w:rsidP="00382789">
            <w:pPr>
              <w:pStyle w:val="a3"/>
            </w:pPr>
            <w:r w:rsidRPr="00743A18">
              <w:t>1.00</w:t>
            </w:r>
            <w:r w:rsidR="00F151C4" w:rsidRPr="00743A18">
              <w:t xml:space="preserve"> </w:t>
            </w:r>
          </w:p>
        </w:tc>
        <w:tc>
          <w:tcPr>
            <w:tcW w:w="629" w:type="pct"/>
            <w:shd w:val="clear" w:color="auto" w:fill="auto"/>
            <w:vAlign w:val="center"/>
            <w:hideMark/>
          </w:tcPr>
          <w:p w:rsidR="00F151C4" w:rsidRPr="00743A18" w:rsidRDefault="00F151C4" w:rsidP="00382789">
            <w:pPr>
              <w:pStyle w:val="a3"/>
            </w:pPr>
            <w:r w:rsidRPr="00743A18">
              <w:t xml:space="preserve">95.00 </w:t>
            </w:r>
          </w:p>
        </w:tc>
        <w:tc>
          <w:tcPr>
            <w:tcW w:w="629" w:type="pct"/>
            <w:shd w:val="clear" w:color="auto" w:fill="auto"/>
            <w:vAlign w:val="center"/>
            <w:hideMark/>
          </w:tcPr>
          <w:p w:rsidR="00F151C4" w:rsidRPr="00743A18" w:rsidRDefault="009230FC" w:rsidP="00AB5E1F">
            <w:pPr>
              <w:pStyle w:val="a3"/>
            </w:pPr>
            <w:r w:rsidRPr="00743A18">
              <w:t>9</w:t>
            </w:r>
            <w:r w:rsidR="00AB5E1F">
              <w:rPr>
                <w:rFonts w:hint="eastAsia"/>
              </w:rPr>
              <w:t>8</w:t>
            </w:r>
            <w:r w:rsidR="00F151C4" w:rsidRPr="00743A18">
              <w:t xml:space="preserve">.00 </w:t>
            </w:r>
          </w:p>
        </w:tc>
        <w:tc>
          <w:tcPr>
            <w:tcW w:w="631" w:type="pct"/>
            <w:shd w:val="clear" w:color="auto" w:fill="auto"/>
            <w:vAlign w:val="center"/>
            <w:hideMark/>
          </w:tcPr>
          <w:p w:rsidR="00F151C4" w:rsidRPr="00743A18" w:rsidRDefault="00F151C4" w:rsidP="00AB5E1F">
            <w:pPr>
              <w:pStyle w:val="a3"/>
            </w:pPr>
            <w:r w:rsidRPr="00743A18">
              <w:t>2</w:t>
            </w:r>
            <w:r w:rsidR="00AB5E1F">
              <w:rPr>
                <w:rFonts w:hint="eastAsia"/>
              </w:rPr>
              <w:t>3</w:t>
            </w:r>
            <w:r w:rsidRPr="00743A18">
              <w:t xml:space="preserve">.00 </w:t>
            </w:r>
          </w:p>
        </w:tc>
      </w:tr>
      <w:tr w:rsidR="00F151C4" w:rsidRPr="00743A18" w:rsidTr="005B69D6">
        <w:trPr>
          <w:cantSplit/>
          <w:trHeight w:val="20"/>
          <w:jc w:val="center"/>
        </w:trPr>
        <w:tc>
          <w:tcPr>
            <w:tcW w:w="745" w:type="pct"/>
            <w:shd w:val="clear" w:color="auto" w:fill="auto"/>
            <w:vAlign w:val="center"/>
            <w:hideMark/>
          </w:tcPr>
          <w:p w:rsidR="00F151C4" w:rsidRPr="00743A18" w:rsidRDefault="00F151C4" w:rsidP="00382789">
            <w:pPr>
              <w:pStyle w:val="a3"/>
            </w:pPr>
            <w:r w:rsidRPr="00743A18">
              <w:t>验收值</w:t>
            </w:r>
          </w:p>
        </w:tc>
        <w:tc>
          <w:tcPr>
            <w:tcW w:w="839" w:type="pct"/>
            <w:shd w:val="clear" w:color="auto" w:fill="auto"/>
            <w:vAlign w:val="center"/>
            <w:hideMark/>
          </w:tcPr>
          <w:p w:rsidR="00F151C4" w:rsidRPr="00743A18" w:rsidRDefault="00AB5E1F" w:rsidP="00382789">
            <w:pPr>
              <w:pStyle w:val="a3"/>
            </w:pPr>
            <w:r>
              <w:rPr>
                <w:rFonts w:hint="eastAsia"/>
              </w:rPr>
              <w:t>100</w:t>
            </w:r>
          </w:p>
        </w:tc>
        <w:tc>
          <w:tcPr>
            <w:tcW w:w="804" w:type="pct"/>
            <w:shd w:val="clear" w:color="auto" w:fill="auto"/>
            <w:vAlign w:val="center"/>
            <w:hideMark/>
          </w:tcPr>
          <w:p w:rsidR="00F151C4" w:rsidRPr="00743A18" w:rsidRDefault="00AB5E1F" w:rsidP="00382789">
            <w:pPr>
              <w:pStyle w:val="a3"/>
            </w:pPr>
            <w:r>
              <w:rPr>
                <w:rFonts w:hint="eastAsia"/>
              </w:rPr>
              <w:t>100</w:t>
            </w:r>
          </w:p>
        </w:tc>
        <w:tc>
          <w:tcPr>
            <w:tcW w:w="723" w:type="pct"/>
            <w:shd w:val="clear" w:color="auto" w:fill="auto"/>
            <w:vAlign w:val="center"/>
            <w:hideMark/>
          </w:tcPr>
          <w:p w:rsidR="00F151C4" w:rsidRPr="00743A18" w:rsidRDefault="00AB5E1F" w:rsidP="00382789">
            <w:pPr>
              <w:pStyle w:val="a3"/>
            </w:pPr>
            <w:r>
              <w:rPr>
                <w:rFonts w:hint="eastAsia"/>
              </w:rPr>
              <w:t>1.67</w:t>
            </w:r>
          </w:p>
        </w:tc>
        <w:tc>
          <w:tcPr>
            <w:tcW w:w="629" w:type="pct"/>
            <w:shd w:val="clear" w:color="auto" w:fill="auto"/>
            <w:vAlign w:val="center"/>
            <w:hideMark/>
          </w:tcPr>
          <w:p w:rsidR="00F151C4" w:rsidRPr="00743A18" w:rsidRDefault="00AB5E1F" w:rsidP="00382789">
            <w:pPr>
              <w:pStyle w:val="a3"/>
            </w:pPr>
            <w:r>
              <w:rPr>
                <w:rFonts w:hint="eastAsia"/>
              </w:rPr>
              <w:t>100</w:t>
            </w:r>
          </w:p>
        </w:tc>
        <w:tc>
          <w:tcPr>
            <w:tcW w:w="629" w:type="pct"/>
            <w:shd w:val="clear" w:color="auto" w:fill="auto"/>
            <w:vAlign w:val="center"/>
            <w:hideMark/>
          </w:tcPr>
          <w:p w:rsidR="00F151C4" w:rsidRPr="00743A18" w:rsidRDefault="00AB5E1F" w:rsidP="00382789">
            <w:pPr>
              <w:pStyle w:val="a3"/>
            </w:pPr>
            <w:r>
              <w:rPr>
                <w:rFonts w:hint="eastAsia"/>
              </w:rPr>
              <w:t>100</w:t>
            </w:r>
          </w:p>
        </w:tc>
        <w:tc>
          <w:tcPr>
            <w:tcW w:w="631" w:type="pct"/>
            <w:shd w:val="clear" w:color="auto" w:fill="auto"/>
            <w:vAlign w:val="center"/>
            <w:hideMark/>
          </w:tcPr>
          <w:p w:rsidR="00F151C4" w:rsidRPr="00743A18" w:rsidRDefault="00AB5E1F" w:rsidP="00382789">
            <w:pPr>
              <w:pStyle w:val="a3"/>
            </w:pPr>
            <w:r>
              <w:rPr>
                <w:rFonts w:hint="eastAsia"/>
              </w:rPr>
              <w:t>19</w:t>
            </w:r>
          </w:p>
        </w:tc>
      </w:tr>
      <w:tr w:rsidR="00F151C4" w:rsidRPr="00743A18" w:rsidTr="005B69D6">
        <w:trPr>
          <w:cantSplit/>
          <w:trHeight w:val="20"/>
          <w:jc w:val="center"/>
        </w:trPr>
        <w:tc>
          <w:tcPr>
            <w:tcW w:w="745" w:type="pct"/>
            <w:shd w:val="clear" w:color="auto" w:fill="auto"/>
            <w:vAlign w:val="center"/>
            <w:hideMark/>
          </w:tcPr>
          <w:p w:rsidR="00F151C4" w:rsidRPr="00743A18" w:rsidRDefault="00F151C4" w:rsidP="00382789">
            <w:pPr>
              <w:pStyle w:val="a3"/>
            </w:pPr>
            <w:r w:rsidRPr="00743A18">
              <w:t>达标情况</w:t>
            </w:r>
          </w:p>
        </w:tc>
        <w:tc>
          <w:tcPr>
            <w:tcW w:w="839" w:type="pct"/>
            <w:shd w:val="clear" w:color="auto" w:fill="auto"/>
            <w:vAlign w:val="center"/>
            <w:hideMark/>
          </w:tcPr>
          <w:p w:rsidR="00F151C4" w:rsidRPr="00743A18" w:rsidRDefault="00F151C4" w:rsidP="00382789">
            <w:pPr>
              <w:pStyle w:val="a3"/>
            </w:pPr>
            <w:r w:rsidRPr="00743A18">
              <w:t>达标</w:t>
            </w:r>
          </w:p>
        </w:tc>
        <w:tc>
          <w:tcPr>
            <w:tcW w:w="804" w:type="pct"/>
            <w:shd w:val="clear" w:color="auto" w:fill="auto"/>
            <w:vAlign w:val="center"/>
            <w:hideMark/>
          </w:tcPr>
          <w:p w:rsidR="00F151C4" w:rsidRPr="00743A18" w:rsidRDefault="00F151C4" w:rsidP="00382789">
            <w:pPr>
              <w:pStyle w:val="a3"/>
            </w:pPr>
            <w:r w:rsidRPr="00743A18">
              <w:t>达标</w:t>
            </w:r>
          </w:p>
        </w:tc>
        <w:tc>
          <w:tcPr>
            <w:tcW w:w="723" w:type="pct"/>
            <w:shd w:val="clear" w:color="auto" w:fill="auto"/>
            <w:vAlign w:val="center"/>
            <w:hideMark/>
          </w:tcPr>
          <w:p w:rsidR="00F151C4" w:rsidRPr="00743A18" w:rsidRDefault="00F151C4" w:rsidP="00382789">
            <w:pPr>
              <w:pStyle w:val="a3"/>
            </w:pPr>
            <w:r w:rsidRPr="00743A18">
              <w:t>达标</w:t>
            </w:r>
          </w:p>
        </w:tc>
        <w:tc>
          <w:tcPr>
            <w:tcW w:w="629" w:type="pct"/>
            <w:shd w:val="clear" w:color="auto" w:fill="auto"/>
            <w:vAlign w:val="center"/>
            <w:hideMark/>
          </w:tcPr>
          <w:p w:rsidR="00F151C4" w:rsidRPr="00743A18" w:rsidRDefault="00F151C4" w:rsidP="00382789">
            <w:pPr>
              <w:pStyle w:val="a3"/>
            </w:pPr>
            <w:r w:rsidRPr="00743A18">
              <w:t>达标</w:t>
            </w:r>
          </w:p>
        </w:tc>
        <w:tc>
          <w:tcPr>
            <w:tcW w:w="629" w:type="pct"/>
            <w:shd w:val="clear" w:color="auto" w:fill="auto"/>
            <w:vAlign w:val="center"/>
            <w:hideMark/>
          </w:tcPr>
          <w:p w:rsidR="00F151C4" w:rsidRPr="00743A18" w:rsidRDefault="00F151C4" w:rsidP="00382789">
            <w:pPr>
              <w:pStyle w:val="a3"/>
            </w:pPr>
            <w:r w:rsidRPr="00743A18">
              <w:t>达标</w:t>
            </w:r>
          </w:p>
        </w:tc>
        <w:tc>
          <w:tcPr>
            <w:tcW w:w="631" w:type="pct"/>
            <w:shd w:val="clear" w:color="auto" w:fill="auto"/>
            <w:vAlign w:val="center"/>
            <w:hideMark/>
          </w:tcPr>
          <w:p w:rsidR="00F151C4" w:rsidRPr="00743A18" w:rsidRDefault="00AB5E1F" w:rsidP="00382789">
            <w:pPr>
              <w:pStyle w:val="a3"/>
            </w:pPr>
            <w:r>
              <w:t>未</w:t>
            </w:r>
            <w:r w:rsidR="00F151C4" w:rsidRPr="00743A18">
              <w:t>达标</w:t>
            </w:r>
          </w:p>
        </w:tc>
      </w:tr>
    </w:tbl>
    <w:p w:rsidR="00AB5E1F" w:rsidRDefault="00AB5E1F" w:rsidP="00AB5E1F">
      <w:pPr>
        <w:ind w:firstLine="560"/>
        <w:rPr>
          <w:rFonts w:cs="Times New Roman"/>
          <w:snapToGrid w:val="0"/>
        </w:rPr>
      </w:pPr>
    </w:p>
    <w:p w:rsidR="00AB5E1F" w:rsidRDefault="00AB5E1F" w:rsidP="00AB5E1F">
      <w:pPr>
        <w:ind w:firstLine="560"/>
      </w:pPr>
      <w:r>
        <w:rPr>
          <w:rFonts w:cs="Times New Roman"/>
          <w:snapToGrid w:val="0"/>
        </w:rPr>
        <w:t>除林草恢复率外其它各项防治指标均达到水土流失防治目标要求</w:t>
      </w:r>
      <w:r>
        <w:rPr>
          <w:rFonts w:cs="Times New Roman" w:hint="eastAsia"/>
          <w:snapToGrid w:val="0"/>
        </w:rPr>
        <w:t>，</w:t>
      </w:r>
      <w:r>
        <w:rPr>
          <w:rFonts w:cs="Times New Roman"/>
          <w:snapToGrid w:val="0"/>
        </w:rPr>
        <w:t>由于工程建设区内可绿化面积全部进行了绿化</w:t>
      </w:r>
      <w:r>
        <w:rPr>
          <w:rFonts w:cs="Times New Roman" w:hint="eastAsia"/>
          <w:snapToGrid w:val="0"/>
        </w:rPr>
        <w:t>，</w:t>
      </w:r>
      <w:r>
        <w:rPr>
          <w:rFonts w:cs="Times New Roman"/>
          <w:snapToGrid w:val="0"/>
        </w:rPr>
        <w:t>建筑物区和附属设施区全部被硬化覆盖</w:t>
      </w:r>
      <w:r>
        <w:rPr>
          <w:rFonts w:cs="Times New Roman" w:hint="eastAsia"/>
          <w:snapToGrid w:val="0"/>
        </w:rPr>
        <w:t>，</w:t>
      </w:r>
      <w:r>
        <w:rPr>
          <w:rFonts w:cs="Times New Roman"/>
          <w:snapToGrid w:val="0"/>
        </w:rPr>
        <w:t>不产生水土流失</w:t>
      </w:r>
      <w:r>
        <w:rPr>
          <w:rFonts w:cs="Times New Roman" w:hint="eastAsia"/>
          <w:snapToGrid w:val="0"/>
        </w:rPr>
        <w:t>，</w:t>
      </w:r>
      <w:r w:rsidR="0037736C">
        <w:rPr>
          <w:rFonts w:cs="Times New Roman" w:hint="eastAsia"/>
          <w:snapToGrid w:val="0"/>
        </w:rPr>
        <w:t>虽然林草覆盖率未满足防治目标要求，但各项防治措施</w:t>
      </w:r>
      <w:r>
        <w:rPr>
          <w:rFonts w:cs="Times New Roman"/>
          <w:snapToGrid w:val="0"/>
        </w:rPr>
        <w:t>水土保持效果显著</w:t>
      </w:r>
      <w:r>
        <w:rPr>
          <w:rFonts w:cs="Times New Roman" w:hint="eastAsia"/>
          <w:snapToGrid w:val="0"/>
        </w:rPr>
        <w:t>，</w:t>
      </w:r>
      <w:r>
        <w:rPr>
          <w:rFonts w:cs="Times New Roman"/>
          <w:snapToGrid w:val="0"/>
        </w:rPr>
        <w:t>满足水土流失防治的要求</w:t>
      </w:r>
      <w:r w:rsidR="0037736C">
        <w:rPr>
          <w:rFonts w:cs="Times New Roman" w:hint="eastAsia"/>
          <w:snapToGrid w:val="0"/>
        </w:rPr>
        <w:t>，</w:t>
      </w:r>
      <w:r w:rsidR="0037736C">
        <w:rPr>
          <w:rFonts w:cs="Times New Roman"/>
          <w:snapToGrid w:val="0"/>
        </w:rPr>
        <w:t>符合验收条件</w:t>
      </w:r>
      <w:r w:rsidRPr="00743A18">
        <w:rPr>
          <w:rFonts w:cs="Times New Roman"/>
          <w:snapToGrid w:val="0"/>
        </w:rPr>
        <w:t>。</w:t>
      </w:r>
    </w:p>
    <w:p w:rsidR="00891DCD" w:rsidRPr="00743A18" w:rsidRDefault="00891DCD" w:rsidP="00F151C4">
      <w:pPr>
        <w:pStyle w:val="2"/>
      </w:pPr>
      <w:bookmarkStart w:id="107" w:name="_Toc533535607"/>
      <w:r w:rsidRPr="00743A18">
        <w:t>公众满意度调查</w:t>
      </w:r>
      <w:bookmarkEnd w:id="104"/>
      <w:bookmarkEnd w:id="105"/>
      <w:bookmarkEnd w:id="106"/>
      <w:bookmarkEnd w:id="107"/>
    </w:p>
    <w:p w:rsidR="00891DCD" w:rsidRDefault="00891DCD" w:rsidP="00C42755">
      <w:pPr>
        <w:ind w:firstLine="560"/>
        <w:rPr>
          <w:rFonts w:cs="Times New Roman"/>
          <w:snapToGrid w:val="0"/>
        </w:rPr>
      </w:pPr>
      <w:r w:rsidRPr="00743A18">
        <w:rPr>
          <w:rFonts w:cs="Times New Roman"/>
          <w:snapToGrid w:val="0"/>
        </w:rPr>
        <w:t>根据验收工作的有关规定和要求，在验收工作过程中，共向周围群众发放</w:t>
      </w:r>
      <w:r w:rsidRPr="00743A18">
        <w:rPr>
          <w:rFonts w:cs="Times New Roman"/>
          <w:snapToGrid w:val="0"/>
        </w:rPr>
        <w:t>25</w:t>
      </w:r>
      <w:r w:rsidRPr="00743A18">
        <w:rPr>
          <w:rFonts w:cs="Times New Roman"/>
          <w:snapToGrid w:val="0"/>
        </w:rPr>
        <w:t>张调查表，收回</w:t>
      </w:r>
      <w:r w:rsidRPr="00743A18">
        <w:rPr>
          <w:rFonts w:cs="Times New Roman"/>
          <w:snapToGrid w:val="0"/>
        </w:rPr>
        <w:t>20</w:t>
      </w:r>
      <w:r w:rsidRPr="00743A18">
        <w:rPr>
          <w:rFonts w:cs="Times New Roman"/>
          <w:snapToGrid w:val="0"/>
        </w:rPr>
        <w:t>张，通过抽样进行民意调查。目的在于了解</w:t>
      </w:r>
      <w:r w:rsidR="0037736C" w:rsidRPr="00407B2A">
        <w:rPr>
          <w:rFonts w:cs="Times New Roman" w:hint="eastAsia"/>
        </w:rPr>
        <w:t>植物生长调节剂生产项目</w:t>
      </w:r>
      <w:r w:rsidRPr="00743A18">
        <w:rPr>
          <w:rFonts w:cs="Times New Roman"/>
          <w:snapToGrid w:val="0"/>
        </w:rPr>
        <w:t>水土保持工作及水土保持设施对当地经济和自然环境所产生的影响及民众的反响，以作为本次技术评估工作的参考。所调查的对象主要是乡镇居民、农民、学生、商店、餐厅老板、商贩等。被调查者中</w:t>
      </w:r>
      <w:r w:rsidRPr="00743A18">
        <w:rPr>
          <w:rFonts w:cs="Times New Roman"/>
          <w:snapToGrid w:val="0"/>
        </w:rPr>
        <w:t>20-30</w:t>
      </w:r>
      <w:r w:rsidRPr="00743A18">
        <w:rPr>
          <w:rFonts w:cs="Times New Roman"/>
          <w:snapToGrid w:val="0"/>
        </w:rPr>
        <w:t>岁</w:t>
      </w:r>
      <w:r w:rsidRPr="00743A18">
        <w:rPr>
          <w:rFonts w:cs="Times New Roman"/>
          <w:snapToGrid w:val="0"/>
        </w:rPr>
        <w:t>8</w:t>
      </w:r>
      <w:r w:rsidRPr="00743A18">
        <w:rPr>
          <w:rFonts w:cs="Times New Roman"/>
          <w:snapToGrid w:val="0"/>
        </w:rPr>
        <w:t>人、</w:t>
      </w:r>
      <w:r w:rsidRPr="00743A18">
        <w:rPr>
          <w:rFonts w:cs="Times New Roman"/>
          <w:snapToGrid w:val="0"/>
        </w:rPr>
        <w:t>30-50</w:t>
      </w:r>
      <w:r w:rsidRPr="00743A18">
        <w:rPr>
          <w:rFonts w:cs="Times New Roman"/>
          <w:snapToGrid w:val="0"/>
        </w:rPr>
        <w:t>岁</w:t>
      </w:r>
      <w:r w:rsidRPr="00743A18">
        <w:rPr>
          <w:rFonts w:cs="Times New Roman"/>
          <w:snapToGrid w:val="0"/>
        </w:rPr>
        <w:t>10</w:t>
      </w:r>
      <w:r w:rsidRPr="00743A18">
        <w:rPr>
          <w:rFonts w:cs="Times New Roman"/>
          <w:snapToGrid w:val="0"/>
        </w:rPr>
        <w:t>人</w:t>
      </w:r>
      <w:r w:rsidR="005745D4" w:rsidRPr="00743A18">
        <w:rPr>
          <w:rFonts w:cs="Times New Roman"/>
          <w:snapToGrid w:val="0"/>
        </w:rPr>
        <w:t>，</w:t>
      </w:r>
      <w:r w:rsidRPr="00743A18">
        <w:rPr>
          <w:rFonts w:cs="Times New Roman"/>
          <w:snapToGrid w:val="0"/>
        </w:rPr>
        <w:t>50</w:t>
      </w:r>
      <w:r w:rsidRPr="00743A18">
        <w:rPr>
          <w:rFonts w:cs="Times New Roman"/>
          <w:snapToGrid w:val="0"/>
        </w:rPr>
        <w:t>岁以上</w:t>
      </w:r>
      <w:r w:rsidRPr="00743A18">
        <w:rPr>
          <w:rFonts w:cs="Times New Roman"/>
          <w:snapToGrid w:val="0"/>
        </w:rPr>
        <w:t>2</w:t>
      </w:r>
      <w:r w:rsidRPr="00743A18">
        <w:rPr>
          <w:rFonts w:cs="Times New Roman"/>
          <w:snapToGrid w:val="0"/>
        </w:rPr>
        <w:t>人。其中男性</w:t>
      </w:r>
      <w:r w:rsidRPr="00743A18">
        <w:rPr>
          <w:rFonts w:cs="Times New Roman"/>
          <w:snapToGrid w:val="0"/>
        </w:rPr>
        <w:t>13</w:t>
      </w:r>
      <w:r w:rsidRPr="00743A18">
        <w:rPr>
          <w:rFonts w:cs="Times New Roman"/>
          <w:snapToGrid w:val="0"/>
        </w:rPr>
        <w:t>人，女性</w:t>
      </w:r>
      <w:r w:rsidRPr="00743A18">
        <w:rPr>
          <w:rFonts w:cs="Times New Roman"/>
          <w:snapToGrid w:val="0"/>
        </w:rPr>
        <w:t>7</w:t>
      </w:r>
      <w:r w:rsidRPr="00743A18">
        <w:rPr>
          <w:rFonts w:cs="Times New Roman"/>
          <w:snapToGrid w:val="0"/>
        </w:rPr>
        <w:t>人。</w:t>
      </w:r>
      <w:r w:rsidR="002732BC">
        <w:rPr>
          <w:rFonts w:cs="Times New Roman" w:hint="eastAsia"/>
          <w:snapToGrid w:val="0"/>
        </w:rPr>
        <w:t>公众调查结果</w:t>
      </w:r>
      <w:r w:rsidRPr="00743A18">
        <w:rPr>
          <w:rFonts w:cs="Times New Roman"/>
          <w:snapToGrid w:val="0"/>
        </w:rPr>
        <w:t>详见表</w:t>
      </w:r>
      <w:r w:rsidRPr="00743A18">
        <w:rPr>
          <w:rFonts w:cs="Times New Roman"/>
          <w:snapToGrid w:val="0"/>
        </w:rPr>
        <w:t>5.3-1</w:t>
      </w:r>
      <w:r w:rsidRPr="00743A18">
        <w:rPr>
          <w:rFonts w:cs="Times New Roman"/>
          <w:snapToGrid w:val="0"/>
        </w:rPr>
        <w:t>。</w:t>
      </w:r>
    </w:p>
    <w:p w:rsidR="002732BC" w:rsidRPr="00743A18" w:rsidRDefault="002732BC" w:rsidP="00C42755">
      <w:pPr>
        <w:pStyle w:val="a5"/>
      </w:pPr>
      <w:r w:rsidRPr="00743A18">
        <w:t>表</w:t>
      </w:r>
      <w:r w:rsidRPr="00743A18">
        <w:t xml:space="preserve">5.3-1 </w:t>
      </w:r>
      <w:r w:rsidRPr="00743A18">
        <w:t>项目水土保持公众调查统计表</w:t>
      </w:r>
    </w:p>
    <w:tbl>
      <w:tblPr>
        <w:tblW w:w="5000"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1102"/>
        <w:gridCol w:w="1135"/>
        <w:gridCol w:w="524"/>
        <w:gridCol w:w="953"/>
        <w:gridCol w:w="919"/>
        <w:gridCol w:w="953"/>
        <w:gridCol w:w="919"/>
        <w:gridCol w:w="919"/>
        <w:gridCol w:w="919"/>
        <w:gridCol w:w="943"/>
      </w:tblGrid>
      <w:tr w:rsidR="002732BC" w:rsidRPr="00743A18" w:rsidTr="00776890">
        <w:trPr>
          <w:trHeight w:val="270"/>
          <w:jc w:val="center"/>
        </w:trPr>
        <w:tc>
          <w:tcPr>
            <w:tcW w:w="1203" w:type="pct"/>
            <w:gridSpan w:val="2"/>
            <w:shd w:val="clear" w:color="auto" w:fill="auto"/>
            <w:vAlign w:val="center"/>
            <w:hideMark/>
          </w:tcPr>
          <w:p w:rsidR="002732BC" w:rsidRPr="00743A18" w:rsidRDefault="002732BC" w:rsidP="00382789">
            <w:pPr>
              <w:pStyle w:val="a3"/>
            </w:pPr>
            <w:r w:rsidRPr="00743A18">
              <w:t>调查年龄段</w:t>
            </w:r>
          </w:p>
        </w:tc>
        <w:tc>
          <w:tcPr>
            <w:tcW w:w="795" w:type="pct"/>
            <w:gridSpan w:val="2"/>
            <w:shd w:val="clear" w:color="auto" w:fill="auto"/>
            <w:vAlign w:val="center"/>
            <w:hideMark/>
          </w:tcPr>
          <w:p w:rsidR="002732BC" w:rsidRPr="00743A18" w:rsidRDefault="002732BC" w:rsidP="00382789">
            <w:pPr>
              <w:pStyle w:val="a3"/>
            </w:pPr>
            <w:r w:rsidRPr="00743A18">
              <w:t>20-30</w:t>
            </w:r>
            <w:r w:rsidRPr="00743A18">
              <w:t>岁</w:t>
            </w:r>
          </w:p>
        </w:tc>
        <w:tc>
          <w:tcPr>
            <w:tcW w:w="1008" w:type="pct"/>
            <w:gridSpan w:val="2"/>
            <w:shd w:val="clear" w:color="auto" w:fill="auto"/>
            <w:vAlign w:val="center"/>
            <w:hideMark/>
          </w:tcPr>
          <w:p w:rsidR="002732BC" w:rsidRPr="00743A18" w:rsidRDefault="002732BC" w:rsidP="00382789">
            <w:pPr>
              <w:pStyle w:val="a3"/>
            </w:pPr>
            <w:r w:rsidRPr="00743A18">
              <w:t>30-50</w:t>
            </w:r>
            <w:r w:rsidRPr="00743A18">
              <w:t>岁</w:t>
            </w:r>
          </w:p>
        </w:tc>
        <w:tc>
          <w:tcPr>
            <w:tcW w:w="990" w:type="pct"/>
            <w:gridSpan w:val="2"/>
            <w:shd w:val="clear" w:color="auto" w:fill="auto"/>
            <w:vAlign w:val="center"/>
            <w:hideMark/>
          </w:tcPr>
          <w:p w:rsidR="002732BC" w:rsidRPr="00743A18" w:rsidRDefault="002732BC" w:rsidP="00382789">
            <w:pPr>
              <w:pStyle w:val="a3"/>
            </w:pPr>
            <w:r w:rsidRPr="00743A18">
              <w:t>50</w:t>
            </w:r>
            <w:r w:rsidRPr="00743A18">
              <w:t>岁以上</w:t>
            </w:r>
          </w:p>
        </w:tc>
        <w:tc>
          <w:tcPr>
            <w:tcW w:w="495" w:type="pct"/>
            <w:shd w:val="clear" w:color="auto" w:fill="auto"/>
            <w:vAlign w:val="center"/>
            <w:hideMark/>
          </w:tcPr>
          <w:p w:rsidR="002732BC" w:rsidRPr="00743A18" w:rsidRDefault="002732BC" w:rsidP="00382789">
            <w:pPr>
              <w:pStyle w:val="a3"/>
            </w:pPr>
            <w:r w:rsidRPr="00743A18">
              <w:t>男</w:t>
            </w:r>
          </w:p>
        </w:tc>
        <w:tc>
          <w:tcPr>
            <w:tcW w:w="509" w:type="pct"/>
            <w:shd w:val="clear" w:color="auto" w:fill="auto"/>
            <w:vAlign w:val="center"/>
            <w:hideMark/>
          </w:tcPr>
          <w:p w:rsidR="002732BC" w:rsidRPr="00743A18" w:rsidRDefault="002732BC" w:rsidP="00382789">
            <w:pPr>
              <w:pStyle w:val="a3"/>
            </w:pPr>
            <w:r w:rsidRPr="00743A18">
              <w:t>女</w:t>
            </w:r>
          </w:p>
        </w:tc>
      </w:tr>
      <w:tr w:rsidR="002732BC" w:rsidRPr="00743A18" w:rsidTr="00776890">
        <w:trPr>
          <w:trHeight w:val="270"/>
          <w:jc w:val="center"/>
        </w:trPr>
        <w:tc>
          <w:tcPr>
            <w:tcW w:w="593" w:type="pct"/>
            <w:shd w:val="clear" w:color="auto" w:fill="auto"/>
            <w:vAlign w:val="center"/>
            <w:hideMark/>
          </w:tcPr>
          <w:p w:rsidR="002732BC" w:rsidRPr="00743A18" w:rsidRDefault="002732BC" w:rsidP="00382789">
            <w:pPr>
              <w:pStyle w:val="a3"/>
            </w:pPr>
            <w:r w:rsidRPr="00743A18">
              <w:t>调查总数</w:t>
            </w:r>
          </w:p>
        </w:tc>
        <w:tc>
          <w:tcPr>
            <w:tcW w:w="611" w:type="pct"/>
            <w:shd w:val="clear" w:color="auto" w:fill="auto"/>
            <w:vAlign w:val="center"/>
            <w:hideMark/>
          </w:tcPr>
          <w:p w:rsidR="002732BC" w:rsidRPr="00743A18" w:rsidRDefault="002732BC" w:rsidP="00382789">
            <w:pPr>
              <w:pStyle w:val="a3"/>
            </w:pPr>
            <w:r w:rsidRPr="00743A18">
              <w:t>20</w:t>
            </w:r>
          </w:p>
        </w:tc>
        <w:tc>
          <w:tcPr>
            <w:tcW w:w="795" w:type="pct"/>
            <w:gridSpan w:val="2"/>
            <w:shd w:val="clear" w:color="auto" w:fill="auto"/>
            <w:vAlign w:val="center"/>
            <w:hideMark/>
          </w:tcPr>
          <w:p w:rsidR="002732BC" w:rsidRPr="00743A18" w:rsidRDefault="002732BC" w:rsidP="00382789">
            <w:pPr>
              <w:pStyle w:val="a3"/>
            </w:pPr>
            <w:r w:rsidRPr="00743A18">
              <w:t>8</w:t>
            </w:r>
          </w:p>
        </w:tc>
        <w:tc>
          <w:tcPr>
            <w:tcW w:w="1008" w:type="pct"/>
            <w:gridSpan w:val="2"/>
            <w:shd w:val="clear" w:color="auto" w:fill="auto"/>
            <w:vAlign w:val="center"/>
            <w:hideMark/>
          </w:tcPr>
          <w:p w:rsidR="002732BC" w:rsidRPr="00743A18" w:rsidRDefault="002732BC" w:rsidP="00382789">
            <w:pPr>
              <w:pStyle w:val="a3"/>
            </w:pPr>
            <w:r w:rsidRPr="00743A18">
              <w:t>10</w:t>
            </w:r>
          </w:p>
        </w:tc>
        <w:tc>
          <w:tcPr>
            <w:tcW w:w="990" w:type="pct"/>
            <w:gridSpan w:val="2"/>
            <w:shd w:val="clear" w:color="auto" w:fill="auto"/>
            <w:vAlign w:val="center"/>
            <w:hideMark/>
          </w:tcPr>
          <w:p w:rsidR="002732BC" w:rsidRPr="00743A18" w:rsidRDefault="002732BC" w:rsidP="00382789">
            <w:pPr>
              <w:pStyle w:val="a3"/>
            </w:pPr>
            <w:r w:rsidRPr="00743A18">
              <w:t>2</w:t>
            </w:r>
          </w:p>
        </w:tc>
        <w:tc>
          <w:tcPr>
            <w:tcW w:w="495" w:type="pct"/>
            <w:shd w:val="clear" w:color="auto" w:fill="auto"/>
            <w:vAlign w:val="center"/>
            <w:hideMark/>
          </w:tcPr>
          <w:p w:rsidR="002732BC" w:rsidRPr="00743A18" w:rsidRDefault="002732BC" w:rsidP="00382789">
            <w:pPr>
              <w:pStyle w:val="a3"/>
            </w:pPr>
            <w:r w:rsidRPr="00743A18">
              <w:t>13</w:t>
            </w:r>
          </w:p>
        </w:tc>
        <w:tc>
          <w:tcPr>
            <w:tcW w:w="509" w:type="pct"/>
            <w:shd w:val="clear" w:color="auto" w:fill="auto"/>
            <w:vAlign w:val="center"/>
            <w:hideMark/>
          </w:tcPr>
          <w:p w:rsidR="002732BC" w:rsidRPr="00743A18" w:rsidRDefault="002732BC" w:rsidP="00382789">
            <w:pPr>
              <w:pStyle w:val="a3"/>
            </w:pPr>
            <w:r w:rsidRPr="00743A18">
              <w:t>7</w:t>
            </w:r>
          </w:p>
        </w:tc>
      </w:tr>
      <w:tr w:rsidR="002732BC" w:rsidRPr="00743A18" w:rsidTr="00776890">
        <w:trPr>
          <w:trHeight w:val="270"/>
          <w:jc w:val="center"/>
        </w:trPr>
        <w:tc>
          <w:tcPr>
            <w:tcW w:w="1203" w:type="pct"/>
            <w:gridSpan w:val="2"/>
            <w:shd w:val="clear" w:color="auto" w:fill="auto"/>
            <w:vAlign w:val="center"/>
            <w:hideMark/>
          </w:tcPr>
          <w:p w:rsidR="002732BC" w:rsidRPr="00743A18" w:rsidRDefault="002732BC" w:rsidP="00382789">
            <w:pPr>
              <w:pStyle w:val="a3"/>
            </w:pPr>
            <w:r w:rsidRPr="00743A18">
              <w:t>职</w:t>
            </w:r>
            <w:r w:rsidRPr="00743A18">
              <w:t xml:space="preserve"> </w:t>
            </w:r>
            <w:r w:rsidRPr="00743A18">
              <w:t>业</w:t>
            </w:r>
          </w:p>
        </w:tc>
        <w:tc>
          <w:tcPr>
            <w:tcW w:w="795" w:type="pct"/>
            <w:gridSpan w:val="2"/>
            <w:shd w:val="clear" w:color="auto" w:fill="auto"/>
            <w:vAlign w:val="center"/>
            <w:hideMark/>
          </w:tcPr>
          <w:p w:rsidR="002732BC" w:rsidRPr="00743A18" w:rsidRDefault="002732BC" w:rsidP="00382789">
            <w:pPr>
              <w:pStyle w:val="a3"/>
            </w:pPr>
            <w:r w:rsidRPr="00743A18">
              <w:t>农民</w:t>
            </w:r>
          </w:p>
        </w:tc>
        <w:tc>
          <w:tcPr>
            <w:tcW w:w="1008" w:type="pct"/>
            <w:gridSpan w:val="2"/>
            <w:shd w:val="clear" w:color="auto" w:fill="auto"/>
            <w:vAlign w:val="center"/>
            <w:hideMark/>
          </w:tcPr>
          <w:p w:rsidR="002732BC" w:rsidRPr="00743A18" w:rsidRDefault="002732BC" w:rsidP="00382789">
            <w:pPr>
              <w:pStyle w:val="a3"/>
            </w:pPr>
            <w:r w:rsidRPr="00743A18">
              <w:t>居民</w:t>
            </w:r>
          </w:p>
        </w:tc>
        <w:tc>
          <w:tcPr>
            <w:tcW w:w="990" w:type="pct"/>
            <w:gridSpan w:val="2"/>
            <w:shd w:val="clear" w:color="auto" w:fill="auto"/>
            <w:vAlign w:val="center"/>
            <w:hideMark/>
          </w:tcPr>
          <w:p w:rsidR="002732BC" w:rsidRPr="00743A18" w:rsidRDefault="002732BC" w:rsidP="00382789">
            <w:pPr>
              <w:pStyle w:val="a3"/>
            </w:pPr>
            <w:r w:rsidRPr="00743A18">
              <w:t>学生</w:t>
            </w:r>
          </w:p>
        </w:tc>
        <w:tc>
          <w:tcPr>
            <w:tcW w:w="1004" w:type="pct"/>
            <w:gridSpan w:val="2"/>
            <w:shd w:val="clear" w:color="auto" w:fill="auto"/>
            <w:vAlign w:val="center"/>
            <w:hideMark/>
          </w:tcPr>
          <w:p w:rsidR="002732BC" w:rsidRPr="00743A18" w:rsidRDefault="002732BC" w:rsidP="00382789">
            <w:pPr>
              <w:pStyle w:val="a3"/>
            </w:pPr>
            <w:r w:rsidRPr="00743A18">
              <w:t>经商者</w:t>
            </w:r>
          </w:p>
        </w:tc>
      </w:tr>
      <w:tr w:rsidR="002732BC" w:rsidRPr="00743A18" w:rsidTr="00776890">
        <w:trPr>
          <w:trHeight w:val="270"/>
          <w:jc w:val="center"/>
        </w:trPr>
        <w:tc>
          <w:tcPr>
            <w:tcW w:w="1203" w:type="pct"/>
            <w:gridSpan w:val="2"/>
            <w:shd w:val="clear" w:color="auto" w:fill="auto"/>
            <w:vAlign w:val="center"/>
            <w:hideMark/>
          </w:tcPr>
          <w:p w:rsidR="002732BC" w:rsidRPr="00743A18" w:rsidRDefault="002732BC" w:rsidP="00382789">
            <w:pPr>
              <w:pStyle w:val="a3"/>
            </w:pPr>
            <w:r w:rsidRPr="00743A18">
              <w:t>人</w:t>
            </w:r>
            <w:r w:rsidRPr="00743A18">
              <w:t xml:space="preserve"> </w:t>
            </w:r>
            <w:r w:rsidRPr="00743A18">
              <w:t>数</w:t>
            </w:r>
          </w:p>
        </w:tc>
        <w:tc>
          <w:tcPr>
            <w:tcW w:w="795" w:type="pct"/>
            <w:gridSpan w:val="2"/>
            <w:shd w:val="clear" w:color="auto" w:fill="auto"/>
            <w:vAlign w:val="center"/>
            <w:hideMark/>
          </w:tcPr>
          <w:p w:rsidR="002732BC" w:rsidRPr="00743A18" w:rsidRDefault="002732BC" w:rsidP="00382789">
            <w:pPr>
              <w:pStyle w:val="a3"/>
            </w:pPr>
            <w:r w:rsidRPr="00743A18">
              <w:t>11</w:t>
            </w:r>
          </w:p>
        </w:tc>
        <w:tc>
          <w:tcPr>
            <w:tcW w:w="1008" w:type="pct"/>
            <w:gridSpan w:val="2"/>
            <w:shd w:val="clear" w:color="auto" w:fill="auto"/>
            <w:vAlign w:val="center"/>
            <w:hideMark/>
          </w:tcPr>
          <w:p w:rsidR="002732BC" w:rsidRPr="00743A18" w:rsidRDefault="002732BC" w:rsidP="00382789">
            <w:pPr>
              <w:pStyle w:val="a3"/>
            </w:pPr>
            <w:r w:rsidRPr="00743A18">
              <w:t>6</w:t>
            </w:r>
          </w:p>
        </w:tc>
        <w:tc>
          <w:tcPr>
            <w:tcW w:w="990" w:type="pct"/>
            <w:gridSpan w:val="2"/>
            <w:shd w:val="clear" w:color="auto" w:fill="auto"/>
            <w:vAlign w:val="center"/>
            <w:hideMark/>
          </w:tcPr>
          <w:p w:rsidR="002732BC" w:rsidRPr="00743A18" w:rsidRDefault="002732BC" w:rsidP="00382789">
            <w:pPr>
              <w:pStyle w:val="a3"/>
            </w:pPr>
            <w:r w:rsidRPr="00743A18">
              <w:t>2</w:t>
            </w:r>
          </w:p>
        </w:tc>
        <w:tc>
          <w:tcPr>
            <w:tcW w:w="1004" w:type="pct"/>
            <w:gridSpan w:val="2"/>
            <w:shd w:val="clear" w:color="auto" w:fill="auto"/>
            <w:vAlign w:val="center"/>
            <w:hideMark/>
          </w:tcPr>
          <w:p w:rsidR="002732BC" w:rsidRPr="00743A18" w:rsidRDefault="002732BC" w:rsidP="00382789">
            <w:pPr>
              <w:pStyle w:val="a3"/>
            </w:pPr>
            <w:r w:rsidRPr="00743A18">
              <w:t>1</w:t>
            </w:r>
          </w:p>
        </w:tc>
      </w:tr>
      <w:tr w:rsidR="002732BC" w:rsidRPr="00743A18" w:rsidTr="00776890">
        <w:trPr>
          <w:trHeight w:val="270"/>
          <w:jc w:val="center"/>
        </w:trPr>
        <w:tc>
          <w:tcPr>
            <w:tcW w:w="1203" w:type="pct"/>
            <w:gridSpan w:val="2"/>
            <w:vMerge w:val="restart"/>
            <w:shd w:val="clear" w:color="auto" w:fill="auto"/>
            <w:vAlign w:val="center"/>
            <w:hideMark/>
          </w:tcPr>
          <w:p w:rsidR="002732BC" w:rsidRPr="00743A18" w:rsidRDefault="002732BC" w:rsidP="00382789">
            <w:pPr>
              <w:pStyle w:val="a3"/>
            </w:pPr>
            <w:r w:rsidRPr="00743A18">
              <w:t>调查项目</w:t>
            </w:r>
          </w:p>
        </w:tc>
        <w:tc>
          <w:tcPr>
            <w:tcW w:w="3797" w:type="pct"/>
            <w:gridSpan w:val="8"/>
            <w:shd w:val="clear" w:color="auto" w:fill="auto"/>
            <w:vAlign w:val="center"/>
            <w:hideMark/>
          </w:tcPr>
          <w:p w:rsidR="002732BC" w:rsidRPr="00743A18" w:rsidRDefault="002732BC" w:rsidP="00382789">
            <w:pPr>
              <w:pStyle w:val="a3"/>
            </w:pPr>
            <w:r w:rsidRPr="00743A18">
              <w:t>调查项目评价</w:t>
            </w:r>
          </w:p>
        </w:tc>
      </w:tr>
      <w:tr w:rsidR="002732BC" w:rsidRPr="00743A18" w:rsidTr="00776890">
        <w:trPr>
          <w:trHeight w:val="270"/>
          <w:jc w:val="center"/>
        </w:trPr>
        <w:tc>
          <w:tcPr>
            <w:tcW w:w="1203" w:type="pct"/>
            <w:gridSpan w:val="2"/>
            <w:vMerge/>
            <w:vAlign w:val="center"/>
            <w:hideMark/>
          </w:tcPr>
          <w:p w:rsidR="002732BC" w:rsidRPr="00743A18" w:rsidRDefault="002732BC" w:rsidP="00382789">
            <w:pPr>
              <w:pStyle w:val="a3"/>
            </w:pPr>
          </w:p>
        </w:tc>
        <w:tc>
          <w:tcPr>
            <w:tcW w:w="282" w:type="pct"/>
            <w:shd w:val="clear" w:color="auto" w:fill="auto"/>
            <w:vAlign w:val="center"/>
            <w:hideMark/>
          </w:tcPr>
          <w:p w:rsidR="002732BC" w:rsidRPr="00743A18" w:rsidRDefault="002732BC" w:rsidP="00382789">
            <w:pPr>
              <w:pStyle w:val="a3"/>
            </w:pPr>
            <w:r w:rsidRPr="00743A18">
              <w:t>好</w:t>
            </w:r>
          </w:p>
        </w:tc>
        <w:tc>
          <w:tcPr>
            <w:tcW w:w="513" w:type="pct"/>
            <w:shd w:val="clear" w:color="auto" w:fill="auto"/>
            <w:vAlign w:val="center"/>
            <w:hideMark/>
          </w:tcPr>
          <w:p w:rsidR="002732BC" w:rsidRPr="00743A18" w:rsidRDefault="002732BC" w:rsidP="00382789">
            <w:pPr>
              <w:pStyle w:val="a3"/>
            </w:pPr>
            <w:r w:rsidRPr="00743A18">
              <w:t>%</w:t>
            </w:r>
          </w:p>
        </w:tc>
        <w:tc>
          <w:tcPr>
            <w:tcW w:w="495" w:type="pct"/>
            <w:shd w:val="clear" w:color="auto" w:fill="auto"/>
            <w:vAlign w:val="center"/>
            <w:hideMark/>
          </w:tcPr>
          <w:p w:rsidR="002732BC" w:rsidRPr="00743A18" w:rsidRDefault="002732BC" w:rsidP="00382789">
            <w:pPr>
              <w:pStyle w:val="a3"/>
            </w:pPr>
            <w:r w:rsidRPr="00743A18">
              <w:t>一般</w:t>
            </w:r>
          </w:p>
        </w:tc>
        <w:tc>
          <w:tcPr>
            <w:tcW w:w="513" w:type="pct"/>
            <w:shd w:val="clear" w:color="auto" w:fill="auto"/>
            <w:vAlign w:val="center"/>
            <w:hideMark/>
          </w:tcPr>
          <w:p w:rsidR="002732BC" w:rsidRPr="00743A18" w:rsidRDefault="002732BC" w:rsidP="00382789">
            <w:pPr>
              <w:pStyle w:val="a3"/>
            </w:pPr>
            <w:r w:rsidRPr="00743A18">
              <w:t>%</w:t>
            </w:r>
          </w:p>
        </w:tc>
        <w:tc>
          <w:tcPr>
            <w:tcW w:w="495" w:type="pct"/>
            <w:shd w:val="clear" w:color="auto" w:fill="auto"/>
            <w:vAlign w:val="center"/>
            <w:hideMark/>
          </w:tcPr>
          <w:p w:rsidR="002732BC" w:rsidRPr="00743A18" w:rsidRDefault="002732BC" w:rsidP="00382789">
            <w:pPr>
              <w:pStyle w:val="a3"/>
            </w:pPr>
            <w:r w:rsidRPr="00743A18">
              <w:t>差</w:t>
            </w:r>
          </w:p>
        </w:tc>
        <w:tc>
          <w:tcPr>
            <w:tcW w:w="495" w:type="pct"/>
            <w:shd w:val="clear" w:color="auto" w:fill="auto"/>
            <w:vAlign w:val="center"/>
            <w:hideMark/>
          </w:tcPr>
          <w:p w:rsidR="002732BC" w:rsidRPr="00743A18" w:rsidRDefault="002732BC" w:rsidP="00382789">
            <w:pPr>
              <w:pStyle w:val="a3"/>
            </w:pPr>
            <w:r w:rsidRPr="00743A18">
              <w:t>%</w:t>
            </w:r>
          </w:p>
        </w:tc>
        <w:tc>
          <w:tcPr>
            <w:tcW w:w="495" w:type="pct"/>
            <w:shd w:val="clear" w:color="auto" w:fill="auto"/>
            <w:vAlign w:val="center"/>
            <w:hideMark/>
          </w:tcPr>
          <w:p w:rsidR="002732BC" w:rsidRPr="00743A18" w:rsidRDefault="002732BC" w:rsidP="00382789">
            <w:pPr>
              <w:pStyle w:val="a3"/>
            </w:pPr>
            <w:r w:rsidRPr="00743A18">
              <w:t>说不清</w:t>
            </w:r>
          </w:p>
        </w:tc>
        <w:tc>
          <w:tcPr>
            <w:tcW w:w="509" w:type="pct"/>
            <w:shd w:val="clear" w:color="auto" w:fill="auto"/>
            <w:vAlign w:val="center"/>
            <w:hideMark/>
          </w:tcPr>
          <w:p w:rsidR="002732BC" w:rsidRPr="00743A18" w:rsidRDefault="002732BC" w:rsidP="00382789">
            <w:pPr>
              <w:pStyle w:val="a3"/>
            </w:pPr>
            <w:r w:rsidRPr="00743A18">
              <w:t>%</w:t>
            </w:r>
          </w:p>
        </w:tc>
      </w:tr>
      <w:tr w:rsidR="002732BC" w:rsidRPr="00743A18" w:rsidTr="00776890">
        <w:trPr>
          <w:trHeight w:val="270"/>
          <w:jc w:val="center"/>
        </w:trPr>
        <w:tc>
          <w:tcPr>
            <w:tcW w:w="1203" w:type="pct"/>
            <w:gridSpan w:val="2"/>
            <w:shd w:val="clear" w:color="auto" w:fill="auto"/>
            <w:vAlign w:val="center"/>
            <w:hideMark/>
          </w:tcPr>
          <w:p w:rsidR="002732BC" w:rsidRPr="00743A18" w:rsidRDefault="002732BC" w:rsidP="00382789">
            <w:pPr>
              <w:pStyle w:val="a3"/>
            </w:pPr>
            <w:r w:rsidRPr="00743A18">
              <w:t>项目对当地经济影响</w:t>
            </w:r>
          </w:p>
        </w:tc>
        <w:tc>
          <w:tcPr>
            <w:tcW w:w="282" w:type="pct"/>
            <w:shd w:val="clear" w:color="auto" w:fill="auto"/>
            <w:vAlign w:val="center"/>
            <w:hideMark/>
          </w:tcPr>
          <w:p w:rsidR="002732BC" w:rsidRPr="00743A18" w:rsidRDefault="002732BC" w:rsidP="00382789">
            <w:pPr>
              <w:pStyle w:val="a3"/>
            </w:pPr>
            <w:r w:rsidRPr="00743A18">
              <w:t>2</w:t>
            </w:r>
          </w:p>
        </w:tc>
        <w:tc>
          <w:tcPr>
            <w:tcW w:w="513" w:type="pct"/>
            <w:shd w:val="clear" w:color="auto" w:fill="auto"/>
            <w:vAlign w:val="center"/>
            <w:hideMark/>
          </w:tcPr>
          <w:p w:rsidR="002732BC" w:rsidRPr="00743A18" w:rsidRDefault="002732BC" w:rsidP="00382789">
            <w:pPr>
              <w:pStyle w:val="a3"/>
            </w:pPr>
            <w:r w:rsidRPr="00743A18">
              <w:t xml:space="preserve">88.24 </w:t>
            </w:r>
          </w:p>
        </w:tc>
        <w:tc>
          <w:tcPr>
            <w:tcW w:w="495" w:type="pct"/>
            <w:shd w:val="clear" w:color="auto" w:fill="auto"/>
            <w:vAlign w:val="center"/>
            <w:hideMark/>
          </w:tcPr>
          <w:p w:rsidR="002732BC" w:rsidRPr="00743A18" w:rsidRDefault="002732BC" w:rsidP="00382789">
            <w:pPr>
              <w:pStyle w:val="a3"/>
            </w:pPr>
            <w:r w:rsidRPr="00743A18">
              <w:t>2</w:t>
            </w:r>
          </w:p>
        </w:tc>
        <w:tc>
          <w:tcPr>
            <w:tcW w:w="513" w:type="pct"/>
            <w:shd w:val="clear" w:color="auto" w:fill="auto"/>
            <w:vAlign w:val="center"/>
            <w:hideMark/>
          </w:tcPr>
          <w:p w:rsidR="002732BC" w:rsidRPr="00743A18" w:rsidRDefault="002732BC" w:rsidP="00382789">
            <w:pPr>
              <w:pStyle w:val="a3"/>
            </w:pPr>
            <w:r w:rsidRPr="00743A18">
              <w:t xml:space="preserve">11.76 </w:t>
            </w:r>
          </w:p>
        </w:tc>
        <w:tc>
          <w:tcPr>
            <w:tcW w:w="495" w:type="pct"/>
            <w:shd w:val="clear" w:color="auto" w:fill="auto"/>
            <w:vAlign w:val="center"/>
            <w:hideMark/>
          </w:tcPr>
          <w:p w:rsidR="002732BC" w:rsidRPr="00743A18" w:rsidRDefault="002732BC" w:rsidP="00382789">
            <w:pPr>
              <w:pStyle w:val="a3"/>
            </w:pPr>
            <w:r w:rsidRPr="00743A18">
              <w:t>0</w:t>
            </w:r>
          </w:p>
        </w:tc>
        <w:tc>
          <w:tcPr>
            <w:tcW w:w="495" w:type="pct"/>
            <w:shd w:val="clear" w:color="auto" w:fill="auto"/>
            <w:vAlign w:val="center"/>
            <w:hideMark/>
          </w:tcPr>
          <w:p w:rsidR="002732BC" w:rsidRPr="00743A18" w:rsidRDefault="002732BC" w:rsidP="00382789">
            <w:pPr>
              <w:pStyle w:val="a3"/>
            </w:pPr>
            <w:r w:rsidRPr="00743A18">
              <w:t xml:space="preserve">0 </w:t>
            </w:r>
          </w:p>
        </w:tc>
        <w:tc>
          <w:tcPr>
            <w:tcW w:w="495" w:type="pct"/>
            <w:shd w:val="clear" w:color="auto" w:fill="auto"/>
            <w:vAlign w:val="center"/>
            <w:hideMark/>
          </w:tcPr>
          <w:p w:rsidR="002732BC" w:rsidRPr="00743A18" w:rsidRDefault="002732BC" w:rsidP="00382789">
            <w:pPr>
              <w:pStyle w:val="a3"/>
            </w:pPr>
            <w:r w:rsidRPr="00743A18">
              <w:t>0</w:t>
            </w:r>
          </w:p>
        </w:tc>
        <w:tc>
          <w:tcPr>
            <w:tcW w:w="509" w:type="pct"/>
            <w:shd w:val="clear" w:color="auto" w:fill="auto"/>
            <w:vAlign w:val="center"/>
            <w:hideMark/>
          </w:tcPr>
          <w:p w:rsidR="002732BC" w:rsidRPr="00743A18" w:rsidRDefault="002732BC" w:rsidP="00382789">
            <w:pPr>
              <w:pStyle w:val="a3"/>
            </w:pPr>
            <w:r w:rsidRPr="00743A18">
              <w:t xml:space="preserve">0 </w:t>
            </w:r>
          </w:p>
        </w:tc>
      </w:tr>
      <w:tr w:rsidR="002732BC" w:rsidRPr="00743A18" w:rsidTr="00776890">
        <w:trPr>
          <w:trHeight w:val="270"/>
          <w:jc w:val="center"/>
        </w:trPr>
        <w:tc>
          <w:tcPr>
            <w:tcW w:w="1203" w:type="pct"/>
            <w:gridSpan w:val="2"/>
            <w:shd w:val="clear" w:color="auto" w:fill="auto"/>
            <w:vAlign w:val="center"/>
            <w:hideMark/>
          </w:tcPr>
          <w:p w:rsidR="002732BC" w:rsidRPr="00743A18" w:rsidRDefault="002732BC" w:rsidP="00382789">
            <w:pPr>
              <w:pStyle w:val="a3"/>
            </w:pPr>
            <w:r w:rsidRPr="00743A18">
              <w:t>项目对当地环境影响</w:t>
            </w:r>
          </w:p>
        </w:tc>
        <w:tc>
          <w:tcPr>
            <w:tcW w:w="282" w:type="pct"/>
            <w:shd w:val="clear" w:color="auto" w:fill="auto"/>
            <w:vAlign w:val="center"/>
            <w:hideMark/>
          </w:tcPr>
          <w:p w:rsidR="002732BC" w:rsidRPr="00743A18" w:rsidRDefault="002732BC" w:rsidP="00382789">
            <w:pPr>
              <w:pStyle w:val="a3"/>
            </w:pPr>
            <w:r w:rsidRPr="00743A18">
              <w:t>11</w:t>
            </w:r>
          </w:p>
        </w:tc>
        <w:tc>
          <w:tcPr>
            <w:tcW w:w="513" w:type="pct"/>
            <w:shd w:val="clear" w:color="auto" w:fill="auto"/>
            <w:vAlign w:val="center"/>
            <w:hideMark/>
          </w:tcPr>
          <w:p w:rsidR="002732BC" w:rsidRPr="00743A18" w:rsidRDefault="002732BC" w:rsidP="00382789">
            <w:pPr>
              <w:pStyle w:val="a3"/>
            </w:pPr>
            <w:r w:rsidRPr="00743A18">
              <w:t xml:space="preserve">35.29 </w:t>
            </w:r>
          </w:p>
        </w:tc>
        <w:tc>
          <w:tcPr>
            <w:tcW w:w="495" w:type="pct"/>
            <w:shd w:val="clear" w:color="auto" w:fill="auto"/>
            <w:vAlign w:val="center"/>
            <w:hideMark/>
          </w:tcPr>
          <w:p w:rsidR="002732BC" w:rsidRPr="00743A18" w:rsidRDefault="002732BC" w:rsidP="00382789">
            <w:pPr>
              <w:pStyle w:val="a3"/>
            </w:pPr>
            <w:r w:rsidRPr="00743A18">
              <w:t>8</w:t>
            </w:r>
          </w:p>
        </w:tc>
        <w:tc>
          <w:tcPr>
            <w:tcW w:w="513" w:type="pct"/>
            <w:shd w:val="clear" w:color="auto" w:fill="auto"/>
            <w:vAlign w:val="center"/>
            <w:hideMark/>
          </w:tcPr>
          <w:p w:rsidR="002732BC" w:rsidRPr="00743A18" w:rsidRDefault="002732BC" w:rsidP="00382789">
            <w:pPr>
              <w:pStyle w:val="a3"/>
            </w:pPr>
            <w:r w:rsidRPr="00743A18">
              <w:t xml:space="preserve">47.06 </w:t>
            </w:r>
          </w:p>
        </w:tc>
        <w:tc>
          <w:tcPr>
            <w:tcW w:w="495" w:type="pct"/>
            <w:shd w:val="clear" w:color="auto" w:fill="auto"/>
            <w:vAlign w:val="center"/>
            <w:hideMark/>
          </w:tcPr>
          <w:p w:rsidR="002732BC" w:rsidRPr="00743A18" w:rsidRDefault="002732BC" w:rsidP="00382789">
            <w:pPr>
              <w:pStyle w:val="a3"/>
            </w:pPr>
            <w:r w:rsidRPr="00743A18">
              <w:t>3</w:t>
            </w:r>
          </w:p>
        </w:tc>
        <w:tc>
          <w:tcPr>
            <w:tcW w:w="495" w:type="pct"/>
            <w:shd w:val="clear" w:color="auto" w:fill="auto"/>
            <w:vAlign w:val="center"/>
            <w:hideMark/>
          </w:tcPr>
          <w:p w:rsidR="002732BC" w:rsidRPr="00743A18" w:rsidRDefault="002732BC" w:rsidP="00382789">
            <w:pPr>
              <w:pStyle w:val="a3"/>
            </w:pPr>
            <w:r w:rsidRPr="00743A18">
              <w:t xml:space="preserve">17.65 </w:t>
            </w:r>
          </w:p>
        </w:tc>
        <w:tc>
          <w:tcPr>
            <w:tcW w:w="495" w:type="pct"/>
            <w:shd w:val="clear" w:color="auto" w:fill="auto"/>
            <w:vAlign w:val="center"/>
            <w:hideMark/>
          </w:tcPr>
          <w:p w:rsidR="002732BC" w:rsidRPr="00743A18" w:rsidRDefault="002732BC" w:rsidP="00382789">
            <w:pPr>
              <w:pStyle w:val="a3"/>
            </w:pPr>
            <w:r w:rsidRPr="00743A18">
              <w:t>0</w:t>
            </w:r>
          </w:p>
        </w:tc>
        <w:tc>
          <w:tcPr>
            <w:tcW w:w="509" w:type="pct"/>
            <w:shd w:val="clear" w:color="auto" w:fill="auto"/>
            <w:vAlign w:val="center"/>
            <w:hideMark/>
          </w:tcPr>
          <w:p w:rsidR="002732BC" w:rsidRPr="00743A18" w:rsidRDefault="002732BC" w:rsidP="00382789">
            <w:pPr>
              <w:pStyle w:val="a3"/>
            </w:pPr>
            <w:r w:rsidRPr="00743A18">
              <w:t xml:space="preserve">0 </w:t>
            </w:r>
          </w:p>
        </w:tc>
      </w:tr>
      <w:tr w:rsidR="002732BC" w:rsidRPr="00743A18" w:rsidTr="00776890">
        <w:trPr>
          <w:trHeight w:val="270"/>
          <w:jc w:val="center"/>
        </w:trPr>
        <w:tc>
          <w:tcPr>
            <w:tcW w:w="1203" w:type="pct"/>
            <w:gridSpan w:val="2"/>
            <w:shd w:val="clear" w:color="auto" w:fill="auto"/>
            <w:vAlign w:val="center"/>
            <w:hideMark/>
          </w:tcPr>
          <w:p w:rsidR="002732BC" w:rsidRPr="00743A18" w:rsidRDefault="002732BC" w:rsidP="00382789">
            <w:pPr>
              <w:pStyle w:val="a3"/>
            </w:pPr>
            <w:r w:rsidRPr="00743A18">
              <w:t>项目弃土弃渣管理</w:t>
            </w:r>
          </w:p>
        </w:tc>
        <w:tc>
          <w:tcPr>
            <w:tcW w:w="282" w:type="pct"/>
            <w:shd w:val="clear" w:color="auto" w:fill="auto"/>
            <w:vAlign w:val="center"/>
            <w:hideMark/>
          </w:tcPr>
          <w:p w:rsidR="002732BC" w:rsidRPr="00743A18" w:rsidRDefault="002732BC" w:rsidP="00382789">
            <w:pPr>
              <w:pStyle w:val="a3"/>
            </w:pPr>
            <w:r w:rsidRPr="00743A18">
              <w:t>8</w:t>
            </w:r>
          </w:p>
        </w:tc>
        <w:tc>
          <w:tcPr>
            <w:tcW w:w="513" w:type="pct"/>
            <w:shd w:val="clear" w:color="auto" w:fill="auto"/>
            <w:vAlign w:val="center"/>
            <w:hideMark/>
          </w:tcPr>
          <w:p w:rsidR="002732BC" w:rsidRPr="00743A18" w:rsidRDefault="002732BC" w:rsidP="00382789">
            <w:pPr>
              <w:pStyle w:val="a3"/>
            </w:pPr>
            <w:r w:rsidRPr="00743A18">
              <w:t xml:space="preserve">52.94 </w:t>
            </w:r>
          </w:p>
        </w:tc>
        <w:tc>
          <w:tcPr>
            <w:tcW w:w="495" w:type="pct"/>
            <w:shd w:val="clear" w:color="auto" w:fill="auto"/>
            <w:vAlign w:val="center"/>
            <w:hideMark/>
          </w:tcPr>
          <w:p w:rsidR="002732BC" w:rsidRPr="00743A18" w:rsidRDefault="002732BC" w:rsidP="00382789">
            <w:pPr>
              <w:pStyle w:val="a3"/>
            </w:pPr>
            <w:r w:rsidRPr="00743A18">
              <w:t>6</w:t>
            </w:r>
          </w:p>
        </w:tc>
        <w:tc>
          <w:tcPr>
            <w:tcW w:w="513" w:type="pct"/>
            <w:shd w:val="clear" w:color="auto" w:fill="auto"/>
            <w:vAlign w:val="center"/>
            <w:hideMark/>
          </w:tcPr>
          <w:p w:rsidR="002732BC" w:rsidRPr="00743A18" w:rsidRDefault="002732BC" w:rsidP="00382789">
            <w:pPr>
              <w:pStyle w:val="a3"/>
            </w:pPr>
            <w:r w:rsidRPr="00743A18">
              <w:t xml:space="preserve">35.29 </w:t>
            </w:r>
          </w:p>
        </w:tc>
        <w:tc>
          <w:tcPr>
            <w:tcW w:w="495" w:type="pct"/>
            <w:shd w:val="clear" w:color="auto" w:fill="auto"/>
            <w:vAlign w:val="center"/>
            <w:hideMark/>
          </w:tcPr>
          <w:p w:rsidR="002732BC" w:rsidRPr="00743A18" w:rsidRDefault="002732BC" w:rsidP="00382789">
            <w:pPr>
              <w:pStyle w:val="a3"/>
            </w:pPr>
            <w:r w:rsidRPr="00743A18">
              <w:t>1</w:t>
            </w:r>
          </w:p>
        </w:tc>
        <w:tc>
          <w:tcPr>
            <w:tcW w:w="495" w:type="pct"/>
            <w:shd w:val="clear" w:color="auto" w:fill="auto"/>
            <w:vAlign w:val="center"/>
            <w:hideMark/>
          </w:tcPr>
          <w:p w:rsidR="002732BC" w:rsidRPr="00743A18" w:rsidRDefault="002732BC" w:rsidP="00382789">
            <w:pPr>
              <w:pStyle w:val="a3"/>
            </w:pPr>
            <w:r w:rsidRPr="00743A18">
              <w:t xml:space="preserve">5.88 </w:t>
            </w:r>
          </w:p>
        </w:tc>
        <w:tc>
          <w:tcPr>
            <w:tcW w:w="495" w:type="pct"/>
            <w:shd w:val="clear" w:color="auto" w:fill="auto"/>
            <w:vAlign w:val="center"/>
            <w:hideMark/>
          </w:tcPr>
          <w:p w:rsidR="002732BC" w:rsidRPr="00743A18" w:rsidRDefault="002732BC" w:rsidP="00382789">
            <w:pPr>
              <w:pStyle w:val="a3"/>
            </w:pPr>
            <w:r w:rsidRPr="00743A18">
              <w:t>1</w:t>
            </w:r>
          </w:p>
        </w:tc>
        <w:tc>
          <w:tcPr>
            <w:tcW w:w="509" w:type="pct"/>
            <w:shd w:val="clear" w:color="auto" w:fill="auto"/>
            <w:vAlign w:val="center"/>
            <w:hideMark/>
          </w:tcPr>
          <w:p w:rsidR="002732BC" w:rsidRPr="00743A18" w:rsidRDefault="002732BC" w:rsidP="00382789">
            <w:pPr>
              <w:pStyle w:val="a3"/>
            </w:pPr>
            <w:r w:rsidRPr="00743A18">
              <w:t xml:space="preserve">5.88 </w:t>
            </w:r>
          </w:p>
        </w:tc>
      </w:tr>
      <w:tr w:rsidR="002732BC" w:rsidRPr="00743A18" w:rsidTr="00776890">
        <w:trPr>
          <w:trHeight w:val="270"/>
          <w:jc w:val="center"/>
        </w:trPr>
        <w:tc>
          <w:tcPr>
            <w:tcW w:w="1203" w:type="pct"/>
            <w:gridSpan w:val="2"/>
            <w:shd w:val="clear" w:color="auto" w:fill="auto"/>
            <w:vAlign w:val="center"/>
            <w:hideMark/>
          </w:tcPr>
          <w:p w:rsidR="002732BC" w:rsidRPr="00743A18" w:rsidRDefault="002732BC" w:rsidP="00382789">
            <w:pPr>
              <w:pStyle w:val="a3"/>
            </w:pPr>
            <w:r w:rsidRPr="00743A18">
              <w:t>项目林草植被建设</w:t>
            </w:r>
          </w:p>
        </w:tc>
        <w:tc>
          <w:tcPr>
            <w:tcW w:w="282" w:type="pct"/>
            <w:shd w:val="clear" w:color="auto" w:fill="auto"/>
            <w:vAlign w:val="center"/>
            <w:hideMark/>
          </w:tcPr>
          <w:p w:rsidR="002732BC" w:rsidRPr="00743A18" w:rsidRDefault="002732BC" w:rsidP="00382789">
            <w:pPr>
              <w:pStyle w:val="a3"/>
            </w:pPr>
            <w:r w:rsidRPr="00743A18">
              <w:t>7</w:t>
            </w:r>
          </w:p>
        </w:tc>
        <w:tc>
          <w:tcPr>
            <w:tcW w:w="513" w:type="pct"/>
            <w:shd w:val="clear" w:color="auto" w:fill="auto"/>
            <w:vAlign w:val="center"/>
            <w:hideMark/>
          </w:tcPr>
          <w:p w:rsidR="002732BC" w:rsidRPr="00743A18" w:rsidRDefault="002732BC" w:rsidP="00382789">
            <w:pPr>
              <w:pStyle w:val="a3"/>
            </w:pPr>
            <w:r w:rsidRPr="00743A18">
              <w:t xml:space="preserve">58.82 </w:t>
            </w:r>
          </w:p>
        </w:tc>
        <w:tc>
          <w:tcPr>
            <w:tcW w:w="495" w:type="pct"/>
            <w:shd w:val="clear" w:color="auto" w:fill="auto"/>
            <w:vAlign w:val="center"/>
            <w:hideMark/>
          </w:tcPr>
          <w:p w:rsidR="002732BC" w:rsidRPr="00743A18" w:rsidRDefault="002732BC" w:rsidP="00382789">
            <w:pPr>
              <w:pStyle w:val="a3"/>
            </w:pPr>
            <w:r w:rsidRPr="00743A18">
              <w:t>2</w:t>
            </w:r>
          </w:p>
        </w:tc>
        <w:tc>
          <w:tcPr>
            <w:tcW w:w="513" w:type="pct"/>
            <w:shd w:val="clear" w:color="auto" w:fill="auto"/>
            <w:vAlign w:val="center"/>
            <w:hideMark/>
          </w:tcPr>
          <w:p w:rsidR="002732BC" w:rsidRPr="00743A18" w:rsidRDefault="002732BC" w:rsidP="00382789">
            <w:pPr>
              <w:pStyle w:val="a3"/>
            </w:pPr>
            <w:r w:rsidRPr="00743A18">
              <w:t xml:space="preserve">11.76 </w:t>
            </w:r>
          </w:p>
        </w:tc>
        <w:tc>
          <w:tcPr>
            <w:tcW w:w="495" w:type="pct"/>
            <w:shd w:val="clear" w:color="auto" w:fill="auto"/>
            <w:vAlign w:val="center"/>
            <w:hideMark/>
          </w:tcPr>
          <w:p w:rsidR="002732BC" w:rsidRPr="00743A18" w:rsidRDefault="002732BC" w:rsidP="00382789">
            <w:pPr>
              <w:pStyle w:val="a3"/>
            </w:pPr>
            <w:r w:rsidRPr="00743A18">
              <w:t>0</w:t>
            </w:r>
          </w:p>
        </w:tc>
        <w:tc>
          <w:tcPr>
            <w:tcW w:w="495" w:type="pct"/>
            <w:shd w:val="clear" w:color="auto" w:fill="auto"/>
            <w:vAlign w:val="center"/>
            <w:hideMark/>
          </w:tcPr>
          <w:p w:rsidR="002732BC" w:rsidRPr="00743A18" w:rsidRDefault="002732BC" w:rsidP="00382789">
            <w:pPr>
              <w:pStyle w:val="a3"/>
            </w:pPr>
            <w:r w:rsidRPr="00743A18">
              <w:t xml:space="preserve">0 </w:t>
            </w:r>
          </w:p>
        </w:tc>
        <w:tc>
          <w:tcPr>
            <w:tcW w:w="495" w:type="pct"/>
            <w:shd w:val="clear" w:color="auto" w:fill="auto"/>
            <w:vAlign w:val="center"/>
            <w:hideMark/>
          </w:tcPr>
          <w:p w:rsidR="002732BC" w:rsidRPr="00743A18" w:rsidRDefault="002732BC" w:rsidP="00382789">
            <w:pPr>
              <w:pStyle w:val="a3"/>
            </w:pPr>
            <w:r w:rsidRPr="00743A18">
              <w:t>5</w:t>
            </w:r>
          </w:p>
        </w:tc>
        <w:tc>
          <w:tcPr>
            <w:tcW w:w="509" w:type="pct"/>
            <w:shd w:val="clear" w:color="auto" w:fill="auto"/>
            <w:vAlign w:val="center"/>
            <w:hideMark/>
          </w:tcPr>
          <w:p w:rsidR="002732BC" w:rsidRPr="00743A18" w:rsidRDefault="002732BC" w:rsidP="00382789">
            <w:pPr>
              <w:pStyle w:val="a3"/>
            </w:pPr>
            <w:r w:rsidRPr="00743A18">
              <w:t xml:space="preserve">29.41 </w:t>
            </w:r>
          </w:p>
        </w:tc>
      </w:tr>
    </w:tbl>
    <w:p w:rsidR="002732BC" w:rsidRPr="00743A18" w:rsidRDefault="002732BC" w:rsidP="002732BC">
      <w:pPr>
        <w:ind w:firstLineChars="0" w:firstLine="0"/>
        <w:rPr>
          <w:rFonts w:cs="Times New Roman"/>
          <w:snapToGrid w:val="0"/>
        </w:rPr>
      </w:pPr>
    </w:p>
    <w:p w:rsidR="001C1BD3" w:rsidRDefault="00891DCD" w:rsidP="00C42755">
      <w:pPr>
        <w:ind w:firstLine="560"/>
        <w:rPr>
          <w:rFonts w:cs="Times New Roman"/>
          <w:snapToGrid w:val="0"/>
        </w:rPr>
      </w:pPr>
      <w:r w:rsidRPr="00743A18">
        <w:rPr>
          <w:rFonts w:cs="Times New Roman"/>
          <w:snapToGrid w:val="0"/>
        </w:rPr>
        <w:t>调查结果显示，被访问者对</w:t>
      </w:r>
      <w:r w:rsidR="0037736C" w:rsidRPr="00407B2A">
        <w:rPr>
          <w:rFonts w:cs="Times New Roman" w:hint="eastAsia"/>
        </w:rPr>
        <w:t>植物生长调节剂生产项目</w:t>
      </w:r>
      <w:r w:rsidRPr="00743A18">
        <w:rPr>
          <w:rFonts w:cs="Times New Roman"/>
          <w:snapToGrid w:val="0"/>
        </w:rPr>
        <w:t>对当地的经济影响和环境影响评价较好，绝大多数被访者认为：该工程的建设促进了当地经济发展和生活环境的改善。</w:t>
      </w:r>
    </w:p>
    <w:p w:rsidR="00891DCD" w:rsidRPr="00743A18" w:rsidRDefault="00891DCD" w:rsidP="00C42755">
      <w:pPr>
        <w:adjustRightInd w:val="0"/>
        <w:snapToGrid w:val="0"/>
        <w:ind w:firstLine="560"/>
        <w:jc w:val="left"/>
        <w:rPr>
          <w:rFonts w:eastAsia="华文仿宋" w:cs="Times New Roman"/>
          <w:snapToGrid w:val="0"/>
          <w:color w:val="FF0000"/>
          <w:kern w:val="0"/>
          <w:szCs w:val="24"/>
        </w:rPr>
      </w:pPr>
    </w:p>
    <w:p w:rsidR="00891DCD" w:rsidRPr="00743A18" w:rsidRDefault="00891DCD" w:rsidP="00C42755">
      <w:pPr>
        <w:widowControl/>
        <w:ind w:firstLine="560"/>
        <w:jc w:val="left"/>
        <w:rPr>
          <w:rFonts w:eastAsia="华文仿宋" w:cs="Times New Roman"/>
          <w:snapToGrid w:val="0"/>
          <w:color w:val="FF0000"/>
          <w:kern w:val="0"/>
          <w:szCs w:val="24"/>
        </w:rPr>
        <w:sectPr w:rsidR="00891DCD" w:rsidRPr="00743A18" w:rsidSect="008C0D7F">
          <w:headerReference w:type="default" r:id="rId29"/>
          <w:pgSz w:w="11906" w:h="16838"/>
          <w:pgMar w:top="1418" w:right="1418" w:bottom="1418" w:left="1418" w:header="851" w:footer="680" w:gutter="0"/>
          <w:cols w:space="425"/>
          <w:docGrid w:type="linesAndChars" w:linePitch="326"/>
        </w:sectPr>
      </w:pPr>
      <w:bookmarkStart w:id="108" w:name="_Toc520464704"/>
    </w:p>
    <w:p w:rsidR="00891DCD" w:rsidRPr="00743A18" w:rsidRDefault="00891DCD" w:rsidP="00D77B84">
      <w:pPr>
        <w:pStyle w:val="1"/>
        <w:rPr>
          <w:rFonts w:cs="Times New Roman"/>
          <w:snapToGrid w:val="0"/>
        </w:rPr>
      </w:pPr>
      <w:bookmarkStart w:id="109" w:name="_Toc528364512"/>
      <w:bookmarkStart w:id="110" w:name="_Toc530063946"/>
      <w:bookmarkStart w:id="111" w:name="_Toc533535608"/>
      <w:r w:rsidRPr="00743A18">
        <w:rPr>
          <w:rFonts w:cs="Times New Roman"/>
          <w:snapToGrid w:val="0"/>
        </w:rPr>
        <w:t>水土保持管理</w:t>
      </w:r>
      <w:bookmarkEnd w:id="108"/>
      <w:bookmarkEnd w:id="109"/>
      <w:bookmarkEnd w:id="110"/>
      <w:bookmarkEnd w:id="111"/>
    </w:p>
    <w:p w:rsidR="00891DCD" w:rsidRPr="00743A18" w:rsidRDefault="00891DCD" w:rsidP="00D77B84">
      <w:pPr>
        <w:pStyle w:val="2"/>
      </w:pPr>
      <w:bookmarkStart w:id="112" w:name="_Toc520464705"/>
      <w:bookmarkStart w:id="113" w:name="_Toc528364513"/>
      <w:bookmarkStart w:id="114" w:name="_Toc530063947"/>
      <w:bookmarkStart w:id="115" w:name="_Toc533535609"/>
      <w:r w:rsidRPr="00743A18">
        <w:t>组织领导</w:t>
      </w:r>
      <w:bookmarkEnd w:id="112"/>
      <w:bookmarkEnd w:id="113"/>
      <w:bookmarkEnd w:id="114"/>
      <w:bookmarkEnd w:id="115"/>
    </w:p>
    <w:p w:rsidR="00891DCD" w:rsidRPr="00743A18" w:rsidRDefault="0037736C" w:rsidP="00C42755">
      <w:pPr>
        <w:ind w:firstLine="560"/>
        <w:rPr>
          <w:rFonts w:cs="Times New Roman"/>
          <w:snapToGrid w:val="0"/>
        </w:rPr>
      </w:pPr>
      <w:r w:rsidRPr="00407B2A">
        <w:rPr>
          <w:rFonts w:cs="Times New Roman" w:hint="eastAsia"/>
        </w:rPr>
        <w:t>植物生长调节剂生产项目</w:t>
      </w:r>
      <w:r w:rsidR="00891DCD" w:rsidRPr="00743A18">
        <w:rPr>
          <w:rFonts w:cs="Times New Roman"/>
          <w:snapToGrid w:val="0"/>
        </w:rPr>
        <w:t>水土保持工程管理体系由建设单位成立的管理委员会，总体</w:t>
      </w:r>
      <w:proofErr w:type="gramStart"/>
      <w:r w:rsidR="00891DCD" w:rsidRPr="00743A18">
        <w:rPr>
          <w:rFonts w:cs="Times New Roman"/>
          <w:snapToGrid w:val="0"/>
        </w:rPr>
        <w:t>布署</w:t>
      </w:r>
      <w:proofErr w:type="gramEnd"/>
      <w:r w:rsidR="00891DCD" w:rsidRPr="00743A18">
        <w:rPr>
          <w:rFonts w:cs="Times New Roman"/>
          <w:snapToGrid w:val="0"/>
        </w:rPr>
        <w:t>、协调及检查水保工作；公司工程建设部负责水土保持的日常管理工作；各施工单位负责各项水保措施的具体落实，并明确分管领导和责任人；工程监理负责各水保土建措施的具体实施和质量管理，负责对水保工作的过程进行例行巡视检查、提出整改方案，并定期提交综合服务报告及咨询意见；建设单位成立的监测工作组对本项目水土保持工程进行了水土流失防治效果监测，反馈了监测情况。</w:t>
      </w:r>
    </w:p>
    <w:p w:rsidR="00891DCD" w:rsidRPr="00743A18" w:rsidRDefault="00891DCD" w:rsidP="00C42755">
      <w:pPr>
        <w:ind w:firstLine="560"/>
        <w:rPr>
          <w:rFonts w:cs="Times New Roman"/>
          <w:bCs/>
          <w:snapToGrid w:val="0"/>
        </w:rPr>
      </w:pPr>
      <w:r w:rsidRPr="00743A18">
        <w:rPr>
          <w:rFonts w:cs="Times New Roman"/>
          <w:bCs/>
          <w:snapToGrid w:val="0"/>
        </w:rPr>
        <w:t>建设单位直接参与水土保持方案的审查，委托主体工程监理将水土保持工程纳入其工作范围，参加组织设计、施工单位水保专（兼）职人员的业务培训，配合上级部门检查，并参与水保设施的竣工验交。</w:t>
      </w:r>
    </w:p>
    <w:p w:rsidR="00891DCD" w:rsidRPr="00743A18" w:rsidRDefault="00891DCD" w:rsidP="00C42755">
      <w:pPr>
        <w:ind w:firstLine="560"/>
        <w:rPr>
          <w:rFonts w:cs="Times New Roman"/>
          <w:bCs/>
          <w:snapToGrid w:val="0"/>
        </w:rPr>
      </w:pPr>
      <w:r w:rsidRPr="00743A18">
        <w:rPr>
          <w:rFonts w:cs="Times New Roman"/>
          <w:bCs/>
          <w:snapToGrid w:val="0"/>
        </w:rPr>
        <w:t>工程部负责现场组织施工单位落实水保工程的施工组织管理，并要求监理单位按照水土流失防治的原则，严格把关，负责水保工程按计划验工，并参与水保设施的竣工验交。</w:t>
      </w:r>
    </w:p>
    <w:p w:rsidR="00891DCD" w:rsidRPr="00743A18" w:rsidRDefault="00891DCD" w:rsidP="00C42755">
      <w:pPr>
        <w:ind w:firstLine="560"/>
        <w:rPr>
          <w:rFonts w:cs="Times New Roman"/>
          <w:bCs/>
          <w:snapToGrid w:val="0"/>
        </w:rPr>
      </w:pPr>
      <w:r w:rsidRPr="00743A18">
        <w:rPr>
          <w:rFonts w:cs="Times New Roman"/>
          <w:bCs/>
          <w:snapToGrid w:val="0"/>
        </w:rPr>
        <w:t>财务部负责按水保合同及施工计划，根据工程实际完成情况，进行验工计价的款项拨付。</w:t>
      </w:r>
    </w:p>
    <w:p w:rsidR="00891DCD" w:rsidRPr="00743A18" w:rsidRDefault="00891DCD" w:rsidP="00C42755">
      <w:pPr>
        <w:ind w:firstLine="560"/>
        <w:rPr>
          <w:rFonts w:cs="Times New Roman"/>
          <w:bCs/>
          <w:snapToGrid w:val="0"/>
        </w:rPr>
      </w:pPr>
      <w:r w:rsidRPr="00743A18">
        <w:rPr>
          <w:rFonts w:cs="Times New Roman"/>
          <w:bCs/>
          <w:snapToGrid w:val="0"/>
        </w:rPr>
        <w:t>主体工程监理单位为</w:t>
      </w:r>
      <w:r w:rsidR="0037736C" w:rsidRPr="0037736C">
        <w:rPr>
          <w:rFonts w:cs="Times New Roman" w:hint="eastAsia"/>
          <w:snapToGrid w:val="0"/>
        </w:rPr>
        <w:t>四川金鼎建设监理咨询有限公司</w:t>
      </w:r>
      <w:r w:rsidRPr="00743A18">
        <w:rPr>
          <w:rFonts w:cs="Times New Roman"/>
          <w:bCs/>
          <w:snapToGrid w:val="0"/>
        </w:rPr>
        <w:t>，工程建设单位委托主体监理单位将水土保持工程纳入其工作范围，监理单位根据公司的授权和监理合同的规定，在总监办的领导下，对施工单位实施全过程监理，建立了以总监理工程师为中心，监理工程师负责，全过程、全方位的质量监控体系。</w:t>
      </w:r>
    </w:p>
    <w:p w:rsidR="00891DCD" w:rsidRPr="00743A18" w:rsidRDefault="00891DCD" w:rsidP="00C42755">
      <w:pPr>
        <w:ind w:firstLine="560"/>
        <w:rPr>
          <w:rFonts w:cs="Times New Roman"/>
          <w:bCs/>
          <w:snapToGrid w:val="0"/>
        </w:rPr>
      </w:pPr>
      <w:r w:rsidRPr="00743A18">
        <w:rPr>
          <w:rFonts w:cs="Times New Roman"/>
          <w:bCs/>
          <w:snapToGrid w:val="0"/>
        </w:rPr>
        <w:t>水保方案设计单位负责水土保持工程实施中的技术审查和技术指导，并加强工程建设过程中的信息交流和现场服务，不定期巡视工程各施工面，对发现与水保设计图不符之处，及时向施工单位和业主提交意见和建议，要求业主责令施工单位加以改正，从而加快了设计问题的处理速度和现场控制力度，取得了良好的效果。</w:t>
      </w:r>
    </w:p>
    <w:p w:rsidR="00891DCD" w:rsidRPr="00743A18" w:rsidRDefault="00891DCD" w:rsidP="00C42755">
      <w:pPr>
        <w:ind w:firstLine="560"/>
        <w:rPr>
          <w:rFonts w:cs="Times New Roman"/>
          <w:bCs/>
          <w:snapToGrid w:val="0"/>
        </w:rPr>
      </w:pPr>
      <w:r w:rsidRPr="00743A18">
        <w:rPr>
          <w:rFonts w:cs="Times New Roman"/>
          <w:bCs/>
          <w:snapToGrid w:val="0"/>
        </w:rPr>
        <w:t>参与施工的单位均为具有相关施工经验的大型施工企业，并建立了较为完善的内部质量管理体系，以项目负责人为中心，并指定专人负责水土保持工程的实施，施工中严格执行</w:t>
      </w:r>
      <w:r w:rsidRPr="00743A18">
        <w:rPr>
          <w:rFonts w:cs="Times New Roman"/>
          <w:bCs/>
          <w:snapToGrid w:val="0"/>
        </w:rPr>
        <w:t>“</w:t>
      </w:r>
      <w:r w:rsidRPr="00743A18">
        <w:rPr>
          <w:rFonts w:cs="Times New Roman"/>
          <w:bCs/>
          <w:snapToGrid w:val="0"/>
        </w:rPr>
        <w:t>三检</w:t>
      </w:r>
      <w:r w:rsidRPr="00743A18">
        <w:rPr>
          <w:rFonts w:cs="Times New Roman"/>
          <w:bCs/>
          <w:snapToGrid w:val="0"/>
        </w:rPr>
        <w:t>”</w:t>
      </w:r>
      <w:r w:rsidRPr="00743A18">
        <w:rPr>
          <w:rFonts w:cs="Times New Roman"/>
          <w:bCs/>
          <w:snapToGrid w:val="0"/>
        </w:rPr>
        <w:t>制度和，保证了工程按设计图及国家相关规范施工，工程质量合格。</w:t>
      </w:r>
    </w:p>
    <w:p w:rsidR="00891DCD" w:rsidRPr="00743A18" w:rsidRDefault="00891DCD" w:rsidP="00441628">
      <w:pPr>
        <w:pStyle w:val="2"/>
      </w:pPr>
      <w:bookmarkStart w:id="116" w:name="_Toc520464706"/>
      <w:bookmarkStart w:id="117" w:name="_Toc528364514"/>
      <w:bookmarkStart w:id="118" w:name="_Toc530063948"/>
      <w:bookmarkStart w:id="119" w:name="_Toc533535610"/>
      <w:r w:rsidRPr="00743A18">
        <w:t>规章制度</w:t>
      </w:r>
      <w:bookmarkEnd w:id="116"/>
      <w:bookmarkEnd w:id="117"/>
      <w:bookmarkEnd w:id="118"/>
      <w:bookmarkEnd w:id="119"/>
    </w:p>
    <w:p w:rsidR="00891DCD" w:rsidRPr="00743A18" w:rsidRDefault="00891DCD" w:rsidP="00C42755">
      <w:pPr>
        <w:ind w:firstLine="560"/>
        <w:rPr>
          <w:rFonts w:cs="Times New Roman"/>
          <w:snapToGrid w:val="0"/>
        </w:rPr>
      </w:pPr>
      <w:r w:rsidRPr="00743A18">
        <w:rPr>
          <w:rFonts w:cs="Times New Roman"/>
          <w:snapToGrid w:val="0"/>
        </w:rPr>
        <w:t>建设单位在项目的实施过程中，按照《开发建设项目水土保持方案管理办法》等规定的要求，及时接受上级水行政主管部门的检查和监督，建立、健全和组织学习了各项与水土保持有关的规章制度，并将水土保持工作纳入主体工程的管理体系中。</w:t>
      </w:r>
    </w:p>
    <w:p w:rsidR="00891DCD" w:rsidRPr="00743A18" w:rsidRDefault="00891DCD" w:rsidP="00C42755">
      <w:pPr>
        <w:ind w:firstLine="560"/>
        <w:rPr>
          <w:rFonts w:cs="Times New Roman"/>
          <w:snapToGrid w:val="0"/>
        </w:rPr>
      </w:pPr>
      <w:r w:rsidRPr="00743A18">
        <w:rPr>
          <w:rFonts w:cs="Times New Roman"/>
          <w:snapToGrid w:val="0"/>
        </w:rPr>
        <w:t>为做好环保水保工作，做到规范管理，有章可循，有据可依，开工以来，建设单位根据国家相关法律、法规以及各级主管部门的要求，制定了以下管理性文件：</w:t>
      </w:r>
    </w:p>
    <w:p w:rsidR="00891DCD" w:rsidRPr="00743A18" w:rsidRDefault="00891DCD" w:rsidP="008D1DFE">
      <w:pPr>
        <w:ind w:firstLineChars="0" w:firstLine="480"/>
        <w:rPr>
          <w:rFonts w:cs="Times New Roman"/>
          <w:snapToGrid w:val="0"/>
        </w:rPr>
      </w:pPr>
      <w:r w:rsidRPr="00743A18">
        <w:rPr>
          <w:rFonts w:ascii="宋体" w:eastAsia="宋体" w:hAnsi="宋体" w:cs="宋体" w:hint="eastAsia"/>
          <w:snapToGrid w:val="0"/>
        </w:rPr>
        <w:t>⑴</w:t>
      </w:r>
      <w:r w:rsidRPr="00743A18">
        <w:rPr>
          <w:rFonts w:cs="Times New Roman"/>
          <w:snapToGrid w:val="0"/>
        </w:rPr>
        <w:t>《</w:t>
      </w:r>
      <w:r w:rsidR="0037736C" w:rsidRPr="00407B2A">
        <w:rPr>
          <w:rFonts w:cs="Times New Roman" w:hint="eastAsia"/>
        </w:rPr>
        <w:t>植物生长调节剂生产项目</w:t>
      </w:r>
      <w:r w:rsidRPr="00743A18">
        <w:rPr>
          <w:rFonts w:cs="Times New Roman"/>
          <w:snapToGrid w:val="0"/>
        </w:rPr>
        <w:t>水保管理办法（试行）》；</w:t>
      </w:r>
    </w:p>
    <w:p w:rsidR="00891DCD" w:rsidRPr="00743A18" w:rsidRDefault="00891DCD" w:rsidP="00C42755">
      <w:pPr>
        <w:ind w:firstLine="560"/>
        <w:rPr>
          <w:rFonts w:cs="Times New Roman"/>
          <w:snapToGrid w:val="0"/>
        </w:rPr>
      </w:pPr>
      <w:r w:rsidRPr="00743A18">
        <w:rPr>
          <w:rFonts w:ascii="宋体" w:eastAsia="宋体" w:hAnsi="宋体" w:cs="宋体" w:hint="eastAsia"/>
          <w:snapToGrid w:val="0"/>
        </w:rPr>
        <w:t>⑵</w:t>
      </w:r>
      <w:r w:rsidRPr="00743A18">
        <w:rPr>
          <w:rFonts w:cs="Times New Roman"/>
          <w:snapToGrid w:val="0"/>
        </w:rPr>
        <w:t>《</w:t>
      </w:r>
      <w:r w:rsidR="0037736C" w:rsidRPr="00407B2A">
        <w:rPr>
          <w:rFonts w:cs="Times New Roman" w:hint="eastAsia"/>
        </w:rPr>
        <w:t>植物生长调节剂生产项目</w:t>
      </w:r>
      <w:r w:rsidRPr="00743A18">
        <w:rPr>
          <w:rFonts w:cs="Times New Roman"/>
          <w:snapToGrid w:val="0"/>
        </w:rPr>
        <w:t>水保考核实施细则》；</w:t>
      </w:r>
    </w:p>
    <w:p w:rsidR="00891DCD" w:rsidRPr="00743A18" w:rsidRDefault="00891DCD" w:rsidP="00C42755">
      <w:pPr>
        <w:ind w:firstLine="560"/>
        <w:rPr>
          <w:rFonts w:cs="Times New Roman"/>
          <w:snapToGrid w:val="0"/>
        </w:rPr>
      </w:pPr>
      <w:r w:rsidRPr="00743A18">
        <w:rPr>
          <w:rFonts w:ascii="宋体" w:eastAsia="宋体" w:hAnsi="宋体" w:cs="宋体" w:hint="eastAsia"/>
          <w:snapToGrid w:val="0"/>
        </w:rPr>
        <w:t>⑶</w:t>
      </w:r>
      <w:r w:rsidRPr="00743A18">
        <w:rPr>
          <w:rFonts w:cs="Times New Roman"/>
          <w:snapToGrid w:val="0"/>
        </w:rPr>
        <w:t>《</w:t>
      </w:r>
      <w:r w:rsidR="0037736C" w:rsidRPr="00407B2A">
        <w:rPr>
          <w:rFonts w:cs="Times New Roman" w:hint="eastAsia"/>
        </w:rPr>
        <w:t>植物生长调节剂生产项目</w:t>
      </w:r>
      <w:r w:rsidRPr="00743A18">
        <w:rPr>
          <w:rFonts w:cs="Times New Roman"/>
          <w:snapToGrid w:val="0"/>
        </w:rPr>
        <w:t>安全文明施工和环保水保措施基金考评及返还办法（试行）》；</w:t>
      </w:r>
    </w:p>
    <w:p w:rsidR="00891DCD" w:rsidRPr="00743A18" w:rsidRDefault="00891DCD" w:rsidP="00C42755">
      <w:pPr>
        <w:ind w:firstLine="560"/>
        <w:rPr>
          <w:rFonts w:cs="Times New Roman"/>
          <w:snapToGrid w:val="0"/>
        </w:rPr>
      </w:pPr>
      <w:r w:rsidRPr="00743A18">
        <w:rPr>
          <w:rFonts w:ascii="宋体" w:eastAsia="宋体" w:hAnsi="宋体" w:cs="宋体" w:hint="eastAsia"/>
          <w:snapToGrid w:val="0"/>
        </w:rPr>
        <w:t>⑷</w:t>
      </w:r>
      <w:r w:rsidRPr="00743A18">
        <w:rPr>
          <w:rFonts w:cs="Times New Roman"/>
          <w:snapToGrid w:val="0"/>
        </w:rPr>
        <w:t>《改善工程建设环境、创建文明工区的具体要求》；</w:t>
      </w:r>
    </w:p>
    <w:p w:rsidR="00891DCD" w:rsidRPr="00743A18" w:rsidRDefault="00891DCD" w:rsidP="00C42755">
      <w:pPr>
        <w:ind w:firstLine="560"/>
        <w:rPr>
          <w:rFonts w:cs="Times New Roman"/>
          <w:snapToGrid w:val="0"/>
        </w:rPr>
      </w:pPr>
      <w:r w:rsidRPr="00743A18">
        <w:rPr>
          <w:rFonts w:cs="Times New Roman"/>
          <w:snapToGrid w:val="0"/>
        </w:rPr>
        <w:t>为了加强和提高员工的水土保持意识，建设单位组织学习了《中华人民共和国水土保持法》、《中华人民共和国水土保持法实施条例》、《开发建设项目水土保持方案管理办法》等相关法律、法规和部位规章制度。</w:t>
      </w:r>
    </w:p>
    <w:p w:rsidR="00891DCD" w:rsidRPr="00743A18" w:rsidRDefault="00891DCD" w:rsidP="00C42755">
      <w:pPr>
        <w:ind w:firstLine="560"/>
        <w:rPr>
          <w:rFonts w:cs="Times New Roman"/>
          <w:snapToGrid w:val="0"/>
        </w:rPr>
      </w:pPr>
      <w:r w:rsidRPr="00743A18">
        <w:rPr>
          <w:rFonts w:cs="Times New Roman"/>
          <w:snapToGrid w:val="0"/>
        </w:rPr>
        <w:t>以上规章制度的建立健全，为保证水土保持工程的质量奠定了坚实的基础。</w:t>
      </w:r>
    </w:p>
    <w:p w:rsidR="00891DCD" w:rsidRPr="00743A18" w:rsidRDefault="00891DCD" w:rsidP="00441628">
      <w:pPr>
        <w:pStyle w:val="2"/>
      </w:pPr>
      <w:bookmarkStart w:id="120" w:name="_Toc520464707"/>
      <w:bookmarkStart w:id="121" w:name="_Toc528364515"/>
      <w:bookmarkStart w:id="122" w:name="_Toc530063949"/>
      <w:bookmarkStart w:id="123" w:name="_Toc533535611"/>
      <w:r w:rsidRPr="00743A18">
        <w:t>建设管理</w:t>
      </w:r>
      <w:bookmarkEnd w:id="120"/>
      <w:bookmarkEnd w:id="121"/>
      <w:bookmarkEnd w:id="122"/>
      <w:bookmarkEnd w:id="123"/>
    </w:p>
    <w:p w:rsidR="00891DCD" w:rsidRPr="00743A18" w:rsidRDefault="00891DCD" w:rsidP="00C42755">
      <w:pPr>
        <w:ind w:firstLine="560"/>
        <w:rPr>
          <w:rFonts w:cs="Times New Roman"/>
          <w:snapToGrid w:val="0"/>
        </w:rPr>
      </w:pPr>
      <w:r w:rsidRPr="00743A18">
        <w:rPr>
          <w:rFonts w:ascii="宋体" w:eastAsia="宋体" w:hAnsi="宋体" w:cs="宋体" w:hint="eastAsia"/>
          <w:snapToGrid w:val="0"/>
        </w:rPr>
        <w:t>⑴</w:t>
      </w:r>
      <w:r w:rsidRPr="00743A18">
        <w:rPr>
          <w:rFonts w:cs="Times New Roman"/>
          <w:snapToGrid w:val="0"/>
        </w:rPr>
        <w:t>成立强有力的施工组织机构</w:t>
      </w:r>
    </w:p>
    <w:p w:rsidR="00891DCD" w:rsidRPr="00743A18" w:rsidRDefault="00891DCD" w:rsidP="00C42755">
      <w:pPr>
        <w:ind w:firstLine="560"/>
        <w:rPr>
          <w:rFonts w:cs="Times New Roman"/>
          <w:snapToGrid w:val="0"/>
          <w:color w:val="FF0000"/>
        </w:rPr>
      </w:pPr>
      <w:r w:rsidRPr="00743A18">
        <w:rPr>
          <w:rFonts w:cs="Times New Roman"/>
          <w:snapToGrid w:val="0"/>
        </w:rPr>
        <w:t>在当地水行政主管部门指导和监督，设计、施工单位大力配合支持下，建设单位统一组织实施，结合主体工程施工进度安排，科学合理地安排水土保持工程施工。建设单位通过加强领导和组织管理，成立专职机构，设置专人负责水土保持工作，并从施工招投标入手，落实施工单位防治责任。就把水土保持工程纳入到主体工程管理中，要求各施工单位严格按照水利厅批复的水土保持方案和后续设计方案进行施工，要求施工单位就施工中遇到的问题，及时向各项目组、工程设计单位、方案编制单位进行技术咨询和反映。</w:t>
      </w:r>
    </w:p>
    <w:p w:rsidR="00891DCD" w:rsidRPr="00743A18" w:rsidRDefault="00891DCD" w:rsidP="00C42755">
      <w:pPr>
        <w:ind w:firstLine="560"/>
        <w:rPr>
          <w:rFonts w:cs="Times New Roman"/>
          <w:snapToGrid w:val="0"/>
        </w:rPr>
      </w:pPr>
      <w:r w:rsidRPr="00743A18">
        <w:rPr>
          <w:rFonts w:ascii="宋体" w:eastAsia="宋体" w:hAnsi="宋体" w:cs="宋体" w:hint="eastAsia"/>
          <w:snapToGrid w:val="0"/>
        </w:rPr>
        <w:t>⑵</w:t>
      </w:r>
      <w:r w:rsidRPr="00743A18">
        <w:rPr>
          <w:rFonts w:cs="Times New Roman"/>
          <w:snapToGrid w:val="0"/>
        </w:rPr>
        <w:t>严抓质量管理，确保质量目标的实现</w:t>
      </w:r>
    </w:p>
    <w:p w:rsidR="00891DCD" w:rsidRPr="00743A18" w:rsidRDefault="00891DCD" w:rsidP="00C42755">
      <w:pPr>
        <w:ind w:firstLine="560"/>
        <w:rPr>
          <w:rFonts w:cs="Times New Roman"/>
          <w:snapToGrid w:val="0"/>
        </w:rPr>
      </w:pPr>
      <w:r w:rsidRPr="00743A18">
        <w:rPr>
          <w:rFonts w:cs="Times New Roman"/>
          <w:snapToGrid w:val="0"/>
        </w:rPr>
        <w:t>工程在建设过程中，始终把工程质量作为项目建设的头等大事来抓，牢固树立质量第一的观念，采取了一系列卓有成效的管理措施，确保了各项工程质量。建立和完善三级质量保证体系，夯实质量管理基础；开展质量教育，明确质量标准；落实质量责任终身制和隐蔽工程档案制；开展样板工程竞赛；组织专项检查，定期开展质量回头看活动；注重质量通病的预防，重点工程重点监管；加强验收控制和原材料进场控制。</w:t>
      </w:r>
    </w:p>
    <w:p w:rsidR="00891DCD" w:rsidRPr="00743A18" w:rsidRDefault="00891DCD" w:rsidP="00C42755">
      <w:pPr>
        <w:ind w:firstLine="560"/>
        <w:rPr>
          <w:rFonts w:cs="Times New Roman"/>
          <w:snapToGrid w:val="0"/>
        </w:rPr>
      </w:pPr>
      <w:r w:rsidRPr="00743A18">
        <w:rPr>
          <w:rFonts w:ascii="宋体" w:eastAsia="宋体" w:hAnsi="宋体" w:cs="宋体" w:hint="eastAsia"/>
          <w:snapToGrid w:val="0"/>
        </w:rPr>
        <w:t>⑶</w:t>
      </w:r>
      <w:r w:rsidRPr="00743A18">
        <w:rPr>
          <w:rFonts w:cs="Times New Roman"/>
          <w:snapToGrid w:val="0"/>
        </w:rPr>
        <w:t>合同及执行情况</w:t>
      </w:r>
    </w:p>
    <w:p w:rsidR="00891DCD" w:rsidRPr="00743A18" w:rsidRDefault="00891DCD" w:rsidP="00C42755">
      <w:pPr>
        <w:ind w:firstLine="560"/>
        <w:rPr>
          <w:rFonts w:cs="Times New Roman"/>
          <w:snapToGrid w:val="0"/>
        </w:rPr>
      </w:pPr>
      <w:r w:rsidRPr="00743A18">
        <w:rPr>
          <w:rFonts w:cs="Times New Roman"/>
          <w:snapToGrid w:val="0"/>
        </w:rPr>
        <w:t>为有效控制水土保持专项资金的落实和安全使用，建设单位与各施工单位、监理单位、设计单位分别签订了工程施工合同、建设工程设计合同、建设工程委托监理合同、技术咨询合同等，严格控制工程变更、计量支付程序、资金使用管理、非生产性支出，确保了资金使用安全有效，并鼓励和奖励参建人员为节约工程投资而提出的优化设计方案和合理化建议。</w:t>
      </w:r>
    </w:p>
    <w:p w:rsidR="00891DCD" w:rsidRPr="00743A18" w:rsidRDefault="00891DCD" w:rsidP="00C42755">
      <w:pPr>
        <w:ind w:firstLine="560"/>
        <w:rPr>
          <w:rFonts w:cs="Times New Roman"/>
          <w:snapToGrid w:val="0"/>
          <w:color w:val="FF0000"/>
        </w:rPr>
      </w:pPr>
      <w:r w:rsidRPr="00743A18">
        <w:rPr>
          <w:rFonts w:cs="Times New Roman"/>
          <w:snapToGrid w:val="0"/>
        </w:rPr>
        <w:t>建设单位每年定期组织合同执行情况检查，不定期合同执行情况检查，执行情况检查结果汇总后制表，报公司及有关领导审核，对存在问题以书面资料通知相关单位整改并执行相关文件、合同、规定的约定。执行情况检查结果年底汇总后作为呈报上级部门的依据。</w:t>
      </w:r>
    </w:p>
    <w:p w:rsidR="00891DCD" w:rsidRPr="00743A18" w:rsidRDefault="00891DCD" w:rsidP="00441628">
      <w:pPr>
        <w:pStyle w:val="2"/>
      </w:pPr>
      <w:bookmarkStart w:id="124" w:name="_Toc520464708"/>
      <w:bookmarkStart w:id="125" w:name="_Toc528364516"/>
      <w:bookmarkStart w:id="126" w:name="_Toc530063950"/>
      <w:bookmarkStart w:id="127" w:name="_Toc533535612"/>
      <w:r w:rsidRPr="00743A18">
        <w:t>水土保持监测</w:t>
      </w:r>
      <w:bookmarkEnd w:id="124"/>
      <w:bookmarkEnd w:id="125"/>
      <w:bookmarkEnd w:id="126"/>
      <w:bookmarkEnd w:id="127"/>
    </w:p>
    <w:p w:rsidR="0037736C" w:rsidRDefault="0037736C" w:rsidP="00C42755">
      <w:pPr>
        <w:ind w:firstLine="560"/>
        <w:rPr>
          <w:rFonts w:cs="Times New Roman"/>
          <w:snapToGrid w:val="0"/>
        </w:rPr>
      </w:pPr>
      <w:bookmarkStart w:id="128" w:name="_Hlk511511698"/>
      <w:r>
        <w:rPr>
          <w:rFonts w:cs="Times New Roman" w:hint="eastAsia"/>
          <w:snapToGrid w:val="0"/>
        </w:rPr>
        <w:t>本工程建设规模较小，因此未开展专项水土保持监测，但是施工过程中建设单位加强监管，施工单位严格按照规范施工，监理单位对各项水土保持设施的质量进行严格把关，有效减少了水土流失的产生，满足水土保持验收要求。</w:t>
      </w:r>
    </w:p>
    <w:p w:rsidR="00891DCD" w:rsidRPr="00743A18" w:rsidRDefault="00891DCD" w:rsidP="009D2728">
      <w:pPr>
        <w:pStyle w:val="2"/>
      </w:pPr>
      <w:bookmarkStart w:id="129" w:name="_Toc520464709"/>
      <w:bookmarkStart w:id="130" w:name="_Toc528364517"/>
      <w:bookmarkStart w:id="131" w:name="_Toc530063951"/>
      <w:bookmarkStart w:id="132" w:name="_Toc533535613"/>
      <w:bookmarkEnd w:id="128"/>
      <w:r w:rsidRPr="00743A18">
        <w:t>水土保持监理</w:t>
      </w:r>
      <w:bookmarkEnd w:id="129"/>
      <w:bookmarkEnd w:id="130"/>
      <w:bookmarkEnd w:id="131"/>
      <w:bookmarkEnd w:id="132"/>
    </w:p>
    <w:p w:rsidR="00891DCD" w:rsidRPr="00743A18" w:rsidRDefault="00891DCD" w:rsidP="00C42755">
      <w:pPr>
        <w:ind w:firstLine="560"/>
        <w:rPr>
          <w:rFonts w:cs="Times New Roman"/>
          <w:snapToGrid w:val="0"/>
        </w:rPr>
      </w:pPr>
      <w:r w:rsidRPr="00743A18">
        <w:rPr>
          <w:rFonts w:cs="Times New Roman"/>
          <w:snapToGrid w:val="0"/>
        </w:rPr>
        <w:t>施工过程中，建设单位将委托主体监理单位（</w:t>
      </w:r>
      <w:r w:rsidR="0037736C" w:rsidRPr="0037736C">
        <w:rPr>
          <w:rFonts w:cs="Times New Roman" w:hint="eastAsia"/>
          <w:snapToGrid w:val="0"/>
        </w:rPr>
        <w:t>四川金鼎建设监理咨询有限公司</w:t>
      </w:r>
      <w:r w:rsidRPr="00743A18">
        <w:rPr>
          <w:rFonts w:cs="Times New Roman"/>
          <w:snapToGrid w:val="0"/>
        </w:rPr>
        <w:t>）将水土保持工作纳入其监理工作范围，主体监理接受委托后，成立水土保持监理工作组，组织监理人员认真学习了水土保持法律法规，制定了校审制度、会议制度等。</w:t>
      </w:r>
    </w:p>
    <w:p w:rsidR="00891DCD" w:rsidRPr="00743A18" w:rsidRDefault="00891DCD" w:rsidP="009D2728">
      <w:pPr>
        <w:pStyle w:val="3"/>
      </w:pPr>
      <w:r w:rsidRPr="00743A18">
        <w:t>监理机构设置及监理制度</w:t>
      </w:r>
    </w:p>
    <w:p w:rsidR="00891DCD" w:rsidRPr="00743A18" w:rsidRDefault="00891DCD" w:rsidP="00C42755">
      <w:pPr>
        <w:ind w:firstLine="560"/>
        <w:rPr>
          <w:rFonts w:cs="Times New Roman"/>
          <w:snapToGrid w:val="0"/>
        </w:rPr>
      </w:pPr>
      <w:r w:rsidRPr="00743A18">
        <w:rPr>
          <w:rFonts w:cs="Times New Roman"/>
          <w:snapToGrid w:val="0"/>
        </w:rPr>
        <w:t>监理工作实行总监负责制，根据项目工作量及专业差异，水土保持监理工作组</w:t>
      </w:r>
      <w:proofErr w:type="gramStart"/>
      <w:r w:rsidRPr="00743A18">
        <w:rPr>
          <w:rFonts w:cs="Times New Roman"/>
          <w:snapToGrid w:val="0"/>
        </w:rPr>
        <w:t>采用总</w:t>
      </w:r>
      <w:proofErr w:type="gramEnd"/>
      <w:r w:rsidRPr="00743A18">
        <w:rPr>
          <w:rFonts w:cs="Times New Roman"/>
          <w:snapToGrid w:val="0"/>
        </w:rPr>
        <w:t>监理工程师负责的直线职能式组织机构，实行总监理工程师领导下的由各专业工程师支持的项目组管理形式。为顺利开展水土保持工作制定了图纸资料审核制度、会议制度、工程质量签认制度、日常巡查制度等制度，通过制定的相关工作制度，统一了工作思路、规范了工作方法。</w:t>
      </w:r>
    </w:p>
    <w:p w:rsidR="00891DCD" w:rsidRPr="00743A18" w:rsidRDefault="00891DCD" w:rsidP="009D2728">
      <w:pPr>
        <w:pStyle w:val="3"/>
      </w:pPr>
      <w:r w:rsidRPr="00743A18">
        <w:t>监理工作方式与方法</w:t>
      </w:r>
    </w:p>
    <w:p w:rsidR="00891DCD" w:rsidRPr="00743A18" w:rsidRDefault="00891DCD" w:rsidP="00C42755">
      <w:pPr>
        <w:ind w:firstLine="560"/>
        <w:rPr>
          <w:rFonts w:cs="Times New Roman"/>
        </w:rPr>
      </w:pPr>
      <w:r w:rsidRPr="00743A18">
        <w:rPr>
          <w:rFonts w:cs="Times New Roman"/>
        </w:rPr>
        <w:t>监理的工作方式与方法主要有以下几种。</w:t>
      </w:r>
    </w:p>
    <w:p w:rsidR="00891DCD" w:rsidRPr="00743A18" w:rsidRDefault="00891DCD" w:rsidP="00C42755">
      <w:pPr>
        <w:ind w:firstLine="560"/>
        <w:rPr>
          <w:rFonts w:cs="Times New Roman"/>
        </w:rPr>
      </w:pPr>
      <w:r w:rsidRPr="00743A18">
        <w:rPr>
          <w:rFonts w:cs="Times New Roman"/>
        </w:rPr>
        <w:t>现场记录：监理机构认真、完整记录施工现场的人员、设备和材料、天气、施工环境以及施工中出现的各种情况。</w:t>
      </w:r>
    </w:p>
    <w:p w:rsidR="00891DCD" w:rsidRPr="00743A18" w:rsidRDefault="00891DCD" w:rsidP="00C42755">
      <w:pPr>
        <w:ind w:firstLine="560"/>
        <w:rPr>
          <w:rFonts w:cs="Times New Roman"/>
        </w:rPr>
      </w:pPr>
      <w:r w:rsidRPr="00743A18">
        <w:rPr>
          <w:rFonts w:cs="Times New Roman"/>
        </w:rPr>
        <w:t>发布文件：监理机构采用通知、指示、批复、</w:t>
      </w:r>
      <w:proofErr w:type="gramStart"/>
      <w:r w:rsidRPr="00743A18">
        <w:rPr>
          <w:rFonts w:cs="Times New Roman"/>
        </w:rPr>
        <w:t>签认等文件</w:t>
      </w:r>
      <w:proofErr w:type="gramEnd"/>
      <w:r w:rsidRPr="00743A18">
        <w:rPr>
          <w:rFonts w:cs="Times New Roman"/>
        </w:rPr>
        <w:t>形式进行施工全过程的控制和管理。</w:t>
      </w:r>
    </w:p>
    <w:p w:rsidR="00891DCD" w:rsidRPr="00743A18" w:rsidRDefault="00891DCD" w:rsidP="00C42755">
      <w:pPr>
        <w:ind w:firstLine="560"/>
        <w:rPr>
          <w:rFonts w:cs="Times New Roman"/>
        </w:rPr>
      </w:pPr>
      <w:r w:rsidRPr="00743A18">
        <w:rPr>
          <w:rFonts w:cs="Times New Roman"/>
        </w:rPr>
        <w:t>旁站监理：监理机构按照监理合同约定，在施工现场对工程项目的重要部位和关键工序的施工，实施连续性的全过程检查、监督与管理。</w:t>
      </w:r>
    </w:p>
    <w:p w:rsidR="00891DCD" w:rsidRPr="00743A18" w:rsidRDefault="00891DCD" w:rsidP="00C42755">
      <w:pPr>
        <w:ind w:firstLine="560"/>
        <w:rPr>
          <w:rFonts w:cs="Times New Roman"/>
        </w:rPr>
      </w:pPr>
      <w:r w:rsidRPr="00743A18">
        <w:rPr>
          <w:rFonts w:cs="Times New Roman"/>
        </w:rPr>
        <w:t>巡视检验：监理机构对所监理的工程项目进行的定期或不定期的检查、监督和管理。</w:t>
      </w:r>
    </w:p>
    <w:p w:rsidR="00891DCD" w:rsidRPr="00743A18" w:rsidRDefault="00891DCD" w:rsidP="00C42755">
      <w:pPr>
        <w:ind w:firstLine="560"/>
        <w:rPr>
          <w:rFonts w:cs="Times New Roman"/>
        </w:rPr>
      </w:pPr>
      <w:r w:rsidRPr="00743A18">
        <w:rPr>
          <w:rFonts w:cs="Times New Roman"/>
        </w:rPr>
        <w:t>跟踪检测：在承包人进行试样检测前，监理机构对其检测人员、仪器设备以及拟订的检测程序和方法进行审核；在承包人对试样进行检测时，实施全过程的监督，确认其程序、方法的有效性以及检测结果的可信性，并对该结果确认。</w:t>
      </w:r>
    </w:p>
    <w:p w:rsidR="00891DCD" w:rsidRPr="00743A18" w:rsidRDefault="00891DCD" w:rsidP="00C42755">
      <w:pPr>
        <w:ind w:firstLine="560"/>
        <w:rPr>
          <w:rFonts w:cs="Times New Roman"/>
        </w:rPr>
      </w:pPr>
      <w:r w:rsidRPr="00743A18">
        <w:rPr>
          <w:rFonts w:cs="Times New Roman"/>
        </w:rPr>
        <w:t>平行检测：监理机构在承包人对试样自行检测的同时，独立抽样进行的检测，核验承包人的检测结果。</w:t>
      </w:r>
    </w:p>
    <w:p w:rsidR="00891DCD" w:rsidRPr="00743A18" w:rsidRDefault="00891DCD" w:rsidP="00C42755">
      <w:pPr>
        <w:ind w:firstLine="560"/>
        <w:rPr>
          <w:rFonts w:cs="Times New Roman"/>
          <w:snapToGrid w:val="0"/>
        </w:rPr>
      </w:pPr>
      <w:r w:rsidRPr="00743A18">
        <w:rPr>
          <w:rFonts w:cs="Times New Roman"/>
          <w:snapToGrid w:val="0"/>
        </w:rPr>
        <w:t>协调解决：监理机构对参加工程建设各方之间的关系以及工程施工过程中出现的问题和争议进行的调解。</w:t>
      </w:r>
    </w:p>
    <w:p w:rsidR="00891DCD" w:rsidRPr="00743A18" w:rsidRDefault="00891DCD" w:rsidP="00C42755">
      <w:pPr>
        <w:ind w:firstLine="560"/>
        <w:rPr>
          <w:rFonts w:cs="Times New Roman"/>
          <w:snapToGrid w:val="0"/>
          <w:color w:val="FF0000"/>
        </w:rPr>
      </w:pPr>
      <w:r w:rsidRPr="00743A18">
        <w:rPr>
          <w:rFonts w:cs="Times New Roman"/>
          <w:snapToGrid w:val="0"/>
        </w:rPr>
        <w:t>现场勘查：通过调查现场已排水沟等相关工程措施的外观、尺寸、质量及运行状况等工程措施是都满足设计要求及相关规范，调查已实施的撒播草籽、种植灌木等植物措施是否满足设计要求。</w:t>
      </w:r>
    </w:p>
    <w:p w:rsidR="00891DCD" w:rsidRPr="00743A18" w:rsidRDefault="00891DCD" w:rsidP="009D2728">
      <w:pPr>
        <w:pStyle w:val="3"/>
      </w:pPr>
      <w:r w:rsidRPr="00743A18">
        <w:t>监理过程</w:t>
      </w:r>
    </w:p>
    <w:p w:rsidR="00891DCD" w:rsidRPr="00743A18" w:rsidRDefault="00891DCD" w:rsidP="00C42755">
      <w:pPr>
        <w:ind w:firstLine="560"/>
        <w:rPr>
          <w:rFonts w:cs="Times New Roman"/>
          <w:snapToGrid w:val="0"/>
        </w:rPr>
      </w:pPr>
      <w:r w:rsidRPr="00743A18">
        <w:rPr>
          <w:rFonts w:cs="Times New Roman"/>
          <w:snapToGrid w:val="0"/>
        </w:rPr>
        <w:t>主体监理单位接受本项目水土保持监理工作委托后，制定了相关工作管理体系文件，成立了监理工作组，落实了监理人员，代表监理公司全面负责工程建设中的日常监理事务，履行监理单位的全部职责。在施工过程中，监理项目部总监经常到现场巡视检查工程质量和进度。现场监理人员在质量控制方面抓住了其控制要点，并采取了相应的手段加以控制，实现了对工程建设的全过程监理，使整个项目水土保持项目质量得到了有力的保证。</w:t>
      </w:r>
    </w:p>
    <w:p w:rsidR="00891DCD" w:rsidRPr="00743A18" w:rsidRDefault="00891DCD" w:rsidP="009D2728">
      <w:pPr>
        <w:pStyle w:val="3"/>
      </w:pPr>
      <w:r w:rsidRPr="00743A18">
        <w:t>监理成效</w:t>
      </w:r>
    </w:p>
    <w:p w:rsidR="00891DCD" w:rsidRPr="00743A18" w:rsidRDefault="00891DCD" w:rsidP="00C42755">
      <w:pPr>
        <w:ind w:firstLine="560"/>
        <w:rPr>
          <w:rFonts w:cs="Times New Roman"/>
          <w:snapToGrid w:val="0"/>
        </w:rPr>
      </w:pPr>
      <w:r w:rsidRPr="00743A18">
        <w:rPr>
          <w:rFonts w:cs="Times New Roman"/>
          <w:snapToGrid w:val="0"/>
        </w:rPr>
        <w:t>水土保持监理单位开展监理工作以来，现场水土保持工作实施情况有所提升，大多数施工区水土保持工作能够积极有效开展，特别是与工程部一起开展水土保持工作大检查以来，采取评分的方式，对各施工单位水土保持工作进行考核，有效的调动了施工单位的积极性，提高了施工单位的水土保持意识。</w:t>
      </w:r>
    </w:p>
    <w:p w:rsidR="00891DCD" w:rsidRPr="00743A18" w:rsidRDefault="00891DCD" w:rsidP="00C42755">
      <w:pPr>
        <w:ind w:firstLine="560"/>
        <w:rPr>
          <w:rFonts w:cs="Times New Roman"/>
        </w:rPr>
      </w:pPr>
      <w:r w:rsidRPr="00743A18">
        <w:rPr>
          <w:rFonts w:cs="Times New Roman"/>
        </w:rPr>
        <w:t>本项目质量基本符合水土保持设计和有关规范的要求，工程水土保持措施共划分为</w:t>
      </w:r>
      <w:r w:rsidR="0037736C">
        <w:rPr>
          <w:rFonts w:cs="Times New Roman" w:hint="eastAsia"/>
        </w:rPr>
        <w:t>6</w:t>
      </w:r>
      <w:r w:rsidRPr="00743A18">
        <w:rPr>
          <w:rFonts w:cs="Times New Roman"/>
        </w:rPr>
        <w:t>个单位工程、</w:t>
      </w:r>
      <w:r w:rsidR="0037736C">
        <w:rPr>
          <w:rFonts w:cs="Times New Roman" w:hint="eastAsia"/>
        </w:rPr>
        <w:t>8</w:t>
      </w:r>
      <w:r w:rsidRPr="00743A18">
        <w:rPr>
          <w:rFonts w:cs="Times New Roman"/>
        </w:rPr>
        <w:t>个分部工程、</w:t>
      </w:r>
      <w:r w:rsidR="0037736C">
        <w:rPr>
          <w:rFonts w:cs="Times New Roman" w:hint="eastAsia"/>
        </w:rPr>
        <w:t>11</w:t>
      </w:r>
      <w:r w:rsidR="007C1D4B" w:rsidRPr="00743A18">
        <w:rPr>
          <w:rFonts w:cs="Times New Roman"/>
        </w:rPr>
        <w:t>8</w:t>
      </w:r>
      <w:r w:rsidRPr="00743A18">
        <w:rPr>
          <w:rFonts w:cs="Times New Roman"/>
        </w:rPr>
        <w:t>个单元工程，项目水土保持措施合格率</w:t>
      </w:r>
      <w:r w:rsidRPr="00743A18">
        <w:rPr>
          <w:rFonts w:cs="Times New Roman"/>
        </w:rPr>
        <w:t>100%</w:t>
      </w:r>
      <w:r w:rsidRPr="00743A18">
        <w:rPr>
          <w:rFonts w:cs="Times New Roman"/>
        </w:rPr>
        <w:t>。</w:t>
      </w:r>
    </w:p>
    <w:p w:rsidR="00891DCD" w:rsidRPr="00743A18" w:rsidRDefault="00891DCD" w:rsidP="009D2728">
      <w:pPr>
        <w:pStyle w:val="2"/>
      </w:pPr>
      <w:bookmarkStart w:id="133" w:name="_Toc520464710"/>
      <w:bookmarkStart w:id="134" w:name="_Toc528364518"/>
      <w:bookmarkStart w:id="135" w:name="_Toc530063952"/>
      <w:bookmarkStart w:id="136" w:name="_Toc533535614"/>
      <w:r w:rsidRPr="00743A18">
        <w:t>水行政主管部门监督检查意见落实情况</w:t>
      </w:r>
      <w:bookmarkEnd w:id="133"/>
      <w:bookmarkEnd w:id="134"/>
      <w:bookmarkEnd w:id="135"/>
      <w:bookmarkEnd w:id="136"/>
    </w:p>
    <w:p w:rsidR="00891DCD" w:rsidRPr="00743A18" w:rsidRDefault="00891DCD" w:rsidP="00C42755">
      <w:pPr>
        <w:ind w:firstLine="560"/>
        <w:rPr>
          <w:rFonts w:cs="Times New Roman"/>
          <w:snapToGrid w:val="0"/>
        </w:rPr>
      </w:pPr>
      <w:r w:rsidRPr="00743A18">
        <w:rPr>
          <w:rFonts w:cs="Times New Roman"/>
          <w:snapToGrid w:val="0"/>
        </w:rPr>
        <w:t>为落实水土保持方案中各项措施，工程所在地各级水土保持部门作了大量工作。工程建设期间，水行政主管部门对工程进行了指导，协助建设单位开展水土保持工作，逐步增强了各参建单位的水土保持意识，建设单位在施工过程中落实了各项水土保持措施，成立水土保持专项</w:t>
      </w:r>
      <w:proofErr w:type="gramStart"/>
      <w:r w:rsidRPr="00743A18">
        <w:rPr>
          <w:rFonts w:cs="Times New Roman"/>
          <w:snapToGrid w:val="0"/>
        </w:rPr>
        <w:t>监测组</w:t>
      </w:r>
      <w:proofErr w:type="gramEnd"/>
      <w:r w:rsidRPr="00743A18">
        <w:rPr>
          <w:rFonts w:cs="Times New Roman"/>
          <w:snapToGrid w:val="0"/>
        </w:rPr>
        <w:t>并委托监理单位开展工程水土保持监理及监测工作，对做好工程水土保持工作，起到了积极、有效的作用。</w:t>
      </w:r>
    </w:p>
    <w:p w:rsidR="00891DCD" w:rsidRPr="00743A18" w:rsidRDefault="00891DCD" w:rsidP="009D2728">
      <w:pPr>
        <w:pStyle w:val="2"/>
      </w:pPr>
      <w:bookmarkStart w:id="137" w:name="_Toc520464711"/>
      <w:bookmarkStart w:id="138" w:name="_Toc528364519"/>
      <w:bookmarkStart w:id="139" w:name="_Toc530063953"/>
      <w:bookmarkStart w:id="140" w:name="_Toc533535615"/>
      <w:r w:rsidRPr="00743A18">
        <w:t>水土保持补偿费缴纳情况</w:t>
      </w:r>
      <w:bookmarkEnd w:id="137"/>
      <w:bookmarkEnd w:id="138"/>
      <w:bookmarkEnd w:id="139"/>
      <w:bookmarkEnd w:id="140"/>
    </w:p>
    <w:p w:rsidR="00891DCD" w:rsidRPr="00743A18" w:rsidRDefault="00891DCD" w:rsidP="00C42755">
      <w:pPr>
        <w:ind w:firstLine="560"/>
        <w:rPr>
          <w:rFonts w:cs="Times New Roman"/>
          <w:b/>
        </w:rPr>
      </w:pPr>
      <w:r w:rsidRPr="00743A18">
        <w:rPr>
          <w:rFonts w:cs="Times New Roman"/>
        </w:rPr>
        <w:t>经核实，</w:t>
      </w:r>
      <w:r w:rsidR="003B4DF9" w:rsidRPr="00743A18">
        <w:rPr>
          <w:rFonts w:cs="Times New Roman"/>
        </w:rPr>
        <w:t>本项目水土保持</w:t>
      </w:r>
      <w:proofErr w:type="gramStart"/>
      <w:r w:rsidR="003B4DF9" w:rsidRPr="00743A18">
        <w:rPr>
          <w:rFonts w:cs="Times New Roman"/>
        </w:rPr>
        <w:t>补偿费按征占用</w:t>
      </w:r>
      <w:proofErr w:type="gramEnd"/>
      <w:r w:rsidR="003B4DF9" w:rsidRPr="00743A18">
        <w:rPr>
          <w:rFonts w:cs="Times New Roman"/>
        </w:rPr>
        <w:t>土地</w:t>
      </w:r>
      <w:r w:rsidR="003B4DF9">
        <w:rPr>
          <w:rFonts w:cs="Times New Roman" w:hint="eastAsia"/>
        </w:rPr>
        <w:t>2</w:t>
      </w:r>
      <w:r w:rsidR="003B4DF9" w:rsidRPr="00743A18">
        <w:rPr>
          <w:rFonts w:cs="Times New Roman"/>
        </w:rPr>
        <w:t>元</w:t>
      </w:r>
      <w:r w:rsidR="003B4DF9" w:rsidRPr="00743A18">
        <w:rPr>
          <w:rFonts w:cs="Times New Roman"/>
        </w:rPr>
        <w:t>/m</w:t>
      </w:r>
      <w:r w:rsidR="003B4DF9" w:rsidRPr="00743A18">
        <w:rPr>
          <w:rFonts w:cs="Times New Roman"/>
          <w:vertAlign w:val="superscript"/>
        </w:rPr>
        <w:t>2</w:t>
      </w:r>
      <w:r w:rsidR="003B4DF9" w:rsidRPr="00743A18">
        <w:rPr>
          <w:rFonts w:cs="Times New Roman"/>
        </w:rPr>
        <w:t>计征</w:t>
      </w:r>
      <w:r w:rsidR="003B4DF9">
        <w:rPr>
          <w:rFonts w:cs="Times New Roman" w:hint="eastAsia"/>
        </w:rPr>
        <w:t>，</w:t>
      </w:r>
      <w:r w:rsidR="003B4DF9">
        <w:rPr>
          <w:rFonts w:cs="Times New Roman"/>
        </w:rPr>
        <w:t>建设单位已缴纳水土保持补偿</w:t>
      </w:r>
      <w:r w:rsidR="003B4DF9">
        <w:rPr>
          <w:rFonts w:cs="Times New Roman" w:hint="eastAsia"/>
        </w:rPr>
        <w:t>1.31</w:t>
      </w:r>
      <w:r w:rsidRPr="00743A18">
        <w:rPr>
          <w:rFonts w:cs="Times New Roman"/>
        </w:rPr>
        <w:t>万元</w:t>
      </w:r>
      <w:r w:rsidRPr="00743A18">
        <w:rPr>
          <w:rFonts w:cs="Times New Roman"/>
          <w:b/>
        </w:rPr>
        <w:t>。</w:t>
      </w:r>
    </w:p>
    <w:p w:rsidR="00891DCD" w:rsidRPr="00743A18" w:rsidRDefault="00891DCD" w:rsidP="009D2728">
      <w:pPr>
        <w:pStyle w:val="2"/>
      </w:pPr>
      <w:bookmarkStart w:id="141" w:name="_Toc520464712"/>
      <w:bookmarkStart w:id="142" w:name="_Toc528364520"/>
      <w:bookmarkStart w:id="143" w:name="_Toc530063954"/>
      <w:bookmarkStart w:id="144" w:name="_Toc533535616"/>
      <w:r w:rsidRPr="00743A18">
        <w:t>水土保持设施管理维护</w:t>
      </w:r>
      <w:bookmarkEnd w:id="141"/>
      <w:bookmarkEnd w:id="142"/>
      <w:bookmarkEnd w:id="143"/>
      <w:bookmarkEnd w:id="144"/>
    </w:p>
    <w:p w:rsidR="00891DCD" w:rsidRPr="00743A18" w:rsidRDefault="00891DCD" w:rsidP="00C42755">
      <w:pPr>
        <w:ind w:firstLine="560"/>
        <w:rPr>
          <w:rFonts w:cs="Times New Roman"/>
        </w:rPr>
      </w:pPr>
      <w:r w:rsidRPr="00743A18">
        <w:rPr>
          <w:rFonts w:cs="Times New Roman"/>
        </w:rPr>
        <w:t>在水土保持设施运行过程中，</w:t>
      </w:r>
      <w:r w:rsidR="00095BDC">
        <w:rPr>
          <w:rFonts w:cs="Times New Roman" w:hint="eastAsia"/>
        </w:rPr>
        <w:t>建设单位</w:t>
      </w:r>
      <w:r w:rsidRPr="00743A18">
        <w:rPr>
          <w:rFonts w:cs="Times New Roman"/>
        </w:rPr>
        <w:t>派专人负责对各项水土保持设施进行定期巡查，估算记录，定期上报实际情况，并对水土保持设施运行情况进行总结，发现问题及时解决，有效控制水土流失；在水土保持设施完成后，派专人负责管理档案工作。</w:t>
      </w:r>
    </w:p>
    <w:p w:rsidR="00891DCD" w:rsidRPr="00743A18" w:rsidRDefault="00891DCD" w:rsidP="00C42755">
      <w:pPr>
        <w:ind w:firstLine="560"/>
        <w:rPr>
          <w:rFonts w:cs="Times New Roman"/>
          <w:snapToGrid w:val="0"/>
        </w:rPr>
      </w:pPr>
      <w:r w:rsidRPr="00743A18">
        <w:rPr>
          <w:rFonts w:cs="Times New Roman"/>
          <w:snapToGrid w:val="0"/>
        </w:rPr>
        <w:t>在运行期，公司将有关水土保持设施管理维护纳入主体工程管理维护工作中，在公司监督管理部门配备了水土保持专职人员，具体负责水土保持设施管理维护，制定的具体措施如下：</w:t>
      </w:r>
    </w:p>
    <w:p w:rsidR="00891DCD" w:rsidRPr="00743A18" w:rsidRDefault="00891DCD" w:rsidP="00C42755">
      <w:pPr>
        <w:ind w:firstLine="560"/>
        <w:rPr>
          <w:rFonts w:cs="Times New Roman"/>
          <w:bCs/>
          <w:snapToGrid w:val="0"/>
        </w:rPr>
      </w:pPr>
      <w:r w:rsidRPr="00743A18">
        <w:rPr>
          <w:rFonts w:ascii="宋体" w:eastAsia="宋体" w:hAnsi="宋体" w:cs="宋体" w:hint="eastAsia"/>
          <w:bCs/>
          <w:snapToGrid w:val="0"/>
        </w:rPr>
        <w:t>⑴</w:t>
      </w:r>
      <w:r w:rsidRPr="00743A18">
        <w:rPr>
          <w:rFonts w:cs="Times New Roman"/>
          <w:bCs/>
          <w:snapToGrid w:val="0"/>
        </w:rPr>
        <w:t>档案管理</w:t>
      </w:r>
    </w:p>
    <w:p w:rsidR="00891DCD" w:rsidRPr="00743A18" w:rsidRDefault="00891DCD" w:rsidP="00C42755">
      <w:pPr>
        <w:ind w:firstLine="560"/>
        <w:rPr>
          <w:rFonts w:cs="Times New Roman"/>
        </w:rPr>
      </w:pPr>
      <w:r w:rsidRPr="00743A18">
        <w:rPr>
          <w:rFonts w:cs="Times New Roman"/>
        </w:rPr>
        <w:t>由于本项目水土保持设施主要为主体工程中具有水土保持功能的措施，其档案由档案部专职人员负责管理。各种水土保持资料、文本，特别是水土保持方案及其批复、初步设计文件及批复等重要文件均已归档保存。</w:t>
      </w:r>
    </w:p>
    <w:p w:rsidR="00891DCD" w:rsidRPr="00743A18" w:rsidRDefault="00891DCD" w:rsidP="00C42755">
      <w:pPr>
        <w:ind w:firstLine="560"/>
        <w:rPr>
          <w:rFonts w:cs="Times New Roman"/>
          <w:bCs/>
          <w:snapToGrid w:val="0"/>
        </w:rPr>
      </w:pPr>
      <w:r w:rsidRPr="00743A18">
        <w:rPr>
          <w:rFonts w:ascii="宋体" w:eastAsia="宋体" w:hAnsi="宋体" w:cs="宋体" w:hint="eastAsia"/>
          <w:bCs/>
          <w:snapToGrid w:val="0"/>
        </w:rPr>
        <w:t>⑵</w:t>
      </w:r>
      <w:r w:rsidRPr="00743A18">
        <w:rPr>
          <w:rFonts w:cs="Times New Roman"/>
          <w:bCs/>
          <w:snapToGrid w:val="0"/>
        </w:rPr>
        <w:t>巡查记录</w:t>
      </w:r>
    </w:p>
    <w:p w:rsidR="00891DCD" w:rsidRPr="00743A18" w:rsidRDefault="00891DCD" w:rsidP="00C42755">
      <w:pPr>
        <w:ind w:firstLine="560"/>
        <w:rPr>
          <w:rFonts w:cs="Times New Roman"/>
        </w:rPr>
      </w:pPr>
      <w:r w:rsidRPr="00743A18">
        <w:rPr>
          <w:rFonts w:cs="Times New Roman"/>
        </w:rPr>
        <w:t>由专职人员负责，对各项水土保持设施进行定期巡查，并作好记录，记录与水土保持工作有关的事项。发现问题及时上报处理。</w:t>
      </w:r>
    </w:p>
    <w:p w:rsidR="00891DCD" w:rsidRPr="00743A18" w:rsidRDefault="00891DCD" w:rsidP="00C42755">
      <w:pPr>
        <w:ind w:firstLine="560"/>
        <w:rPr>
          <w:rFonts w:cs="Times New Roman"/>
          <w:bCs/>
          <w:snapToGrid w:val="0"/>
        </w:rPr>
      </w:pPr>
      <w:r w:rsidRPr="00743A18">
        <w:rPr>
          <w:rFonts w:ascii="宋体" w:eastAsia="宋体" w:hAnsi="宋体" w:cs="宋体" w:hint="eastAsia"/>
          <w:bCs/>
          <w:snapToGrid w:val="0"/>
        </w:rPr>
        <w:t>⑶</w:t>
      </w:r>
      <w:r w:rsidRPr="00743A18">
        <w:rPr>
          <w:rFonts w:cs="Times New Roman"/>
          <w:bCs/>
          <w:snapToGrid w:val="0"/>
        </w:rPr>
        <w:t>及时维修</w:t>
      </w:r>
    </w:p>
    <w:p w:rsidR="00891DCD" w:rsidRPr="00743A18" w:rsidRDefault="00891DCD" w:rsidP="00C42755">
      <w:pPr>
        <w:ind w:firstLine="560"/>
        <w:rPr>
          <w:rFonts w:cs="Times New Roman"/>
          <w:snapToGrid w:val="0"/>
        </w:rPr>
      </w:pPr>
      <w:r w:rsidRPr="00743A18">
        <w:rPr>
          <w:rFonts w:cs="Times New Roman"/>
          <w:snapToGrid w:val="0"/>
        </w:rPr>
        <w:t>如发现水土保持设施遭到破坏，及时进行维护、加固和改造，以确保工程水土保持设施安全运行，有效控制运行过程中的水土流失。</w:t>
      </w:r>
    </w:p>
    <w:p w:rsidR="00891DCD" w:rsidRPr="00743A18" w:rsidRDefault="00891DCD" w:rsidP="00C42755">
      <w:pPr>
        <w:adjustRightInd w:val="0"/>
        <w:snapToGrid w:val="0"/>
        <w:ind w:firstLine="560"/>
        <w:jc w:val="left"/>
        <w:rPr>
          <w:rFonts w:eastAsia="华文仿宋" w:cs="Times New Roman"/>
          <w:snapToGrid w:val="0"/>
          <w:color w:val="FF0000"/>
          <w:kern w:val="0"/>
          <w:szCs w:val="24"/>
        </w:rPr>
      </w:pPr>
    </w:p>
    <w:p w:rsidR="00891DCD" w:rsidRPr="00743A18" w:rsidRDefault="00891DCD" w:rsidP="00C42755">
      <w:pPr>
        <w:adjustRightInd w:val="0"/>
        <w:snapToGrid w:val="0"/>
        <w:ind w:firstLine="560"/>
        <w:jc w:val="left"/>
        <w:rPr>
          <w:rFonts w:eastAsia="华文仿宋" w:cs="Times New Roman"/>
          <w:snapToGrid w:val="0"/>
          <w:color w:val="FF0000"/>
          <w:kern w:val="0"/>
          <w:szCs w:val="24"/>
        </w:rPr>
      </w:pPr>
    </w:p>
    <w:p w:rsidR="00891DCD" w:rsidRPr="00743A18" w:rsidRDefault="00891DCD" w:rsidP="00C42755">
      <w:pPr>
        <w:adjustRightInd w:val="0"/>
        <w:snapToGrid w:val="0"/>
        <w:ind w:firstLine="560"/>
        <w:jc w:val="left"/>
        <w:rPr>
          <w:rFonts w:eastAsia="华文仿宋" w:cs="Times New Roman"/>
          <w:snapToGrid w:val="0"/>
          <w:color w:val="FF0000"/>
          <w:kern w:val="0"/>
          <w:szCs w:val="24"/>
        </w:rPr>
      </w:pPr>
    </w:p>
    <w:p w:rsidR="00891DCD" w:rsidRPr="00743A18" w:rsidRDefault="00891DCD" w:rsidP="00C42755">
      <w:pPr>
        <w:widowControl/>
        <w:ind w:firstLine="560"/>
        <w:jc w:val="left"/>
        <w:rPr>
          <w:rFonts w:eastAsia="华文仿宋" w:cs="Times New Roman"/>
          <w:snapToGrid w:val="0"/>
          <w:color w:val="FF0000"/>
          <w:kern w:val="0"/>
          <w:szCs w:val="24"/>
        </w:rPr>
        <w:sectPr w:rsidR="00891DCD" w:rsidRPr="00743A18" w:rsidSect="008C0D7F">
          <w:headerReference w:type="default" r:id="rId30"/>
          <w:pgSz w:w="11906" w:h="16838"/>
          <w:pgMar w:top="1418" w:right="1418" w:bottom="1418" w:left="1418" w:header="851" w:footer="680" w:gutter="0"/>
          <w:cols w:space="425"/>
          <w:docGrid w:type="linesAndChars" w:linePitch="326"/>
        </w:sectPr>
      </w:pPr>
      <w:bookmarkStart w:id="145" w:name="_Toc520464713"/>
    </w:p>
    <w:p w:rsidR="00891DCD" w:rsidRPr="00743A18" w:rsidRDefault="00891DCD" w:rsidP="009D2728">
      <w:pPr>
        <w:pStyle w:val="1"/>
        <w:rPr>
          <w:rFonts w:cs="Times New Roman"/>
          <w:snapToGrid w:val="0"/>
        </w:rPr>
      </w:pPr>
      <w:bookmarkStart w:id="146" w:name="_Toc528364521"/>
      <w:bookmarkStart w:id="147" w:name="_Toc530063955"/>
      <w:bookmarkStart w:id="148" w:name="_Toc533535617"/>
      <w:r w:rsidRPr="00743A18">
        <w:rPr>
          <w:rFonts w:cs="Times New Roman"/>
          <w:snapToGrid w:val="0"/>
        </w:rPr>
        <w:t>结论</w:t>
      </w:r>
      <w:bookmarkEnd w:id="145"/>
      <w:bookmarkEnd w:id="146"/>
      <w:bookmarkEnd w:id="147"/>
      <w:bookmarkEnd w:id="148"/>
    </w:p>
    <w:p w:rsidR="00891DCD" w:rsidRPr="00743A18" w:rsidRDefault="00891DCD" w:rsidP="009D2728">
      <w:pPr>
        <w:pStyle w:val="2"/>
      </w:pPr>
      <w:bookmarkStart w:id="149" w:name="_Toc520464714"/>
      <w:bookmarkStart w:id="150" w:name="_Toc528364522"/>
      <w:bookmarkStart w:id="151" w:name="_Toc530063956"/>
      <w:bookmarkStart w:id="152" w:name="_Toc533535618"/>
      <w:r w:rsidRPr="00743A18">
        <w:t>结论</w:t>
      </w:r>
      <w:bookmarkEnd w:id="149"/>
      <w:bookmarkEnd w:id="150"/>
      <w:bookmarkEnd w:id="151"/>
      <w:bookmarkEnd w:id="152"/>
    </w:p>
    <w:p w:rsidR="00891DCD" w:rsidRPr="00743A18" w:rsidRDefault="00891DCD" w:rsidP="00C42755">
      <w:pPr>
        <w:ind w:firstLine="560"/>
        <w:rPr>
          <w:rFonts w:cs="Times New Roman"/>
          <w:snapToGrid w:val="0"/>
        </w:rPr>
      </w:pPr>
      <w:r w:rsidRPr="00743A18">
        <w:rPr>
          <w:rFonts w:ascii="宋体" w:eastAsia="宋体" w:hAnsi="宋体" w:cs="宋体" w:hint="eastAsia"/>
          <w:snapToGrid w:val="0"/>
        </w:rPr>
        <w:t>⑴</w:t>
      </w:r>
      <w:r w:rsidRPr="00743A18">
        <w:rPr>
          <w:rFonts w:cs="Times New Roman"/>
          <w:snapToGrid w:val="0"/>
        </w:rPr>
        <w:t>水土保持制度得以落实</w:t>
      </w:r>
    </w:p>
    <w:p w:rsidR="00891DCD" w:rsidRPr="00743A18" w:rsidRDefault="00891DCD" w:rsidP="00C42755">
      <w:pPr>
        <w:ind w:firstLine="560"/>
        <w:rPr>
          <w:rFonts w:cs="Times New Roman"/>
          <w:snapToGrid w:val="0"/>
          <w:color w:val="FF0000"/>
        </w:rPr>
      </w:pPr>
      <w:r w:rsidRPr="00743A18">
        <w:rPr>
          <w:rFonts w:cs="Times New Roman"/>
          <w:snapToGrid w:val="0"/>
        </w:rPr>
        <w:t>建设单位按照水土保持法律、法规和技术规范、标准要求，及时委托设计单位编报了水土保持方案。建设单位按照批复的水土保持方案积极开展了水土流失的防治工作，本项目水土保持审批手续齐备，管理组织机构完善，制度建设及档案管理规范。按照水土保持要求在施工过程中落实了水土保持方案设计的各项水土保持措施，有效地防治了工程建设期间的新增水土流失。</w:t>
      </w:r>
    </w:p>
    <w:p w:rsidR="00891DCD" w:rsidRPr="00743A18" w:rsidRDefault="00891DCD" w:rsidP="00C42755">
      <w:pPr>
        <w:ind w:firstLine="560"/>
        <w:rPr>
          <w:rFonts w:cs="Times New Roman"/>
          <w:snapToGrid w:val="0"/>
        </w:rPr>
      </w:pPr>
      <w:r w:rsidRPr="00743A18">
        <w:rPr>
          <w:rFonts w:ascii="宋体" w:eastAsia="宋体" w:hAnsi="宋体" w:cs="宋体" w:hint="eastAsia"/>
          <w:snapToGrid w:val="0"/>
        </w:rPr>
        <w:t>⑵</w:t>
      </w:r>
      <w:r w:rsidRPr="00743A18">
        <w:rPr>
          <w:rFonts w:cs="Times New Roman"/>
          <w:snapToGrid w:val="0"/>
        </w:rPr>
        <w:t>目前，建设单位已按批复的水土保持设计文件要求，结合工程实际分阶段实施了水土保持各项工程措施和植物措施，验收核查的单位工程、分部工程质量全部合格，合格率</w:t>
      </w:r>
      <w:r w:rsidRPr="00743A18">
        <w:rPr>
          <w:rFonts w:cs="Times New Roman"/>
          <w:snapToGrid w:val="0"/>
        </w:rPr>
        <w:t>100</w:t>
      </w:r>
      <w:r w:rsidRPr="00743A18">
        <w:rPr>
          <w:rFonts w:cs="Times New Roman"/>
          <w:snapToGrid w:val="0"/>
        </w:rPr>
        <w:t>％，达到了水土流失防治要求。</w:t>
      </w:r>
    </w:p>
    <w:p w:rsidR="00891DCD" w:rsidRPr="00743A18" w:rsidRDefault="00891DCD" w:rsidP="00C42755">
      <w:pPr>
        <w:ind w:firstLine="560"/>
        <w:rPr>
          <w:rFonts w:cs="Times New Roman"/>
          <w:snapToGrid w:val="0"/>
        </w:rPr>
      </w:pPr>
      <w:r w:rsidRPr="00743A18">
        <w:rPr>
          <w:rFonts w:ascii="宋体" w:eastAsia="宋体" w:hAnsi="宋体" w:cs="宋体" w:hint="eastAsia"/>
          <w:snapToGrid w:val="0"/>
        </w:rPr>
        <w:t>⑶</w:t>
      </w:r>
      <w:r w:rsidRPr="00743A18">
        <w:rPr>
          <w:rFonts w:cs="Times New Roman"/>
          <w:snapToGrid w:val="0"/>
        </w:rPr>
        <w:t>工程建设新增水土流失得到有效治理</w:t>
      </w:r>
    </w:p>
    <w:p w:rsidR="00891DCD" w:rsidRPr="00743A18" w:rsidRDefault="00891DCD" w:rsidP="00C42755">
      <w:pPr>
        <w:ind w:firstLine="560"/>
        <w:rPr>
          <w:rFonts w:cs="Times New Roman"/>
          <w:snapToGrid w:val="0"/>
        </w:rPr>
      </w:pPr>
      <w:r w:rsidRPr="00743A18">
        <w:rPr>
          <w:rFonts w:cs="Times New Roman"/>
          <w:snapToGrid w:val="0"/>
        </w:rPr>
        <w:t>通过对项目防治责任范围内各项防治措施的综合分析，项目建设区扰动土地整治率</w:t>
      </w:r>
      <w:r w:rsidR="00095BDC">
        <w:rPr>
          <w:rFonts w:cs="Times New Roman" w:hint="eastAsia"/>
          <w:snapToGrid w:val="0"/>
        </w:rPr>
        <w:t>100</w:t>
      </w:r>
      <w:r w:rsidRPr="00743A18">
        <w:rPr>
          <w:rFonts w:cs="Times New Roman"/>
          <w:snapToGrid w:val="0"/>
        </w:rPr>
        <w:t>%</w:t>
      </w:r>
      <w:r w:rsidRPr="00743A18">
        <w:rPr>
          <w:rFonts w:cs="Times New Roman"/>
          <w:snapToGrid w:val="0"/>
        </w:rPr>
        <w:t>，水土流失总治理度</w:t>
      </w:r>
      <w:r w:rsidR="00095BDC">
        <w:rPr>
          <w:rFonts w:cs="Times New Roman" w:hint="eastAsia"/>
          <w:snapToGrid w:val="0"/>
        </w:rPr>
        <w:t>100</w:t>
      </w:r>
      <w:r w:rsidRPr="00743A18">
        <w:rPr>
          <w:rFonts w:cs="Times New Roman"/>
          <w:snapToGrid w:val="0"/>
        </w:rPr>
        <w:t>%</w:t>
      </w:r>
      <w:r w:rsidRPr="00743A18">
        <w:rPr>
          <w:rFonts w:cs="Times New Roman"/>
          <w:snapToGrid w:val="0"/>
        </w:rPr>
        <w:t>，土壤流失控制比</w:t>
      </w:r>
      <w:r w:rsidRPr="00743A18">
        <w:rPr>
          <w:rFonts w:cs="Times New Roman"/>
          <w:snapToGrid w:val="0"/>
        </w:rPr>
        <w:t>1.</w:t>
      </w:r>
      <w:r w:rsidR="00095BDC">
        <w:rPr>
          <w:rFonts w:cs="Times New Roman" w:hint="eastAsia"/>
          <w:snapToGrid w:val="0"/>
        </w:rPr>
        <w:t>67</w:t>
      </w:r>
      <w:r w:rsidRPr="00743A18">
        <w:rPr>
          <w:rFonts w:cs="Times New Roman"/>
          <w:snapToGrid w:val="0"/>
        </w:rPr>
        <w:t>，林草植被恢复率</w:t>
      </w:r>
      <w:r w:rsidR="00095BDC">
        <w:rPr>
          <w:rFonts w:cs="Times New Roman" w:hint="eastAsia"/>
          <w:snapToGrid w:val="0"/>
        </w:rPr>
        <w:t>100</w:t>
      </w:r>
      <w:r w:rsidRPr="00743A18">
        <w:rPr>
          <w:rFonts w:cs="Times New Roman"/>
          <w:snapToGrid w:val="0"/>
        </w:rPr>
        <w:t>%</w:t>
      </w:r>
      <w:r w:rsidRPr="00743A18">
        <w:rPr>
          <w:rFonts w:cs="Times New Roman"/>
          <w:snapToGrid w:val="0"/>
        </w:rPr>
        <w:t>，拦渣率</w:t>
      </w:r>
      <w:r w:rsidR="00095BDC">
        <w:rPr>
          <w:rFonts w:cs="Times New Roman" w:hint="eastAsia"/>
          <w:snapToGrid w:val="0"/>
        </w:rPr>
        <w:t>100</w:t>
      </w:r>
      <w:r w:rsidRPr="00743A18">
        <w:rPr>
          <w:rFonts w:cs="Times New Roman"/>
          <w:snapToGrid w:val="0"/>
        </w:rPr>
        <w:t>%</w:t>
      </w:r>
      <w:r w:rsidRPr="00743A18">
        <w:rPr>
          <w:rFonts w:cs="Times New Roman"/>
          <w:snapToGrid w:val="0"/>
        </w:rPr>
        <w:t>，林草覆盖率</w:t>
      </w:r>
      <w:r w:rsidR="00095BDC">
        <w:rPr>
          <w:rFonts w:cs="Times New Roman" w:hint="eastAsia"/>
          <w:snapToGrid w:val="0"/>
        </w:rPr>
        <w:t>19</w:t>
      </w:r>
      <w:r w:rsidRPr="00743A18">
        <w:rPr>
          <w:rFonts w:cs="Times New Roman"/>
          <w:snapToGrid w:val="0"/>
        </w:rPr>
        <w:t>%</w:t>
      </w:r>
      <w:r w:rsidRPr="00743A18">
        <w:rPr>
          <w:rFonts w:cs="Times New Roman"/>
          <w:snapToGrid w:val="0"/>
        </w:rPr>
        <w:t>，工程建设引起的水土流失基本得到控制，</w:t>
      </w:r>
      <w:r w:rsidR="00095BDC">
        <w:rPr>
          <w:rFonts w:cs="Times New Roman" w:hint="eastAsia"/>
          <w:snapToGrid w:val="0"/>
        </w:rPr>
        <w:t>水土保持</w:t>
      </w:r>
      <w:r w:rsidR="00095BDC">
        <w:rPr>
          <w:rFonts w:cs="Times New Roman"/>
          <w:snapToGrid w:val="0"/>
        </w:rPr>
        <w:t>效益良好</w:t>
      </w:r>
      <w:r w:rsidRPr="00743A18">
        <w:rPr>
          <w:rFonts w:cs="Times New Roman"/>
          <w:snapToGrid w:val="0"/>
        </w:rPr>
        <w:t>。</w:t>
      </w:r>
    </w:p>
    <w:p w:rsidR="00891DCD" w:rsidRPr="00743A18" w:rsidRDefault="00891DCD" w:rsidP="00C42755">
      <w:pPr>
        <w:ind w:firstLine="560"/>
        <w:rPr>
          <w:rFonts w:cs="Times New Roman"/>
          <w:snapToGrid w:val="0"/>
        </w:rPr>
      </w:pPr>
      <w:r w:rsidRPr="00743A18">
        <w:rPr>
          <w:rFonts w:ascii="宋体" w:eastAsia="宋体" w:hAnsi="宋体" w:cs="宋体" w:hint="eastAsia"/>
          <w:snapToGrid w:val="0"/>
        </w:rPr>
        <w:t>⑷</w:t>
      </w:r>
      <w:r w:rsidRPr="00743A18">
        <w:rPr>
          <w:rFonts w:cs="Times New Roman"/>
          <w:snapToGrid w:val="0"/>
        </w:rPr>
        <w:t>运行期水土保持设施管护责任落实情况</w:t>
      </w:r>
    </w:p>
    <w:p w:rsidR="00891DCD" w:rsidRPr="00743A18" w:rsidRDefault="00891DCD" w:rsidP="00C42755">
      <w:pPr>
        <w:ind w:firstLine="560"/>
        <w:rPr>
          <w:rFonts w:cs="Times New Roman"/>
          <w:snapToGrid w:val="0"/>
        </w:rPr>
      </w:pPr>
      <w:r w:rsidRPr="00743A18">
        <w:rPr>
          <w:rFonts w:cs="Times New Roman"/>
          <w:snapToGrid w:val="0"/>
        </w:rPr>
        <w:t>工程建成后，</w:t>
      </w:r>
      <w:r w:rsidR="00095BDC" w:rsidRPr="00B533B5">
        <w:rPr>
          <w:rFonts w:hint="eastAsia"/>
        </w:rPr>
        <w:t>四川施特优生物科技有限公司</w:t>
      </w:r>
      <w:r w:rsidRPr="00743A18">
        <w:rPr>
          <w:rFonts w:cs="Times New Roman"/>
          <w:snapToGrid w:val="0"/>
        </w:rPr>
        <w:t>负责运行期的运营管理，验收后防治责任范围内的水土保持设施的管护工作也统一纳入其管护范围，管护责任明确，可以保证水土保持功能的持续有效发挥。</w:t>
      </w:r>
    </w:p>
    <w:p w:rsidR="00891DCD" w:rsidRPr="00743A18" w:rsidRDefault="00891DCD" w:rsidP="00C42755">
      <w:pPr>
        <w:ind w:firstLine="560"/>
        <w:rPr>
          <w:rFonts w:cs="Times New Roman"/>
          <w:snapToGrid w:val="0"/>
        </w:rPr>
      </w:pPr>
      <w:r w:rsidRPr="00743A18">
        <w:rPr>
          <w:rFonts w:cs="Times New Roman"/>
          <w:snapToGrid w:val="0"/>
        </w:rPr>
        <w:t>综上所述，该项目手续资料齐备，水土保持措施落实完善，水土保持投资满足区域水土保持防治要求，防治效果明显，满足水土保持要求。建设单位履行了水土流失防治的法律义务和责任，水土保持生态环境建设工程符合国家水土保持法律法规、规程规范、技术标准和水土保持方案的有关规定和要求，各项工程安全可靠、质量合格，效益显著，水土保持生态环境建设设施的管理维护责任明确，项目水土保持工程总体质量达到了设计标准。</w:t>
      </w:r>
    </w:p>
    <w:p w:rsidR="00891DCD" w:rsidRPr="00743A18" w:rsidRDefault="00891DCD" w:rsidP="00FE4345">
      <w:pPr>
        <w:pStyle w:val="2"/>
      </w:pPr>
      <w:bookmarkStart w:id="153" w:name="_Toc520464715"/>
      <w:bookmarkStart w:id="154" w:name="_Toc528364523"/>
      <w:bookmarkStart w:id="155" w:name="_Toc530063957"/>
      <w:bookmarkStart w:id="156" w:name="_Toc533535619"/>
      <w:r w:rsidRPr="00743A18">
        <w:t>遗留问题安排</w:t>
      </w:r>
      <w:bookmarkEnd w:id="153"/>
      <w:bookmarkEnd w:id="154"/>
      <w:bookmarkEnd w:id="155"/>
      <w:bookmarkEnd w:id="156"/>
    </w:p>
    <w:p w:rsidR="00891DCD" w:rsidRPr="00743A18" w:rsidRDefault="00891DCD" w:rsidP="00C42755">
      <w:pPr>
        <w:adjustRightInd w:val="0"/>
        <w:snapToGrid w:val="0"/>
        <w:ind w:firstLine="560"/>
        <w:jc w:val="left"/>
        <w:rPr>
          <w:rFonts w:eastAsia="华文仿宋" w:cs="Times New Roman"/>
          <w:snapToGrid w:val="0"/>
          <w:color w:val="000000" w:themeColor="text1"/>
          <w:kern w:val="0"/>
          <w:szCs w:val="24"/>
        </w:rPr>
      </w:pPr>
      <w:r w:rsidRPr="00743A18">
        <w:rPr>
          <w:rFonts w:eastAsia="华文仿宋" w:cs="Times New Roman"/>
          <w:snapToGrid w:val="0"/>
          <w:color w:val="000000" w:themeColor="text1"/>
          <w:kern w:val="0"/>
          <w:szCs w:val="24"/>
        </w:rPr>
        <w:t>无。</w:t>
      </w:r>
    </w:p>
    <w:p w:rsidR="00891DCD" w:rsidRPr="00743A18" w:rsidRDefault="00891DCD" w:rsidP="00FE4345">
      <w:pPr>
        <w:pStyle w:val="2"/>
      </w:pPr>
      <w:bookmarkStart w:id="157" w:name="_Toc520464716"/>
      <w:bookmarkStart w:id="158" w:name="_Toc528364524"/>
      <w:bookmarkStart w:id="159" w:name="_Toc530063958"/>
      <w:bookmarkStart w:id="160" w:name="_Toc533535620"/>
      <w:r w:rsidRPr="00743A18">
        <w:t>建议</w:t>
      </w:r>
      <w:bookmarkEnd w:id="157"/>
      <w:bookmarkEnd w:id="158"/>
      <w:bookmarkEnd w:id="159"/>
      <w:bookmarkEnd w:id="160"/>
    </w:p>
    <w:p w:rsidR="00891DCD" w:rsidRPr="00743A18" w:rsidRDefault="00891DCD" w:rsidP="00C42755">
      <w:pPr>
        <w:ind w:firstLine="560"/>
        <w:rPr>
          <w:rFonts w:cs="Times New Roman"/>
          <w:snapToGrid w:val="0"/>
        </w:rPr>
      </w:pPr>
      <w:r w:rsidRPr="00743A18">
        <w:rPr>
          <w:rFonts w:ascii="宋体" w:eastAsia="宋体" w:hAnsi="宋体" w:cs="宋体" w:hint="eastAsia"/>
          <w:snapToGrid w:val="0"/>
        </w:rPr>
        <w:t>⑴</w:t>
      </w:r>
      <w:r w:rsidRPr="00743A18">
        <w:rPr>
          <w:rFonts w:cs="Times New Roman"/>
          <w:snapToGrid w:val="0"/>
        </w:rPr>
        <w:t>因本项目水土保持工程后续设计纳入如主体工程设计中，主体工程设计是为主体工程而服务专项设计，水土保持工程设计篇章存在设计不够详尽的问题，建议建设单位在下个项目开工前，尽量完成水土工程专项设计。</w:t>
      </w:r>
    </w:p>
    <w:p w:rsidR="00F260AF" w:rsidRPr="00095BDC" w:rsidRDefault="00891DCD" w:rsidP="00095BDC">
      <w:pPr>
        <w:ind w:firstLine="560"/>
        <w:rPr>
          <w:rFonts w:cs="Times New Roman"/>
          <w:snapToGrid w:val="0"/>
        </w:rPr>
      </w:pPr>
      <w:r w:rsidRPr="00743A18">
        <w:rPr>
          <w:rFonts w:ascii="宋体" w:eastAsia="宋体" w:hAnsi="宋体" w:cs="宋体" w:hint="eastAsia"/>
          <w:snapToGrid w:val="0"/>
        </w:rPr>
        <w:t>⑵</w:t>
      </w:r>
      <w:r w:rsidRPr="00743A18">
        <w:rPr>
          <w:rFonts w:cs="Times New Roman"/>
          <w:snapToGrid w:val="0"/>
        </w:rPr>
        <w:t>在运行期定期安排巡视检查，及时排查水土流失隐患，加强已完成水土保持措施的管护工作，确保排水系统、植物措施等水土保持工程持续发挥效益，保证排水畅通。</w:t>
      </w:r>
    </w:p>
    <w:sectPr w:rsidR="00F260AF" w:rsidRPr="00095BDC" w:rsidSect="008C0D7F">
      <w:headerReference w:type="default" r:id="rId31"/>
      <w:pgSz w:w="11906" w:h="16838"/>
      <w:pgMar w:top="1418" w:right="1418" w:bottom="1418" w:left="1418" w:header="851" w:footer="680"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BF2" w:rsidRDefault="00D65BF2" w:rsidP="00C42755">
      <w:pPr>
        <w:ind w:firstLine="560"/>
      </w:pPr>
      <w:r>
        <w:separator/>
      </w:r>
    </w:p>
    <w:p w:rsidR="00D65BF2" w:rsidRDefault="00D65BF2" w:rsidP="00C42755">
      <w:pPr>
        <w:ind w:firstLine="560"/>
      </w:pPr>
    </w:p>
  </w:endnote>
  <w:endnote w:type="continuationSeparator" w:id="0">
    <w:p w:rsidR="00D65BF2" w:rsidRDefault="00D65BF2" w:rsidP="00C42755">
      <w:pPr>
        <w:ind w:firstLine="560"/>
      </w:pPr>
      <w:r>
        <w:continuationSeparator/>
      </w:r>
    </w:p>
    <w:p w:rsidR="00D65BF2" w:rsidRDefault="00D65BF2" w:rsidP="00C42755">
      <w:pPr>
        <w:ind w:firstLine="5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F9" w:rsidRDefault="003B4DF9" w:rsidP="00C62610">
    <w:pPr>
      <w:pStyle w:val="af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959534"/>
      <w:docPartObj>
        <w:docPartGallery w:val="Page Numbers (Bottom of Page)"/>
        <w:docPartUnique/>
      </w:docPartObj>
    </w:sdtPr>
    <w:sdtEndPr/>
    <w:sdtContent>
      <w:p w:rsidR="003B4DF9" w:rsidRDefault="003B4DF9" w:rsidP="00C476A9">
        <w:pPr>
          <w:pStyle w:val="af2"/>
          <w:ind w:firstLine="360"/>
          <w:jc w:val="center"/>
        </w:pPr>
        <w:r>
          <w:fldChar w:fldCharType="begin"/>
        </w:r>
        <w:r>
          <w:instrText>PAGE   \* MERGEFORMAT</w:instrText>
        </w:r>
        <w:r>
          <w:fldChar w:fldCharType="separate"/>
        </w:r>
        <w:r w:rsidR="008C65EC" w:rsidRPr="008C65EC">
          <w:rPr>
            <w:noProof/>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F9" w:rsidRDefault="003B4DF9" w:rsidP="00C62610">
    <w:pPr>
      <w:pStyle w:val="af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955589"/>
      <w:docPartObj>
        <w:docPartGallery w:val="Page Numbers (Bottom of Page)"/>
        <w:docPartUnique/>
      </w:docPartObj>
    </w:sdtPr>
    <w:sdtEndPr/>
    <w:sdtContent>
      <w:p w:rsidR="003B4DF9" w:rsidRDefault="003B4DF9" w:rsidP="00C476A9">
        <w:pPr>
          <w:pStyle w:val="af2"/>
          <w:ind w:firstLine="360"/>
          <w:jc w:val="center"/>
        </w:pPr>
        <w:r>
          <w:fldChar w:fldCharType="begin"/>
        </w:r>
        <w:r>
          <w:instrText>PAGE   \* MERGEFORMAT</w:instrText>
        </w:r>
        <w:r>
          <w:fldChar w:fldCharType="separate"/>
        </w:r>
        <w:r w:rsidR="008C65EC" w:rsidRPr="008C65EC">
          <w:rPr>
            <w:noProof/>
            <w:lang w:val="zh-CN"/>
          </w:rPr>
          <w:t>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804432"/>
      <w:docPartObj>
        <w:docPartGallery w:val="Page Numbers (Bottom of Page)"/>
        <w:docPartUnique/>
      </w:docPartObj>
    </w:sdtPr>
    <w:sdtEndPr/>
    <w:sdtContent>
      <w:p w:rsidR="003B4DF9" w:rsidRDefault="003B4DF9" w:rsidP="00C476A9">
        <w:pPr>
          <w:pStyle w:val="af2"/>
          <w:ind w:firstLine="360"/>
          <w:jc w:val="center"/>
        </w:pPr>
        <w:r>
          <w:fldChar w:fldCharType="begin"/>
        </w:r>
        <w:r>
          <w:instrText>PAGE   \* MERGEFORMAT</w:instrText>
        </w:r>
        <w:r>
          <w:fldChar w:fldCharType="separate"/>
        </w:r>
        <w:r w:rsidR="008C65EC" w:rsidRPr="008C65EC">
          <w:rPr>
            <w:noProof/>
            <w:lang w:val="zh-CN"/>
          </w:rPr>
          <w:t>54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BF2" w:rsidRDefault="00D65BF2" w:rsidP="00C42755">
      <w:pPr>
        <w:ind w:firstLine="560"/>
      </w:pPr>
      <w:r>
        <w:separator/>
      </w:r>
    </w:p>
    <w:p w:rsidR="00D65BF2" w:rsidRDefault="00D65BF2" w:rsidP="00C42755">
      <w:pPr>
        <w:ind w:firstLine="560"/>
      </w:pPr>
    </w:p>
  </w:footnote>
  <w:footnote w:type="continuationSeparator" w:id="0">
    <w:p w:rsidR="00D65BF2" w:rsidRDefault="00D65BF2" w:rsidP="00C42755">
      <w:pPr>
        <w:ind w:firstLine="560"/>
      </w:pPr>
      <w:r>
        <w:continuationSeparator/>
      </w:r>
    </w:p>
    <w:p w:rsidR="00D65BF2" w:rsidRDefault="00D65BF2" w:rsidP="00C42755">
      <w:pPr>
        <w:ind w:firstLine="56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F9" w:rsidRDefault="003B4DF9" w:rsidP="00C62610">
    <w:pPr>
      <w:pStyle w:val="af1"/>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F9" w:rsidRPr="00E54DD0" w:rsidRDefault="003B4DF9" w:rsidP="00E54DD0">
    <w:pPr>
      <w:pBdr>
        <w:bottom w:val="double" w:sz="4" w:space="1" w:color="auto"/>
      </w:pBdr>
      <w:ind w:firstLine="360"/>
      <w:jc w:val="center"/>
      <w:rPr>
        <w:sz w:val="18"/>
        <w:szCs w:val="18"/>
      </w:rPr>
    </w:pPr>
    <w:r w:rsidRPr="00E54DD0">
      <w:rPr>
        <w:rFonts w:hint="eastAsia"/>
        <w:sz w:val="18"/>
        <w:szCs w:val="18"/>
      </w:rPr>
      <w:t xml:space="preserve">5 </w:t>
    </w:r>
    <w:r w:rsidRPr="00E54DD0">
      <w:rPr>
        <w:sz w:val="18"/>
        <w:szCs w:val="18"/>
      </w:rPr>
      <w:t>项目初期运行及水土保持效果</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F9" w:rsidRPr="00E54DD0" w:rsidRDefault="003B4DF9" w:rsidP="00E54DD0">
    <w:pPr>
      <w:pBdr>
        <w:bottom w:val="double" w:sz="4" w:space="1" w:color="auto"/>
      </w:pBdr>
      <w:ind w:firstLine="360"/>
      <w:jc w:val="center"/>
      <w:rPr>
        <w:sz w:val="18"/>
        <w:szCs w:val="18"/>
      </w:rPr>
    </w:pPr>
    <w:r w:rsidRPr="00E54DD0">
      <w:rPr>
        <w:rFonts w:hint="eastAsia"/>
        <w:sz w:val="18"/>
        <w:szCs w:val="18"/>
      </w:rPr>
      <w:t xml:space="preserve">6 </w:t>
    </w:r>
    <w:r w:rsidRPr="00E54DD0">
      <w:rPr>
        <w:sz w:val="18"/>
        <w:szCs w:val="18"/>
      </w:rPr>
      <w:t>水土保持管理</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F9" w:rsidRPr="00E54DD0" w:rsidRDefault="003B4DF9" w:rsidP="00E54DD0">
    <w:pPr>
      <w:pBdr>
        <w:bottom w:val="double" w:sz="4" w:space="1" w:color="auto"/>
      </w:pBdr>
      <w:ind w:firstLine="360"/>
      <w:jc w:val="center"/>
      <w:rPr>
        <w:sz w:val="18"/>
        <w:szCs w:val="18"/>
      </w:rPr>
    </w:pPr>
    <w:r w:rsidRPr="00E54DD0">
      <w:rPr>
        <w:rFonts w:hint="eastAsia"/>
        <w:sz w:val="18"/>
        <w:szCs w:val="18"/>
      </w:rPr>
      <w:t xml:space="preserve">8 </w:t>
    </w:r>
    <w:r w:rsidRPr="00E54DD0">
      <w:rPr>
        <w:sz w:val="18"/>
        <w:szCs w:val="18"/>
      </w:rPr>
      <w:t>附件及附图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F9" w:rsidRPr="00E97F9C" w:rsidRDefault="003B4DF9" w:rsidP="00B305FF">
    <w:pPr>
      <w:ind w:firstLine="360"/>
      <w:jc w:val="center"/>
      <w:rPr>
        <w:rFonts w:ascii="宋体" w:hAnsi="宋体"/>
        <w:color w:val="000000" w:themeColor="text1"/>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F9" w:rsidRDefault="003B4DF9" w:rsidP="008C65EC">
    <w:pPr>
      <w:pStyle w:val="af1"/>
      <w:pBdr>
        <w:bottom w:val="none" w:sz="0" w:space="0" w:color="auto"/>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F9" w:rsidRPr="00F220EA" w:rsidRDefault="003B4DF9" w:rsidP="00F220EA">
    <w:pPr>
      <w:pBdr>
        <w:bottom w:val="double" w:sz="4" w:space="1" w:color="auto"/>
      </w:pBdr>
      <w:ind w:firstLine="360"/>
      <w:jc w:val="center"/>
      <w:rPr>
        <w:sz w:val="18"/>
        <w:szCs w:val="18"/>
      </w:rPr>
    </w:pPr>
    <w:r w:rsidRPr="00F220EA">
      <w:rPr>
        <w:rFonts w:hint="eastAsia"/>
        <w:sz w:val="18"/>
        <w:szCs w:val="18"/>
      </w:rPr>
      <w:t>水土保持设施验收特性表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F9" w:rsidRPr="00F220EA" w:rsidRDefault="003B4DF9" w:rsidP="00F220EA">
    <w:pPr>
      <w:pBdr>
        <w:bottom w:val="double" w:sz="4" w:space="1" w:color="auto"/>
      </w:pBdr>
      <w:ind w:firstLine="360"/>
      <w:jc w:val="center"/>
      <w:rPr>
        <w:sz w:val="18"/>
        <w:szCs w:val="18"/>
      </w:rPr>
    </w:pPr>
    <w:r>
      <w:rPr>
        <w:rFonts w:hint="eastAsia"/>
        <w:sz w:val="18"/>
        <w:szCs w:val="18"/>
      </w:rPr>
      <w:t>目录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F9" w:rsidRPr="00F220EA" w:rsidRDefault="003B4DF9" w:rsidP="00F220EA">
    <w:pPr>
      <w:pBdr>
        <w:bottom w:val="double" w:sz="4" w:space="1" w:color="auto"/>
      </w:pBdr>
      <w:ind w:firstLine="360"/>
      <w:jc w:val="center"/>
      <w:rPr>
        <w:sz w:val="18"/>
        <w:szCs w:val="18"/>
      </w:rPr>
    </w:pPr>
    <w:r>
      <w:rPr>
        <w:rFonts w:hint="eastAsia"/>
        <w:sz w:val="18"/>
        <w:szCs w:val="18"/>
      </w:rPr>
      <w:t>1</w:t>
    </w:r>
    <w:r>
      <w:rPr>
        <w:rFonts w:hint="eastAsia"/>
        <w:sz w:val="18"/>
        <w:szCs w:val="18"/>
      </w:rPr>
      <w:t>项目及项目区概况</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F9" w:rsidRPr="00E54DD0" w:rsidRDefault="003B4DF9" w:rsidP="00E54DD0">
    <w:pPr>
      <w:pBdr>
        <w:bottom w:val="double" w:sz="4" w:space="1" w:color="auto"/>
      </w:pBdr>
      <w:ind w:firstLine="360"/>
      <w:jc w:val="center"/>
      <w:rPr>
        <w:sz w:val="18"/>
        <w:szCs w:val="18"/>
      </w:rPr>
    </w:pPr>
    <w:r w:rsidRPr="00E54DD0">
      <w:rPr>
        <w:rFonts w:hint="eastAsia"/>
        <w:sz w:val="18"/>
        <w:szCs w:val="18"/>
      </w:rPr>
      <w:t xml:space="preserve">2 </w:t>
    </w:r>
    <w:r w:rsidRPr="00E54DD0">
      <w:rPr>
        <w:sz w:val="18"/>
        <w:szCs w:val="18"/>
      </w:rPr>
      <w:t>水土保持方案和设计情况</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F9" w:rsidRPr="00E54DD0" w:rsidRDefault="003B4DF9" w:rsidP="00E54DD0">
    <w:pPr>
      <w:pBdr>
        <w:bottom w:val="double" w:sz="4" w:space="1" w:color="auto"/>
      </w:pBdr>
      <w:ind w:firstLine="360"/>
      <w:jc w:val="center"/>
      <w:rPr>
        <w:sz w:val="18"/>
        <w:szCs w:val="18"/>
      </w:rPr>
    </w:pPr>
    <w:r w:rsidRPr="00E54DD0">
      <w:rPr>
        <w:rFonts w:hint="eastAsia"/>
        <w:sz w:val="18"/>
        <w:szCs w:val="18"/>
      </w:rPr>
      <w:t xml:space="preserve">3 </w:t>
    </w:r>
    <w:r w:rsidRPr="00E54DD0">
      <w:rPr>
        <w:rFonts w:hint="eastAsia"/>
        <w:sz w:val="18"/>
        <w:szCs w:val="18"/>
      </w:rPr>
      <w:t>水土</w:t>
    </w:r>
    <w:r w:rsidRPr="00E54DD0">
      <w:rPr>
        <w:sz w:val="18"/>
        <w:szCs w:val="18"/>
      </w:rPr>
      <w:t>保持方案实施情况</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F9" w:rsidRPr="00E54DD0" w:rsidRDefault="003B4DF9" w:rsidP="00E54DD0">
    <w:pPr>
      <w:pBdr>
        <w:bottom w:val="double" w:sz="4" w:space="1" w:color="auto"/>
      </w:pBdr>
      <w:ind w:firstLine="360"/>
      <w:jc w:val="center"/>
      <w:rPr>
        <w:sz w:val="18"/>
        <w:szCs w:val="18"/>
      </w:rPr>
    </w:pPr>
    <w:r w:rsidRPr="00E54DD0">
      <w:rPr>
        <w:rFonts w:hint="eastAsia"/>
        <w:sz w:val="18"/>
        <w:szCs w:val="18"/>
      </w:rPr>
      <w:t xml:space="preserve">4 </w:t>
    </w:r>
    <w:r w:rsidRPr="00E54DD0">
      <w:rPr>
        <w:sz w:val="18"/>
        <w:szCs w:val="18"/>
      </w:rPr>
      <w:t>水土保持工程质量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38D3AA"/>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45A793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319A2A3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F070899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7688C62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5D6EB3E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E18DF2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2626E96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E06E7272"/>
    <w:lvl w:ilvl="0">
      <w:start w:val="1"/>
      <w:numFmt w:val="decimal"/>
      <w:lvlText w:val="%1."/>
      <w:lvlJc w:val="left"/>
      <w:pPr>
        <w:tabs>
          <w:tab w:val="num" w:pos="360"/>
        </w:tabs>
        <w:ind w:left="360" w:hangingChars="200" w:hanging="360"/>
      </w:pPr>
    </w:lvl>
  </w:abstractNum>
  <w:abstractNum w:abstractNumId="9">
    <w:nsid w:val="FFFFFF89"/>
    <w:multiLevelType w:val="singleLevel"/>
    <w:tmpl w:val="18DE7F92"/>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8F554F8"/>
    <w:multiLevelType w:val="hybridMultilevel"/>
    <w:tmpl w:val="7D386D40"/>
    <w:lvl w:ilvl="0" w:tplc="A80EB71E">
      <w:start w:val="1"/>
      <w:numFmt w:val="decimalEnclosedParen"/>
      <w:lvlText w:val="%1"/>
      <w:lvlJc w:val="left"/>
      <w:pPr>
        <w:ind w:left="840" w:hanging="360"/>
      </w:pPr>
      <w:rPr>
        <w:rFonts w:ascii="宋体" w:eastAsia="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0C7D447E"/>
    <w:multiLevelType w:val="multilevel"/>
    <w:tmpl w:val="F2D468C0"/>
    <w:lvl w:ilvl="0">
      <w:start w:val="1"/>
      <w:numFmt w:val="decimal"/>
      <w:pStyle w:val="1"/>
      <w:suff w:val="space"/>
      <w:lvlText w:val="%1"/>
      <w:lvlJc w:val="left"/>
      <w:pPr>
        <w:ind w:left="0" w:firstLine="0"/>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0" w:firstLine="0"/>
      </w:pPr>
      <w:rPr>
        <w:rFonts w:hint="eastAsia"/>
      </w:rPr>
    </w:lvl>
    <w:lvl w:ilvl="3">
      <w:start w:val="1"/>
      <w:numFmt w:val="decimal"/>
      <w:pStyle w:val="4"/>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
    <w:nsid w:val="1F1C33AC"/>
    <w:multiLevelType w:val="hybridMultilevel"/>
    <w:tmpl w:val="3EC444D4"/>
    <w:lvl w:ilvl="0" w:tplc="193A3F8C">
      <w:start w:val="1"/>
      <w:numFmt w:val="decimalEnclosedParen"/>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3">
    <w:nsid w:val="21382364"/>
    <w:multiLevelType w:val="hybridMultilevel"/>
    <w:tmpl w:val="739E030C"/>
    <w:lvl w:ilvl="0" w:tplc="8D34A690">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E4169E0"/>
    <w:multiLevelType w:val="hybridMultilevel"/>
    <w:tmpl w:val="29088F00"/>
    <w:lvl w:ilvl="0" w:tplc="76A405B4">
      <w:start w:val="1"/>
      <w:numFmt w:val="decimalEnclosedCircle"/>
      <w:lvlText w:val="%1"/>
      <w:lvlJc w:val="left"/>
      <w:pPr>
        <w:ind w:left="840" w:hanging="360"/>
      </w:pPr>
      <w:rPr>
        <w:rFonts w:ascii="宋体" w:eastAsia="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E4E53C2"/>
    <w:multiLevelType w:val="multilevel"/>
    <w:tmpl w:val="19BCAFDC"/>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6">
    <w:nsid w:val="54B01A76"/>
    <w:multiLevelType w:val="hybridMultilevel"/>
    <w:tmpl w:val="F8C2ABAC"/>
    <w:lvl w:ilvl="0" w:tplc="A7724B08">
      <w:start w:val="2"/>
      <w:numFmt w:val="decimalEnclosedParen"/>
      <w:lvlText w:val="%1"/>
      <w:lvlJc w:val="left"/>
      <w:pPr>
        <w:ind w:left="840" w:hanging="360"/>
      </w:pPr>
      <w:rPr>
        <w:rFonts w:ascii="宋体" w:eastAsia="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9A8570A"/>
    <w:multiLevelType w:val="multilevel"/>
    <w:tmpl w:val="59A8570A"/>
    <w:lvl w:ilvl="0">
      <w:start w:val="1"/>
      <w:numFmt w:val="decimalEnclosedCircle"/>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8">
    <w:nsid w:val="62D25A7C"/>
    <w:multiLevelType w:val="multilevel"/>
    <w:tmpl w:val="4BB85A4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63DD628B"/>
    <w:multiLevelType w:val="multilevel"/>
    <w:tmpl w:val="E0968D86"/>
    <w:lvl w:ilvl="0">
      <w:start w:val="1"/>
      <w:numFmt w:val="decimal"/>
      <w:suff w:val="space"/>
      <w:lvlText w:val="%1"/>
      <w:lvlJc w:val="left"/>
      <w:pPr>
        <w:ind w:left="425" w:hanging="425"/>
      </w:pPr>
      <w:rPr>
        <w:rFonts w:hint="eastAsia"/>
      </w:rPr>
    </w:lvl>
    <w:lvl w:ilvl="1">
      <w:start w:val="1"/>
      <w:numFmt w:val="decimal"/>
      <w:suff w:val="space"/>
      <w:lvlText w:val="%1.%2"/>
      <w:lvlJc w:val="left"/>
      <w:pPr>
        <w:ind w:left="1135" w:hanging="567"/>
      </w:pPr>
      <w:rPr>
        <w:rFonts w:hint="eastAsia"/>
      </w:rPr>
    </w:lvl>
    <w:lvl w:ilvl="2">
      <w:start w:val="1"/>
      <w:numFmt w:val="decimal"/>
      <w:suff w:val="space"/>
      <w:lvlText w:val="%1.%2.%3"/>
      <w:lvlJc w:val="left"/>
      <w:pPr>
        <w:ind w:left="993" w:hanging="567"/>
      </w:pPr>
      <w:rPr>
        <w:rFonts w:hint="eastAsia"/>
      </w:rPr>
    </w:lvl>
    <w:lvl w:ilvl="3">
      <w:start w:val="1"/>
      <w:numFmt w:val="decimal"/>
      <w:suff w:val="space"/>
      <w:lvlText w:val="%1.%2.%3.%4"/>
      <w:lvlJc w:val="left"/>
      <w:pPr>
        <w:ind w:left="3119" w:hanging="7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649D15B5"/>
    <w:multiLevelType w:val="hybridMultilevel"/>
    <w:tmpl w:val="61D00140"/>
    <w:lvl w:ilvl="0" w:tplc="3FDEADA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71DB2B6F"/>
    <w:multiLevelType w:val="multilevel"/>
    <w:tmpl w:val="EEA4C11C"/>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7366562A"/>
    <w:multiLevelType w:val="hybridMultilevel"/>
    <w:tmpl w:val="896C93BA"/>
    <w:lvl w:ilvl="0" w:tplc="73A0528E">
      <w:start w:val="1"/>
      <w:numFmt w:val="decimalEnclosedCircle"/>
      <w:lvlText w:val="%1"/>
      <w:lvlJc w:val="left"/>
      <w:pPr>
        <w:ind w:left="840" w:hanging="360"/>
      </w:pPr>
      <w:rPr>
        <w:rFonts w:ascii="宋体" w:eastAsia="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CB326C3"/>
    <w:multiLevelType w:val="hybridMultilevel"/>
    <w:tmpl w:val="6772DECC"/>
    <w:lvl w:ilvl="0" w:tplc="0770B3A2">
      <w:start w:val="1"/>
      <w:numFmt w:val="decimal"/>
      <w:lvlText w:val="%1.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23"/>
  </w:num>
  <w:num w:numId="8">
    <w:abstractNumId w:val="21"/>
  </w:num>
  <w:num w:numId="9">
    <w:abstractNumId w:val="13"/>
  </w:num>
  <w:num w:numId="10">
    <w:abstractNumId w:val="12"/>
  </w:num>
  <w:num w:numId="11">
    <w:abstractNumId w:val="20"/>
  </w:num>
  <w:num w:numId="12">
    <w:abstractNumId w:val="17"/>
    <w:lvlOverride w:ilvl="0">
      <w:startOverride w:val="1"/>
    </w:lvlOverride>
  </w:num>
  <w:num w:numId="13">
    <w:abstractNumId w:val="22"/>
  </w:num>
  <w:num w:numId="14">
    <w:abstractNumId w:val="14"/>
  </w:num>
  <w:num w:numId="15">
    <w:abstractNumId w:val="15"/>
  </w:num>
  <w:num w:numId="16">
    <w:abstractNumId w:val="18"/>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1"/>
  </w:num>
  <w:num w:numId="28">
    <w:abstractNumId w:val="1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40"/>
  <w:drawingGridVerticalSpacing w:val="381"/>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E15"/>
    <w:rsid w:val="00004DF7"/>
    <w:rsid w:val="000058B5"/>
    <w:rsid w:val="000060BB"/>
    <w:rsid w:val="0001682C"/>
    <w:rsid w:val="000175FB"/>
    <w:rsid w:val="000178AD"/>
    <w:rsid w:val="00017F2F"/>
    <w:rsid w:val="00020776"/>
    <w:rsid w:val="000216C3"/>
    <w:rsid w:val="00022374"/>
    <w:rsid w:val="0002537C"/>
    <w:rsid w:val="000266F9"/>
    <w:rsid w:val="00026D0C"/>
    <w:rsid w:val="0003072D"/>
    <w:rsid w:val="000331B1"/>
    <w:rsid w:val="00035885"/>
    <w:rsid w:val="00043BA1"/>
    <w:rsid w:val="000449D5"/>
    <w:rsid w:val="00047240"/>
    <w:rsid w:val="000549FF"/>
    <w:rsid w:val="00054F97"/>
    <w:rsid w:val="000566B7"/>
    <w:rsid w:val="00065A16"/>
    <w:rsid w:val="00066264"/>
    <w:rsid w:val="00066F04"/>
    <w:rsid w:val="00067593"/>
    <w:rsid w:val="00070C3E"/>
    <w:rsid w:val="00074E1F"/>
    <w:rsid w:val="0007647B"/>
    <w:rsid w:val="00076EE0"/>
    <w:rsid w:val="00076FE9"/>
    <w:rsid w:val="000800EF"/>
    <w:rsid w:val="000837D1"/>
    <w:rsid w:val="0008564A"/>
    <w:rsid w:val="0008573B"/>
    <w:rsid w:val="00087DF9"/>
    <w:rsid w:val="000900EE"/>
    <w:rsid w:val="000908DD"/>
    <w:rsid w:val="00090BA5"/>
    <w:rsid w:val="000915F8"/>
    <w:rsid w:val="00095BDC"/>
    <w:rsid w:val="00096A96"/>
    <w:rsid w:val="00096D86"/>
    <w:rsid w:val="00096F32"/>
    <w:rsid w:val="000A27A8"/>
    <w:rsid w:val="000A3D64"/>
    <w:rsid w:val="000B2AC8"/>
    <w:rsid w:val="000B5D4C"/>
    <w:rsid w:val="000B7C62"/>
    <w:rsid w:val="000C0016"/>
    <w:rsid w:val="000C0233"/>
    <w:rsid w:val="000C2475"/>
    <w:rsid w:val="000C3AC9"/>
    <w:rsid w:val="000C59F9"/>
    <w:rsid w:val="000C6672"/>
    <w:rsid w:val="000D2B58"/>
    <w:rsid w:val="000D5D04"/>
    <w:rsid w:val="000D683F"/>
    <w:rsid w:val="000E2CC7"/>
    <w:rsid w:val="000E3F74"/>
    <w:rsid w:val="000E4DF0"/>
    <w:rsid w:val="000E57AD"/>
    <w:rsid w:val="000E5B4A"/>
    <w:rsid w:val="000F290F"/>
    <w:rsid w:val="000F7862"/>
    <w:rsid w:val="00103848"/>
    <w:rsid w:val="00103910"/>
    <w:rsid w:val="00106F06"/>
    <w:rsid w:val="001072C5"/>
    <w:rsid w:val="00113C5A"/>
    <w:rsid w:val="00113D90"/>
    <w:rsid w:val="0011481E"/>
    <w:rsid w:val="001247E1"/>
    <w:rsid w:val="00124BBF"/>
    <w:rsid w:val="00127C75"/>
    <w:rsid w:val="00131B76"/>
    <w:rsid w:val="00131F37"/>
    <w:rsid w:val="0013431A"/>
    <w:rsid w:val="00134919"/>
    <w:rsid w:val="00135916"/>
    <w:rsid w:val="001377AF"/>
    <w:rsid w:val="00137EA0"/>
    <w:rsid w:val="00141882"/>
    <w:rsid w:val="00150CAF"/>
    <w:rsid w:val="00154E43"/>
    <w:rsid w:val="00160165"/>
    <w:rsid w:val="00161812"/>
    <w:rsid w:val="00162BE8"/>
    <w:rsid w:val="00162C9D"/>
    <w:rsid w:val="0016430F"/>
    <w:rsid w:val="001662F8"/>
    <w:rsid w:val="0017444C"/>
    <w:rsid w:val="00197339"/>
    <w:rsid w:val="001B3F44"/>
    <w:rsid w:val="001B3F91"/>
    <w:rsid w:val="001B4091"/>
    <w:rsid w:val="001B4F45"/>
    <w:rsid w:val="001B5ED0"/>
    <w:rsid w:val="001B67B4"/>
    <w:rsid w:val="001B7CFB"/>
    <w:rsid w:val="001C1BD3"/>
    <w:rsid w:val="001C2121"/>
    <w:rsid w:val="001C277F"/>
    <w:rsid w:val="001C3352"/>
    <w:rsid w:val="001C7D70"/>
    <w:rsid w:val="001D1A00"/>
    <w:rsid w:val="001D3268"/>
    <w:rsid w:val="001D3B3F"/>
    <w:rsid w:val="001E0581"/>
    <w:rsid w:val="001E11E7"/>
    <w:rsid w:val="001E2319"/>
    <w:rsid w:val="001E4592"/>
    <w:rsid w:val="001F5EBC"/>
    <w:rsid w:val="001F6275"/>
    <w:rsid w:val="00200328"/>
    <w:rsid w:val="00200FFA"/>
    <w:rsid w:val="00201122"/>
    <w:rsid w:val="00201DE1"/>
    <w:rsid w:val="00203C08"/>
    <w:rsid w:val="00204254"/>
    <w:rsid w:val="00204711"/>
    <w:rsid w:val="00204F0F"/>
    <w:rsid w:val="002058B6"/>
    <w:rsid w:val="00210F42"/>
    <w:rsid w:val="002160C7"/>
    <w:rsid w:val="00216278"/>
    <w:rsid w:val="00220F1E"/>
    <w:rsid w:val="00223868"/>
    <w:rsid w:val="002264B0"/>
    <w:rsid w:val="00227421"/>
    <w:rsid w:val="00227BEA"/>
    <w:rsid w:val="00237942"/>
    <w:rsid w:val="00243C22"/>
    <w:rsid w:val="00254CDF"/>
    <w:rsid w:val="00255D55"/>
    <w:rsid w:val="00256159"/>
    <w:rsid w:val="0025702D"/>
    <w:rsid w:val="00257B91"/>
    <w:rsid w:val="00262E36"/>
    <w:rsid w:val="00263E46"/>
    <w:rsid w:val="00265E1E"/>
    <w:rsid w:val="002671BE"/>
    <w:rsid w:val="00273201"/>
    <w:rsid w:val="002732BC"/>
    <w:rsid w:val="002810AC"/>
    <w:rsid w:val="002825F7"/>
    <w:rsid w:val="00283601"/>
    <w:rsid w:val="00284C45"/>
    <w:rsid w:val="00287EBB"/>
    <w:rsid w:val="002906CC"/>
    <w:rsid w:val="00290D84"/>
    <w:rsid w:val="00293AFC"/>
    <w:rsid w:val="0029449C"/>
    <w:rsid w:val="00295E9C"/>
    <w:rsid w:val="002A0CF3"/>
    <w:rsid w:val="002A1935"/>
    <w:rsid w:val="002A44D0"/>
    <w:rsid w:val="002A73C9"/>
    <w:rsid w:val="002B1FAC"/>
    <w:rsid w:val="002B49F4"/>
    <w:rsid w:val="002B70A7"/>
    <w:rsid w:val="002C2880"/>
    <w:rsid w:val="002D48AB"/>
    <w:rsid w:val="002E3493"/>
    <w:rsid w:val="002E452F"/>
    <w:rsid w:val="002E5034"/>
    <w:rsid w:val="002E55AC"/>
    <w:rsid w:val="002E6723"/>
    <w:rsid w:val="002F162D"/>
    <w:rsid w:val="002F3528"/>
    <w:rsid w:val="002F6916"/>
    <w:rsid w:val="002F7FE6"/>
    <w:rsid w:val="00301CF8"/>
    <w:rsid w:val="003031CB"/>
    <w:rsid w:val="00303AA2"/>
    <w:rsid w:val="003054D1"/>
    <w:rsid w:val="00307246"/>
    <w:rsid w:val="00312326"/>
    <w:rsid w:val="00313692"/>
    <w:rsid w:val="00317D4C"/>
    <w:rsid w:val="003224ED"/>
    <w:rsid w:val="003234F3"/>
    <w:rsid w:val="003247DA"/>
    <w:rsid w:val="00327543"/>
    <w:rsid w:val="003302F1"/>
    <w:rsid w:val="00330E8D"/>
    <w:rsid w:val="00332A99"/>
    <w:rsid w:val="00333F6D"/>
    <w:rsid w:val="00337485"/>
    <w:rsid w:val="00341E50"/>
    <w:rsid w:val="0034251F"/>
    <w:rsid w:val="0034319F"/>
    <w:rsid w:val="0034534B"/>
    <w:rsid w:val="00346BBB"/>
    <w:rsid w:val="00346D29"/>
    <w:rsid w:val="00352468"/>
    <w:rsid w:val="00352B09"/>
    <w:rsid w:val="00352E4F"/>
    <w:rsid w:val="00353400"/>
    <w:rsid w:val="00356023"/>
    <w:rsid w:val="00356DF1"/>
    <w:rsid w:val="00363710"/>
    <w:rsid w:val="00364BDF"/>
    <w:rsid w:val="00372F91"/>
    <w:rsid w:val="0037538D"/>
    <w:rsid w:val="0037736C"/>
    <w:rsid w:val="003801B1"/>
    <w:rsid w:val="00381C18"/>
    <w:rsid w:val="00382789"/>
    <w:rsid w:val="00384537"/>
    <w:rsid w:val="00384DCE"/>
    <w:rsid w:val="00390873"/>
    <w:rsid w:val="00391524"/>
    <w:rsid w:val="00396F6C"/>
    <w:rsid w:val="003A051C"/>
    <w:rsid w:val="003A0D73"/>
    <w:rsid w:val="003A4DA1"/>
    <w:rsid w:val="003A5CB8"/>
    <w:rsid w:val="003A71EE"/>
    <w:rsid w:val="003B04E9"/>
    <w:rsid w:val="003B1363"/>
    <w:rsid w:val="003B2FE0"/>
    <w:rsid w:val="003B4219"/>
    <w:rsid w:val="003B4DF9"/>
    <w:rsid w:val="003B74C8"/>
    <w:rsid w:val="003C045D"/>
    <w:rsid w:val="003C77A2"/>
    <w:rsid w:val="003C7CCE"/>
    <w:rsid w:val="003C7F3E"/>
    <w:rsid w:val="003D40EA"/>
    <w:rsid w:val="003D67D7"/>
    <w:rsid w:val="003E02FA"/>
    <w:rsid w:val="003E174D"/>
    <w:rsid w:val="003F31CE"/>
    <w:rsid w:val="003F6CFC"/>
    <w:rsid w:val="003F71FB"/>
    <w:rsid w:val="003F7B72"/>
    <w:rsid w:val="003F7CC9"/>
    <w:rsid w:val="004009B4"/>
    <w:rsid w:val="00402B49"/>
    <w:rsid w:val="00403525"/>
    <w:rsid w:val="00403D6C"/>
    <w:rsid w:val="00403FE4"/>
    <w:rsid w:val="00405448"/>
    <w:rsid w:val="00407B2A"/>
    <w:rsid w:val="004123B7"/>
    <w:rsid w:val="0041444A"/>
    <w:rsid w:val="004213FF"/>
    <w:rsid w:val="00423113"/>
    <w:rsid w:val="0042389E"/>
    <w:rsid w:val="0042472D"/>
    <w:rsid w:val="00427D32"/>
    <w:rsid w:val="00430029"/>
    <w:rsid w:val="004401D9"/>
    <w:rsid w:val="00441628"/>
    <w:rsid w:val="00443D32"/>
    <w:rsid w:val="00444472"/>
    <w:rsid w:val="0044627B"/>
    <w:rsid w:val="00451939"/>
    <w:rsid w:val="004528BA"/>
    <w:rsid w:val="00453722"/>
    <w:rsid w:val="00453746"/>
    <w:rsid w:val="00455873"/>
    <w:rsid w:val="00456430"/>
    <w:rsid w:val="00464B01"/>
    <w:rsid w:val="00471329"/>
    <w:rsid w:val="00474DC2"/>
    <w:rsid w:val="00481F99"/>
    <w:rsid w:val="00483061"/>
    <w:rsid w:val="0048576C"/>
    <w:rsid w:val="004858D4"/>
    <w:rsid w:val="00490C92"/>
    <w:rsid w:val="00494E5B"/>
    <w:rsid w:val="00496087"/>
    <w:rsid w:val="004967F6"/>
    <w:rsid w:val="004A181E"/>
    <w:rsid w:val="004A5A48"/>
    <w:rsid w:val="004A5E2F"/>
    <w:rsid w:val="004B1D7E"/>
    <w:rsid w:val="004B2ACD"/>
    <w:rsid w:val="004B7A63"/>
    <w:rsid w:val="004C6B64"/>
    <w:rsid w:val="004D3DD9"/>
    <w:rsid w:val="004D413E"/>
    <w:rsid w:val="004D4524"/>
    <w:rsid w:val="004D7FBA"/>
    <w:rsid w:val="004E53E9"/>
    <w:rsid w:val="004E710C"/>
    <w:rsid w:val="004F0059"/>
    <w:rsid w:val="004F2822"/>
    <w:rsid w:val="004F3E7D"/>
    <w:rsid w:val="004F5A34"/>
    <w:rsid w:val="004F70A0"/>
    <w:rsid w:val="0050160C"/>
    <w:rsid w:val="0050165D"/>
    <w:rsid w:val="005049F2"/>
    <w:rsid w:val="005052B0"/>
    <w:rsid w:val="005054C0"/>
    <w:rsid w:val="00505C9A"/>
    <w:rsid w:val="00516736"/>
    <w:rsid w:val="0051687B"/>
    <w:rsid w:val="00516C72"/>
    <w:rsid w:val="00516F6A"/>
    <w:rsid w:val="00521472"/>
    <w:rsid w:val="00522667"/>
    <w:rsid w:val="00526BA2"/>
    <w:rsid w:val="00532215"/>
    <w:rsid w:val="0053332E"/>
    <w:rsid w:val="00536A2F"/>
    <w:rsid w:val="00537502"/>
    <w:rsid w:val="00541609"/>
    <w:rsid w:val="005424B4"/>
    <w:rsid w:val="0055278A"/>
    <w:rsid w:val="005554DB"/>
    <w:rsid w:val="00557AEB"/>
    <w:rsid w:val="00562455"/>
    <w:rsid w:val="0056363E"/>
    <w:rsid w:val="00566D3F"/>
    <w:rsid w:val="00567B6C"/>
    <w:rsid w:val="005712F3"/>
    <w:rsid w:val="005745D4"/>
    <w:rsid w:val="0057547E"/>
    <w:rsid w:val="0057551B"/>
    <w:rsid w:val="005809A3"/>
    <w:rsid w:val="00582C98"/>
    <w:rsid w:val="00585DC0"/>
    <w:rsid w:val="005966F7"/>
    <w:rsid w:val="005A2D2A"/>
    <w:rsid w:val="005A3675"/>
    <w:rsid w:val="005A6AF8"/>
    <w:rsid w:val="005A6CD1"/>
    <w:rsid w:val="005B4430"/>
    <w:rsid w:val="005B6156"/>
    <w:rsid w:val="005B69D6"/>
    <w:rsid w:val="005C0426"/>
    <w:rsid w:val="005C1BA6"/>
    <w:rsid w:val="005C1C4A"/>
    <w:rsid w:val="005C2D6E"/>
    <w:rsid w:val="005D37A1"/>
    <w:rsid w:val="005E2B98"/>
    <w:rsid w:val="005E353E"/>
    <w:rsid w:val="005E4E4B"/>
    <w:rsid w:val="005E6409"/>
    <w:rsid w:val="005F0BC8"/>
    <w:rsid w:val="005F5517"/>
    <w:rsid w:val="00602C8A"/>
    <w:rsid w:val="00603C2D"/>
    <w:rsid w:val="00605BC9"/>
    <w:rsid w:val="0060730B"/>
    <w:rsid w:val="00612F04"/>
    <w:rsid w:val="00617F26"/>
    <w:rsid w:val="00621B35"/>
    <w:rsid w:val="006236BB"/>
    <w:rsid w:val="00624513"/>
    <w:rsid w:val="006250B1"/>
    <w:rsid w:val="00632DBD"/>
    <w:rsid w:val="0063332A"/>
    <w:rsid w:val="00640737"/>
    <w:rsid w:val="00642062"/>
    <w:rsid w:val="00643BC0"/>
    <w:rsid w:val="006443BE"/>
    <w:rsid w:val="006445F6"/>
    <w:rsid w:val="006570C4"/>
    <w:rsid w:val="0065796F"/>
    <w:rsid w:val="0066066D"/>
    <w:rsid w:val="006609CC"/>
    <w:rsid w:val="0066150D"/>
    <w:rsid w:val="006713F9"/>
    <w:rsid w:val="00673F39"/>
    <w:rsid w:val="006767FA"/>
    <w:rsid w:val="006775BA"/>
    <w:rsid w:val="00682221"/>
    <w:rsid w:val="00685DAF"/>
    <w:rsid w:val="00693365"/>
    <w:rsid w:val="00697008"/>
    <w:rsid w:val="006A18DA"/>
    <w:rsid w:val="006A2AAD"/>
    <w:rsid w:val="006A3282"/>
    <w:rsid w:val="006B44CB"/>
    <w:rsid w:val="006B6DC4"/>
    <w:rsid w:val="006B799D"/>
    <w:rsid w:val="006C01AD"/>
    <w:rsid w:val="006C0FE9"/>
    <w:rsid w:val="006C1F52"/>
    <w:rsid w:val="006D6962"/>
    <w:rsid w:val="006E1508"/>
    <w:rsid w:val="006E1AAF"/>
    <w:rsid w:val="006F0B42"/>
    <w:rsid w:val="006F1347"/>
    <w:rsid w:val="006F4C4B"/>
    <w:rsid w:val="006F519F"/>
    <w:rsid w:val="00700238"/>
    <w:rsid w:val="00700C8D"/>
    <w:rsid w:val="007024B7"/>
    <w:rsid w:val="00702F40"/>
    <w:rsid w:val="00703E24"/>
    <w:rsid w:val="00705D25"/>
    <w:rsid w:val="007066AD"/>
    <w:rsid w:val="0071074B"/>
    <w:rsid w:val="007138E6"/>
    <w:rsid w:val="007164C8"/>
    <w:rsid w:val="00720777"/>
    <w:rsid w:val="00722FE5"/>
    <w:rsid w:val="00724616"/>
    <w:rsid w:val="0073158E"/>
    <w:rsid w:val="00731F65"/>
    <w:rsid w:val="00733689"/>
    <w:rsid w:val="00733772"/>
    <w:rsid w:val="007340D0"/>
    <w:rsid w:val="007346CD"/>
    <w:rsid w:val="007356FA"/>
    <w:rsid w:val="00740E72"/>
    <w:rsid w:val="00743A18"/>
    <w:rsid w:val="00751B31"/>
    <w:rsid w:val="00752179"/>
    <w:rsid w:val="007557C4"/>
    <w:rsid w:val="0075723F"/>
    <w:rsid w:val="00760988"/>
    <w:rsid w:val="0076196D"/>
    <w:rsid w:val="0076266A"/>
    <w:rsid w:val="00765B0E"/>
    <w:rsid w:val="0076602A"/>
    <w:rsid w:val="00766D25"/>
    <w:rsid w:val="00770F1A"/>
    <w:rsid w:val="00771829"/>
    <w:rsid w:val="00776890"/>
    <w:rsid w:val="00783A1A"/>
    <w:rsid w:val="0078660F"/>
    <w:rsid w:val="00790DB9"/>
    <w:rsid w:val="00792D03"/>
    <w:rsid w:val="00796F65"/>
    <w:rsid w:val="007A037E"/>
    <w:rsid w:val="007A1746"/>
    <w:rsid w:val="007A46D7"/>
    <w:rsid w:val="007A745D"/>
    <w:rsid w:val="007B0B86"/>
    <w:rsid w:val="007B4C6C"/>
    <w:rsid w:val="007B5BE1"/>
    <w:rsid w:val="007C1D4B"/>
    <w:rsid w:val="007C2657"/>
    <w:rsid w:val="007C290C"/>
    <w:rsid w:val="007C4C67"/>
    <w:rsid w:val="007C6763"/>
    <w:rsid w:val="007C741E"/>
    <w:rsid w:val="007D132C"/>
    <w:rsid w:val="007D36FB"/>
    <w:rsid w:val="007D3704"/>
    <w:rsid w:val="007D7599"/>
    <w:rsid w:val="007E027E"/>
    <w:rsid w:val="007E3A18"/>
    <w:rsid w:val="007E492D"/>
    <w:rsid w:val="007F0698"/>
    <w:rsid w:val="007F1349"/>
    <w:rsid w:val="007F1731"/>
    <w:rsid w:val="007F761E"/>
    <w:rsid w:val="00800DE8"/>
    <w:rsid w:val="00801198"/>
    <w:rsid w:val="00804EC5"/>
    <w:rsid w:val="00805131"/>
    <w:rsid w:val="00813F05"/>
    <w:rsid w:val="00814270"/>
    <w:rsid w:val="00816859"/>
    <w:rsid w:val="008168CE"/>
    <w:rsid w:val="00826C48"/>
    <w:rsid w:val="008272E9"/>
    <w:rsid w:val="00830403"/>
    <w:rsid w:val="0083106F"/>
    <w:rsid w:val="00831CE3"/>
    <w:rsid w:val="00833A49"/>
    <w:rsid w:val="00834FD6"/>
    <w:rsid w:val="00843BBC"/>
    <w:rsid w:val="00846DE7"/>
    <w:rsid w:val="00850361"/>
    <w:rsid w:val="00850949"/>
    <w:rsid w:val="00851470"/>
    <w:rsid w:val="00852622"/>
    <w:rsid w:val="00852A4F"/>
    <w:rsid w:val="00855F6E"/>
    <w:rsid w:val="00862CD8"/>
    <w:rsid w:val="00863143"/>
    <w:rsid w:val="0086795D"/>
    <w:rsid w:val="0087172E"/>
    <w:rsid w:val="00871E4E"/>
    <w:rsid w:val="00872683"/>
    <w:rsid w:val="00873883"/>
    <w:rsid w:val="008750DF"/>
    <w:rsid w:val="00876352"/>
    <w:rsid w:val="00882F83"/>
    <w:rsid w:val="00887C18"/>
    <w:rsid w:val="00890764"/>
    <w:rsid w:val="00891DCD"/>
    <w:rsid w:val="00893CF3"/>
    <w:rsid w:val="00896479"/>
    <w:rsid w:val="008A7089"/>
    <w:rsid w:val="008B5B8C"/>
    <w:rsid w:val="008C06AB"/>
    <w:rsid w:val="008C0A44"/>
    <w:rsid w:val="008C0D6F"/>
    <w:rsid w:val="008C0D7F"/>
    <w:rsid w:val="008C30A1"/>
    <w:rsid w:val="008C3361"/>
    <w:rsid w:val="008C65EC"/>
    <w:rsid w:val="008C71F3"/>
    <w:rsid w:val="008D1DFE"/>
    <w:rsid w:val="008D301E"/>
    <w:rsid w:val="008E186F"/>
    <w:rsid w:val="008E20C9"/>
    <w:rsid w:val="008E2406"/>
    <w:rsid w:val="008E3138"/>
    <w:rsid w:val="008E42C0"/>
    <w:rsid w:val="008E7C96"/>
    <w:rsid w:val="008F4536"/>
    <w:rsid w:val="008F636A"/>
    <w:rsid w:val="008F7325"/>
    <w:rsid w:val="00904CCD"/>
    <w:rsid w:val="0090512E"/>
    <w:rsid w:val="00906308"/>
    <w:rsid w:val="009066A4"/>
    <w:rsid w:val="00907D8B"/>
    <w:rsid w:val="00910307"/>
    <w:rsid w:val="009156AE"/>
    <w:rsid w:val="009165A0"/>
    <w:rsid w:val="00917015"/>
    <w:rsid w:val="009170B2"/>
    <w:rsid w:val="00917A73"/>
    <w:rsid w:val="0092225F"/>
    <w:rsid w:val="009230FC"/>
    <w:rsid w:val="00923107"/>
    <w:rsid w:val="00924F0C"/>
    <w:rsid w:val="009271E5"/>
    <w:rsid w:val="009302E3"/>
    <w:rsid w:val="00932B71"/>
    <w:rsid w:val="009339E6"/>
    <w:rsid w:val="009351D9"/>
    <w:rsid w:val="009513AA"/>
    <w:rsid w:val="009575BF"/>
    <w:rsid w:val="009612AB"/>
    <w:rsid w:val="009676E7"/>
    <w:rsid w:val="009704C3"/>
    <w:rsid w:val="00970BE0"/>
    <w:rsid w:val="0097456B"/>
    <w:rsid w:val="009802CE"/>
    <w:rsid w:val="009826B3"/>
    <w:rsid w:val="0098357A"/>
    <w:rsid w:val="009855B2"/>
    <w:rsid w:val="00992B54"/>
    <w:rsid w:val="0099339A"/>
    <w:rsid w:val="0099655B"/>
    <w:rsid w:val="0099736D"/>
    <w:rsid w:val="009977FA"/>
    <w:rsid w:val="00997C67"/>
    <w:rsid w:val="009B09F0"/>
    <w:rsid w:val="009B122E"/>
    <w:rsid w:val="009B2491"/>
    <w:rsid w:val="009B742D"/>
    <w:rsid w:val="009C1F55"/>
    <w:rsid w:val="009C7885"/>
    <w:rsid w:val="009D088A"/>
    <w:rsid w:val="009D2728"/>
    <w:rsid w:val="009D5464"/>
    <w:rsid w:val="009E4F93"/>
    <w:rsid w:val="009E7858"/>
    <w:rsid w:val="009F3356"/>
    <w:rsid w:val="009F3E98"/>
    <w:rsid w:val="00A060D3"/>
    <w:rsid w:val="00A078D7"/>
    <w:rsid w:val="00A10E15"/>
    <w:rsid w:val="00A119BA"/>
    <w:rsid w:val="00A146D7"/>
    <w:rsid w:val="00A14CD3"/>
    <w:rsid w:val="00A153F2"/>
    <w:rsid w:val="00A15461"/>
    <w:rsid w:val="00A22D54"/>
    <w:rsid w:val="00A23CBD"/>
    <w:rsid w:val="00A3358C"/>
    <w:rsid w:val="00A33606"/>
    <w:rsid w:val="00A35952"/>
    <w:rsid w:val="00A375FF"/>
    <w:rsid w:val="00A4685A"/>
    <w:rsid w:val="00A46D90"/>
    <w:rsid w:val="00A576FA"/>
    <w:rsid w:val="00A606C8"/>
    <w:rsid w:val="00A65CB7"/>
    <w:rsid w:val="00A72C86"/>
    <w:rsid w:val="00A72F42"/>
    <w:rsid w:val="00A74BE1"/>
    <w:rsid w:val="00A7775C"/>
    <w:rsid w:val="00A77A58"/>
    <w:rsid w:val="00A81CBA"/>
    <w:rsid w:val="00A84D3C"/>
    <w:rsid w:val="00A97F02"/>
    <w:rsid w:val="00AA1C0D"/>
    <w:rsid w:val="00AA61EB"/>
    <w:rsid w:val="00AA7651"/>
    <w:rsid w:val="00AB01BF"/>
    <w:rsid w:val="00AB35E7"/>
    <w:rsid w:val="00AB5E1F"/>
    <w:rsid w:val="00AC088A"/>
    <w:rsid w:val="00AC093E"/>
    <w:rsid w:val="00AC1EB8"/>
    <w:rsid w:val="00AC2EED"/>
    <w:rsid w:val="00AD0144"/>
    <w:rsid w:val="00AD2028"/>
    <w:rsid w:val="00AD2257"/>
    <w:rsid w:val="00AD2E46"/>
    <w:rsid w:val="00AD2EA0"/>
    <w:rsid w:val="00AD4ECD"/>
    <w:rsid w:val="00AE0250"/>
    <w:rsid w:val="00AE0586"/>
    <w:rsid w:val="00AE1313"/>
    <w:rsid w:val="00AE340A"/>
    <w:rsid w:val="00AE4875"/>
    <w:rsid w:val="00AE5DA1"/>
    <w:rsid w:val="00AE6550"/>
    <w:rsid w:val="00AF294D"/>
    <w:rsid w:val="00AF5E65"/>
    <w:rsid w:val="00AF6F6B"/>
    <w:rsid w:val="00AF795B"/>
    <w:rsid w:val="00AF7C49"/>
    <w:rsid w:val="00AF7CBD"/>
    <w:rsid w:val="00B07258"/>
    <w:rsid w:val="00B12D62"/>
    <w:rsid w:val="00B13082"/>
    <w:rsid w:val="00B14507"/>
    <w:rsid w:val="00B17DEE"/>
    <w:rsid w:val="00B218D4"/>
    <w:rsid w:val="00B21B78"/>
    <w:rsid w:val="00B245FE"/>
    <w:rsid w:val="00B24FCC"/>
    <w:rsid w:val="00B305FF"/>
    <w:rsid w:val="00B347EC"/>
    <w:rsid w:val="00B35067"/>
    <w:rsid w:val="00B35A98"/>
    <w:rsid w:val="00B37A8D"/>
    <w:rsid w:val="00B40A14"/>
    <w:rsid w:val="00B50167"/>
    <w:rsid w:val="00B51781"/>
    <w:rsid w:val="00B52B52"/>
    <w:rsid w:val="00B533B5"/>
    <w:rsid w:val="00B53CCE"/>
    <w:rsid w:val="00B5484F"/>
    <w:rsid w:val="00B60EF6"/>
    <w:rsid w:val="00B61C1D"/>
    <w:rsid w:val="00B6229F"/>
    <w:rsid w:val="00B64827"/>
    <w:rsid w:val="00B666A6"/>
    <w:rsid w:val="00B67C4B"/>
    <w:rsid w:val="00B761A7"/>
    <w:rsid w:val="00B83454"/>
    <w:rsid w:val="00B90623"/>
    <w:rsid w:val="00B91BE1"/>
    <w:rsid w:val="00B964C8"/>
    <w:rsid w:val="00B973AA"/>
    <w:rsid w:val="00BA2F23"/>
    <w:rsid w:val="00BA5BA0"/>
    <w:rsid w:val="00BA7A39"/>
    <w:rsid w:val="00BB047E"/>
    <w:rsid w:val="00BB1268"/>
    <w:rsid w:val="00BB193C"/>
    <w:rsid w:val="00BB5C8C"/>
    <w:rsid w:val="00BC141D"/>
    <w:rsid w:val="00BC489E"/>
    <w:rsid w:val="00BC79CD"/>
    <w:rsid w:val="00BD204D"/>
    <w:rsid w:val="00BD455A"/>
    <w:rsid w:val="00BD7CAD"/>
    <w:rsid w:val="00BE2DF4"/>
    <w:rsid w:val="00BE4799"/>
    <w:rsid w:val="00BF5BB9"/>
    <w:rsid w:val="00BF7179"/>
    <w:rsid w:val="00C00396"/>
    <w:rsid w:val="00C043FE"/>
    <w:rsid w:val="00C06F44"/>
    <w:rsid w:val="00C0717D"/>
    <w:rsid w:val="00C078FC"/>
    <w:rsid w:val="00C13E77"/>
    <w:rsid w:val="00C142C6"/>
    <w:rsid w:val="00C15552"/>
    <w:rsid w:val="00C179AF"/>
    <w:rsid w:val="00C179BA"/>
    <w:rsid w:val="00C208F6"/>
    <w:rsid w:val="00C234F1"/>
    <w:rsid w:val="00C238EA"/>
    <w:rsid w:val="00C26D9F"/>
    <w:rsid w:val="00C3043D"/>
    <w:rsid w:val="00C308BA"/>
    <w:rsid w:val="00C30B2D"/>
    <w:rsid w:val="00C41FF4"/>
    <w:rsid w:val="00C4214A"/>
    <w:rsid w:val="00C42755"/>
    <w:rsid w:val="00C472B1"/>
    <w:rsid w:val="00C476A9"/>
    <w:rsid w:val="00C47EF7"/>
    <w:rsid w:val="00C52ECC"/>
    <w:rsid w:val="00C538C3"/>
    <w:rsid w:val="00C55A46"/>
    <w:rsid w:val="00C62610"/>
    <w:rsid w:val="00C65D1E"/>
    <w:rsid w:val="00C67C07"/>
    <w:rsid w:val="00C701B8"/>
    <w:rsid w:val="00C7264C"/>
    <w:rsid w:val="00C72E7D"/>
    <w:rsid w:val="00C75A8C"/>
    <w:rsid w:val="00C762F9"/>
    <w:rsid w:val="00C8077A"/>
    <w:rsid w:val="00C8417C"/>
    <w:rsid w:val="00C85694"/>
    <w:rsid w:val="00C944F3"/>
    <w:rsid w:val="00C94C61"/>
    <w:rsid w:val="00C96D27"/>
    <w:rsid w:val="00CA0464"/>
    <w:rsid w:val="00CA0D10"/>
    <w:rsid w:val="00CA13ED"/>
    <w:rsid w:val="00CA4CC4"/>
    <w:rsid w:val="00CA6526"/>
    <w:rsid w:val="00CB0005"/>
    <w:rsid w:val="00CB28C3"/>
    <w:rsid w:val="00CB43C7"/>
    <w:rsid w:val="00CC0306"/>
    <w:rsid w:val="00CC0FCE"/>
    <w:rsid w:val="00CC3EE7"/>
    <w:rsid w:val="00CC71C3"/>
    <w:rsid w:val="00CD36CF"/>
    <w:rsid w:val="00CE063C"/>
    <w:rsid w:val="00CE0FCB"/>
    <w:rsid w:val="00CE2ADE"/>
    <w:rsid w:val="00CE4D4F"/>
    <w:rsid w:val="00CE5333"/>
    <w:rsid w:val="00CF0FCC"/>
    <w:rsid w:val="00CF2EF8"/>
    <w:rsid w:val="00CF3E24"/>
    <w:rsid w:val="00CF591F"/>
    <w:rsid w:val="00CF71E5"/>
    <w:rsid w:val="00D014B0"/>
    <w:rsid w:val="00D02CE9"/>
    <w:rsid w:val="00D07CDD"/>
    <w:rsid w:val="00D121B4"/>
    <w:rsid w:val="00D125D3"/>
    <w:rsid w:val="00D12DFC"/>
    <w:rsid w:val="00D12F81"/>
    <w:rsid w:val="00D2005E"/>
    <w:rsid w:val="00D2213E"/>
    <w:rsid w:val="00D237A3"/>
    <w:rsid w:val="00D237D9"/>
    <w:rsid w:val="00D23F69"/>
    <w:rsid w:val="00D24202"/>
    <w:rsid w:val="00D255DB"/>
    <w:rsid w:val="00D25D90"/>
    <w:rsid w:val="00D3068B"/>
    <w:rsid w:val="00D30C2C"/>
    <w:rsid w:val="00D330EC"/>
    <w:rsid w:val="00D33A9A"/>
    <w:rsid w:val="00D33D26"/>
    <w:rsid w:val="00D35FD1"/>
    <w:rsid w:val="00D40120"/>
    <w:rsid w:val="00D41B2E"/>
    <w:rsid w:val="00D5654B"/>
    <w:rsid w:val="00D56749"/>
    <w:rsid w:val="00D632A9"/>
    <w:rsid w:val="00D64D47"/>
    <w:rsid w:val="00D64DAD"/>
    <w:rsid w:val="00D650FA"/>
    <w:rsid w:val="00D65BF2"/>
    <w:rsid w:val="00D6731B"/>
    <w:rsid w:val="00D71E66"/>
    <w:rsid w:val="00D72E1F"/>
    <w:rsid w:val="00D74756"/>
    <w:rsid w:val="00D77B84"/>
    <w:rsid w:val="00D836BA"/>
    <w:rsid w:val="00D8651A"/>
    <w:rsid w:val="00D90C68"/>
    <w:rsid w:val="00D932CF"/>
    <w:rsid w:val="00D973B4"/>
    <w:rsid w:val="00D97BB7"/>
    <w:rsid w:val="00DA0FCF"/>
    <w:rsid w:val="00DA72F1"/>
    <w:rsid w:val="00DB1DEE"/>
    <w:rsid w:val="00DB3B00"/>
    <w:rsid w:val="00DB5662"/>
    <w:rsid w:val="00DC2770"/>
    <w:rsid w:val="00DC78D5"/>
    <w:rsid w:val="00DD2B56"/>
    <w:rsid w:val="00DD2D56"/>
    <w:rsid w:val="00DD368F"/>
    <w:rsid w:val="00DD3DCD"/>
    <w:rsid w:val="00DD5569"/>
    <w:rsid w:val="00DE2C7E"/>
    <w:rsid w:val="00DE6639"/>
    <w:rsid w:val="00DE7513"/>
    <w:rsid w:val="00DF68E7"/>
    <w:rsid w:val="00DF7625"/>
    <w:rsid w:val="00DF7DD0"/>
    <w:rsid w:val="00E00F96"/>
    <w:rsid w:val="00E0225D"/>
    <w:rsid w:val="00E0575B"/>
    <w:rsid w:val="00E05CAF"/>
    <w:rsid w:val="00E07AB6"/>
    <w:rsid w:val="00E106C5"/>
    <w:rsid w:val="00E1112B"/>
    <w:rsid w:val="00E1676F"/>
    <w:rsid w:val="00E17E59"/>
    <w:rsid w:val="00E20081"/>
    <w:rsid w:val="00E22775"/>
    <w:rsid w:val="00E23828"/>
    <w:rsid w:val="00E25DAE"/>
    <w:rsid w:val="00E30DC8"/>
    <w:rsid w:val="00E33498"/>
    <w:rsid w:val="00E35B77"/>
    <w:rsid w:val="00E36613"/>
    <w:rsid w:val="00E37771"/>
    <w:rsid w:val="00E42B73"/>
    <w:rsid w:val="00E44C42"/>
    <w:rsid w:val="00E5041A"/>
    <w:rsid w:val="00E51681"/>
    <w:rsid w:val="00E540C7"/>
    <w:rsid w:val="00E54DD0"/>
    <w:rsid w:val="00E556F3"/>
    <w:rsid w:val="00E5685E"/>
    <w:rsid w:val="00E579F5"/>
    <w:rsid w:val="00E57BF4"/>
    <w:rsid w:val="00E60FB0"/>
    <w:rsid w:val="00E61A0E"/>
    <w:rsid w:val="00E61ACE"/>
    <w:rsid w:val="00E65B7C"/>
    <w:rsid w:val="00E66893"/>
    <w:rsid w:val="00E669A7"/>
    <w:rsid w:val="00E673A4"/>
    <w:rsid w:val="00E675A3"/>
    <w:rsid w:val="00E70E92"/>
    <w:rsid w:val="00E74D8E"/>
    <w:rsid w:val="00E7684B"/>
    <w:rsid w:val="00E86266"/>
    <w:rsid w:val="00E86DCE"/>
    <w:rsid w:val="00E904B2"/>
    <w:rsid w:val="00E92220"/>
    <w:rsid w:val="00EA034B"/>
    <w:rsid w:val="00EA276C"/>
    <w:rsid w:val="00EA30D6"/>
    <w:rsid w:val="00EA4058"/>
    <w:rsid w:val="00EB0ECD"/>
    <w:rsid w:val="00EB22CE"/>
    <w:rsid w:val="00EB468C"/>
    <w:rsid w:val="00EC5AEB"/>
    <w:rsid w:val="00EC797C"/>
    <w:rsid w:val="00ED0503"/>
    <w:rsid w:val="00ED1396"/>
    <w:rsid w:val="00ED283A"/>
    <w:rsid w:val="00ED3C36"/>
    <w:rsid w:val="00ED491A"/>
    <w:rsid w:val="00ED4993"/>
    <w:rsid w:val="00ED75F0"/>
    <w:rsid w:val="00EE3EDC"/>
    <w:rsid w:val="00EE797E"/>
    <w:rsid w:val="00EF3B89"/>
    <w:rsid w:val="00EF7AE4"/>
    <w:rsid w:val="00F0183B"/>
    <w:rsid w:val="00F0353E"/>
    <w:rsid w:val="00F059FB"/>
    <w:rsid w:val="00F0633B"/>
    <w:rsid w:val="00F074EC"/>
    <w:rsid w:val="00F07655"/>
    <w:rsid w:val="00F11970"/>
    <w:rsid w:val="00F13CA9"/>
    <w:rsid w:val="00F151C4"/>
    <w:rsid w:val="00F15BED"/>
    <w:rsid w:val="00F15DFE"/>
    <w:rsid w:val="00F220EA"/>
    <w:rsid w:val="00F237D3"/>
    <w:rsid w:val="00F260AF"/>
    <w:rsid w:val="00F262D6"/>
    <w:rsid w:val="00F26498"/>
    <w:rsid w:val="00F300D4"/>
    <w:rsid w:val="00F3251D"/>
    <w:rsid w:val="00F359B7"/>
    <w:rsid w:val="00F37997"/>
    <w:rsid w:val="00F37E8A"/>
    <w:rsid w:val="00F44CE5"/>
    <w:rsid w:val="00F450AB"/>
    <w:rsid w:val="00F45F1C"/>
    <w:rsid w:val="00F47190"/>
    <w:rsid w:val="00F51D40"/>
    <w:rsid w:val="00F52CA5"/>
    <w:rsid w:val="00F5413A"/>
    <w:rsid w:val="00F57002"/>
    <w:rsid w:val="00F6180B"/>
    <w:rsid w:val="00F632A1"/>
    <w:rsid w:val="00F64402"/>
    <w:rsid w:val="00F65249"/>
    <w:rsid w:val="00F65A7F"/>
    <w:rsid w:val="00F7776D"/>
    <w:rsid w:val="00F87507"/>
    <w:rsid w:val="00F962E8"/>
    <w:rsid w:val="00F96FFA"/>
    <w:rsid w:val="00FA0389"/>
    <w:rsid w:val="00FA7992"/>
    <w:rsid w:val="00FB09FE"/>
    <w:rsid w:val="00FB1471"/>
    <w:rsid w:val="00FB6D98"/>
    <w:rsid w:val="00FC1177"/>
    <w:rsid w:val="00FC504B"/>
    <w:rsid w:val="00FC561D"/>
    <w:rsid w:val="00FD7EDE"/>
    <w:rsid w:val="00FE06A8"/>
    <w:rsid w:val="00FE24F7"/>
    <w:rsid w:val="00FE2C03"/>
    <w:rsid w:val="00FE3E99"/>
    <w:rsid w:val="00FE4345"/>
    <w:rsid w:val="00FE5618"/>
    <w:rsid w:val="00FF1E15"/>
    <w:rsid w:val="00FF6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0"/>
    <w:lsdException w:name="heading 8" w:uiPriority="9"/>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Body Text Indent" w:uiPriority="0"/>
    <w:lsdException w:name="Subtitle" w:semiHidden="0" w:uiPriority="0" w:unhideWhenUsed="0"/>
    <w:lsdException w:name="Date" w:uiPriority="0"/>
    <w:lsdException w:name="Strong" w:semiHidden="0" w:uiPriority="22" w:unhideWhenUsed="0"/>
    <w:lsdException w:name="Emphasis" w:semiHidden="0" w:uiPriority="2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C42755"/>
    <w:pPr>
      <w:widowControl w:val="0"/>
      <w:spacing w:line="360" w:lineRule="auto"/>
      <w:ind w:firstLineChars="200" w:firstLine="200"/>
      <w:jc w:val="both"/>
    </w:pPr>
    <w:rPr>
      <w:rFonts w:ascii="Times New Roman" w:eastAsia="仿宋_GB2312" w:hAnsi="Times New Roman"/>
      <w:sz w:val="28"/>
    </w:rPr>
  </w:style>
  <w:style w:type="paragraph" w:styleId="1">
    <w:name w:val="heading 1"/>
    <w:basedOn w:val="a"/>
    <w:next w:val="a"/>
    <w:link w:val="1Char"/>
    <w:autoRedefine/>
    <w:qFormat/>
    <w:rsid w:val="00C42755"/>
    <w:pPr>
      <w:keepNext/>
      <w:keepLines/>
      <w:numPr>
        <w:numId w:val="27"/>
      </w:numPr>
      <w:adjustRightInd w:val="0"/>
      <w:snapToGrid w:val="0"/>
      <w:spacing w:before="400"/>
      <w:ind w:firstLineChars="0"/>
      <w:jc w:val="center"/>
      <w:outlineLvl w:val="0"/>
    </w:pPr>
    <w:rPr>
      <w:rFonts w:eastAsia="黑体"/>
      <w:bCs/>
      <w:color w:val="000000" w:themeColor="text1"/>
      <w:kern w:val="44"/>
      <w:sz w:val="32"/>
      <w:szCs w:val="44"/>
    </w:rPr>
  </w:style>
  <w:style w:type="paragraph" w:styleId="2">
    <w:name w:val="heading 2"/>
    <w:basedOn w:val="a"/>
    <w:next w:val="a"/>
    <w:link w:val="2Char"/>
    <w:autoRedefine/>
    <w:uiPriority w:val="9"/>
    <w:qFormat/>
    <w:rsid w:val="00C42755"/>
    <w:pPr>
      <w:keepLines/>
      <w:numPr>
        <w:ilvl w:val="1"/>
        <w:numId w:val="27"/>
      </w:numPr>
      <w:adjustRightInd w:val="0"/>
      <w:snapToGrid w:val="0"/>
      <w:spacing w:before="300"/>
      <w:ind w:firstLineChars="0"/>
      <w:jc w:val="left"/>
      <w:outlineLvl w:val="1"/>
    </w:pPr>
    <w:rPr>
      <w:rFonts w:eastAsia="黑体" w:cs="Times New Roman"/>
      <w:bCs/>
      <w:snapToGrid w:val="0"/>
      <w:color w:val="000000" w:themeColor="text1"/>
      <w:kern w:val="0"/>
      <w:sz w:val="30"/>
      <w:szCs w:val="32"/>
    </w:rPr>
  </w:style>
  <w:style w:type="paragraph" w:styleId="3">
    <w:name w:val="heading 3"/>
    <w:basedOn w:val="a"/>
    <w:next w:val="a"/>
    <w:link w:val="3Char"/>
    <w:autoRedefine/>
    <w:uiPriority w:val="9"/>
    <w:qFormat/>
    <w:rsid w:val="00C42755"/>
    <w:pPr>
      <w:keepLines/>
      <w:numPr>
        <w:ilvl w:val="2"/>
        <w:numId w:val="27"/>
      </w:numPr>
      <w:adjustRightInd w:val="0"/>
      <w:snapToGrid w:val="0"/>
      <w:spacing w:before="300"/>
      <w:ind w:firstLineChars="0"/>
      <w:outlineLvl w:val="2"/>
    </w:pPr>
    <w:rPr>
      <w:rFonts w:eastAsia="黑体" w:cs="Times New Roman"/>
      <w:bCs/>
      <w:color w:val="000000" w:themeColor="text1"/>
      <w:kern w:val="0"/>
      <w:szCs w:val="24"/>
    </w:rPr>
  </w:style>
  <w:style w:type="paragraph" w:styleId="4">
    <w:name w:val="heading 4"/>
    <w:basedOn w:val="a"/>
    <w:next w:val="a"/>
    <w:link w:val="4Char"/>
    <w:autoRedefine/>
    <w:uiPriority w:val="9"/>
    <w:unhideWhenUsed/>
    <w:qFormat/>
    <w:rsid w:val="00C42755"/>
    <w:pPr>
      <w:keepLines/>
      <w:numPr>
        <w:ilvl w:val="3"/>
        <w:numId w:val="27"/>
      </w:numPr>
      <w:adjustRightInd w:val="0"/>
      <w:snapToGrid w:val="0"/>
      <w:spacing w:before="240"/>
      <w:ind w:firstLineChars="0"/>
      <w:jc w:val="left"/>
      <w:outlineLvl w:val="3"/>
    </w:pPr>
    <w:rPr>
      <w:rFonts w:cs="Times New Roman"/>
      <w:bCs/>
      <w:snapToGrid w:val="0"/>
      <w:color w:val="000000" w:themeColor="text1"/>
      <w:kern w:val="0"/>
      <w:szCs w:val="32"/>
    </w:rPr>
  </w:style>
  <w:style w:type="paragraph" w:styleId="5">
    <w:name w:val="heading 5"/>
    <w:basedOn w:val="a"/>
    <w:next w:val="a"/>
    <w:link w:val="5Char"/>
    <w:autoRedefine/>
    <w:uiPriority w:val="9"/>
    <w:unhideWhenUsed/>
    <w:rsid w:val="00891DCD"/>
    <w:pPr>
      <w:keepLines/>
      <w:adjustRightInd w:val="0"/>
      <w:snapToGrid w:val="0"/>
      <w:jc w:val="left"/>
      <w:outlineLvl w:val="4"/>
    </w:pPr>
    <w:rPr>
      <w:rFonts w:eastAsia="华文仿宋" w:cs="宋体"/>
      <w:bCs/>
      <w:snapToGrid w:val="0"/>
      <w:color w:val="000000" w:themeColor="text1"/>
      <w:kern w:val="0"/>
      <w:szCs w:val="28"/>
    </w:rPr>
  </w:style>
  <w:style w:type="paragraph" w:styleId="6">
    <w:name w:val="heading 6"/>
    <w:basedOn w:val="a"/>
    <w:next w:val="a"/>
    <w:link w:val="6Char"/>
    <w:autoRedefine/>
    <w:uiPriority w:val="9"/>
    <w:unhideWhenUsed/>
    <w:rsid w:val="00891DCD"/>
    <w:pPr>
      <w:keepNext/>
      <w:keepLines/>
      <w:adjustRightInd w:val="0"/>
      <w:snapToGrid w:val="0"/>
      <w:jc w:val="left"/>
      <w:outlineLvl w:val="5"/>
    </w:pPr>
    <w:rPr>
      <w:rFonts w:eastAsia="华文仿宋" w:cstheme="majorBidi"/>
      <w:bCs/>
      <w:snapToGrid w:val="0"/>
      <w:color w:val="000000" w:themeColor="text1"/>
      <w:kern w:val="0"/>
      <w:szCs w:val="24"/>
    </w:rPr>
  </w:style>
  <w:style w:type="paragraph" w:styleId="7">
    <w:name w:val="heading 7"/>
    <w:basedOn w:val="a"/>
    <w:next w:val="a"/>
    <w:link w:val="7Char"/>
    <w:autoRedefine/>
    <w:rsid w:val="00891DCD"/>
    <w:pPr>
      <w:keepNext/>
      <w:keepLines/>
      <w:adjustRightInd w:val="0"/>
      <w:snapToGrid w:val="0"/>
      <w:spacing w:before="120" w:line="400" w:lineRule="exact"/>
      <w:jc w:val="left"/>
      <w:outlineLvl w:val="6"/>
    </w:pPr>
    <w:rPr>
      <w:rFonts w:eastAsia="华文仿宋" w:cs="Times New Roman"/>
      <w:bCs/>
      <w:snapToGrid w:val="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文"/>
    <w:basedOn w:val="a"/>
    <w:autoRedefine/>
    <w:qFormat/>
    <w:rsid w:val="00382789"/>
    <w:pPr>
      <w:adjustRightInd w:val="0"/>
      <w:snapToGrid w:val="0"/>
      <w:spacing w:before="40" w:after="40" w:line="240" w:lineRule="auto"/>
      <w:ind w:firstLineChars="0" w:firstLine="0"/>
      <w:jc w:val="center"/>
    </w:pPr>
    <w:rPr>
      <w:rFonts w:cs="Times New Roman"/>
      <w:snapToGrid w:val="0"/>
      <w:sz w:val="18"/>
      <w:szCs w:val="18"/>
    </w:rPr>
  </w:style>
  <w:style w:type="paragraph" w:styleId="a4">
    <w:name w:val="Quote"/>
    <w:basedOn w:val="a"/>
    <w:next w:val="a"/>
    <w:link w:val="Char"/>
    <w:uiPriority w:val="29"/>
    <w:rsid w:val="00FA0389"/>
    <w:rPr>
      <w:i/>
      <w:iCs/>
      <w:color w:val="000000" w:themeColor="text1"/>
    </w:rPr>
  </w:style>
  <w:style w:type="character" w:customStyle="1" w:styleId="Char">
    <w:name w:val="引用 Char"/>
    <w:basedOn w:val="a0"/>
    <w:link w:val="a4"/>
    <w:uiPriority w:val="29"/>
    <w:rsid w:val="00FA0389"/>
    <w:rPr>
      <w:rFonts w:ascii="Times New Roman" w:eastAsia="仿宋_GB2312" w:hAnsi="Times New Roman"/>
      <w:i/>
      <w:iCs/>
      <w:color w:val="000000" w:themeColor="text1"/>
      <w:sz w:val="24"/>
    </w:rPr>
  </w:style>
  <w:style w:type="paragraph" w:styleId="a5">
    <w:name w:val="caption"/>
    <w:aliases w:val="表头 图名"/>
    <w:basedOn w:val="a"/>
    <w:next w:val="a"/>
    <w:autoRedefine/>
    <w:unhideWhenUsed/>
    <w:qFormat/>
    <w:rsid w:val="00C42755"/>
    <w:pPr>
      <w:spacing w:before="120" w:after="60"/>
      <w:ind w:firstLineChars="0" w:firstLine="0"/>
      <w:jc w:val="center"/>
    </w:pPr>
    <w:rPr>
      <w:rFonts w:eastAsia="黑体" w:cstheme="majorBidi"/>
      <w:snapToGrid w:val="0"/>
      <w:sz w:val="24"/>
      <w:szCs w:val="20"/>
    </w:rPr>
  </w:style>
  <w:style w:type="character" w:customStyle="1" w:styleId="1Char">
    <w:name w:val="标题 1 Char"/>
    <w:basedOn w:val="a0"/>
    <w:link w:val="1"/>
    <w:rsid w:val="00C42755"/>
    <w:rPr>
      <w:rFonts w:ascii="Times New Roman" w:eastAsia="黑体" w:hAnsi="Times New Roman"/>
      <w:bCs/>
      <w:color w:val="000000" w:themeColor="text1"/>
      <w:kern w:val="44"/>
      <w:sz w:val="32"/>
      <w:szCs w:val="44"/>
    </w:rPr>
  </w:style>
  <w:style w:type="character" w:customStyle="1" w:styleId="2Char">
    <w:name w:val="标题 2 Char"/>
    <w:basedOn w:val="a0"/>
    <w:link w:val="2"/>
    <w:uiPriority w:val="9"/>
    <w:rsid w:val="00C42755"/>
    <w:rPr>
      <w:rFonts w:ascii="Times New Roman" w:eastAsia="黑体" w:hAnsi="Times New Roman" w:cs="Times New Roman"/>
      <w:bCs/>
      <w:snapToGrid w:val="0"/>
      <w:color w:val="000000" w:themeColor="text1"/>
      <w:kern w:val="0"/>
      <w:sz w:val="30"/>
      <w:szCs w:val="32"/>
    </w:rPr>
  </w:style>
  <w:style w:type="character" w:customStyle="1" w:styleId="3Char">
    <w:name w:val="标题 3 Char"/>
    <w:basedOn w:val="a0"/>
    <w:link w:val="3"/>
    <w:uiPriority w:val="9"/>
    <w:rsid w:val="00C42755"/>
    <w:rPr>
      <w:rFonts w:ascii="Times New Roman" w:eastAsia="黑体" w:hAnsi="Times New Roman" w:cs="Times New Roman"/>
      <w:bCs/>
      <w:color w:val="000000" w:themeColor="text1"/>
      <w:kern w:val="0"/>
      <w:sz w:val="24"/>
      <w:szCs w:val="24"/>
    </w:rPr>
  </w:style>
  <w:style w:type="character" w:customStyle="1" w:styleId="4Char">
    <w:name w:val="标题 4 Char"/>
    <w:basedOn w:val="a0"/>
    <w:link w:val="4"/>
    <w:uiPriority w:val="9"/>
    <w:rsid w:val="00C42755"/>
    <w:rPr>
      <w:rFonts w:ascii="Times New Roman" w:eastAsia="仿宋_GB2312" w:hAnsi="Times New Roman" w:cs="Times New Roman"/>
      <w:bCs/>
      <w:snapToGrid w:val="0"/>
      <w:color w:val="000000" w:themeColor="text1"/>
      <w:kern w:val="0"/>
      <w:sz w:val="24"/>
      <w:szCs w:val="32"/>
    </w:rPr>
  </w:style>
  <w:style w:type="character" w:customStyle="1" w:styleId="5Char">
    <w:name w:val="标题 5 Char"/>
    <w:basedOn w:val="a0"/>
    <w:link w:val="5"/>
    <w:uiPriority w:val="9"/>
    <w:rsid w:val="00891DCD"/>
    <w:rPr>
      <w:rFonts w:ascii="Times New Roman" w:eastAsia="华文仿宋" w:hAnsi="Times New Roman" w:cs="宋体"/>
      <w:bCs/>
      <w:snapToGrid w:val="0"/>
      <w:color w:val="000000" w:themeColor="text1"/>
      <w:kern w:val="0"/>
      <w:sz w:val="24"/>
      <w:szCs w:val="28"/>
    </w:rPr>
  </w:style>
  <w:style w:type="character" w:customStyle="1" w:styleId="6Char">
    <w:name w:val="标题 6 Char"/>
    <w:basedOn w:val="a0"/>
    <w:link w:val="6"/>
    <w:uiPriority w:val="9"/>
    <w:rsid w:val="00891DCD"/>
    <w:rPr>
      <w:rFonts w:ascii="Times New Roman" w:eastAsia="华文仿宋" w:hAnsi="Times New Roman" w:cstheme="majorBidi"/>
      <w:bCs/>
      <w:snapToGrid w:val="0"/>
      <w:color w:val="000000" w:themeColor="text1"/>
      <w:kern w:val="0"/>
      <w:sz w:val="24"/>
      <w:szCs w:val="24"/>
    </w:rPr>
  </w:style>
  <w:style w:type="character" w:customStyle="1" w:styleId="7Char">
    <w:name w:val="标题 7 Char"/>
    <w:basedOn w:val="a0"/>
    <w:link w:val="7"/>
    <w:rsid w:val="00891DCD"/>
    <w:rPr>
      <w:rFonts w:ascii="Times New Roman" w:eastAsia="华文仿宋" w:hAnsi="Times New Roman" w:cs="Times New Roman"/>
      <w:bCs/>
      <w:snapToGrid w:val="0"/>
      <w:kern w:val="0"/>
      <w:sz w:val="24"/>
      <w:szCs w:val="24"/>
    </w:rPr>
  </w:style>
  <w:style w:type="numbering" w:customStyle="1" w:styleId="10">
    <w:name w:val="无列表1"/>
    <w:next w:val="a2"/>
    <w:uiPriority w:val="99"/>
    <w:semiHidden/>
    <w:unhideWhenUsed/>
    <w:rsid w:val="00891DCD"/>
  </w:style>
  <w:style w:type="paragraph" w:styleId="a6">
    <w:name w:val="List"/>
    <w:basedOn w:val="a"/>
    <w:uiPriority w:val="99"/>
    <w:semiHidden/>
    <w:unhideWhenUsed/>
    <w:rsid w:val="00891DCD"/>
    <w:pPr>
      <w:adjustRightInd w:val="0"/>
      <w:snapToGrid w:val="0"/>
      <w:ind w:left="200" w:hangingChars="200" w:hanging="200"/>
      <w:contextualSpacing/>
      <w:jc w:val="left"/>
    </w:pPr>
    <w:rPr>
      <w:rFonts w:eastAsia="华文仿宋" w:cs="Times New Roman"/>
      <w:snapToGrid w:val="0"/>
      <w:kern w:val="0"/>
      <w:szCs w:val="24"/>
    </w:rPr>
  </w:style>
  <w:style w:type="table" w:styleId="a7">
    <w:name w:val="Table Grid"/>
    <w:basedOn w:val="a1"/>
    <w:uiPriority w:val="59"/>
    <w:qFormat/>
    <w:rsid w:val="00F11970"/>
    <w:pPr>
      <w:spacing w:before="40" w:after="40"/>
      <w:jc w:val="center"/>
    </w:pPr>
    <w:rPr>
      <w:rFonts w:ascii="Times New Roman" w:eastAsia="宋体" w:hAnsi="Times New Roman"/>
      <w:sz w:val="18"/>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styleId="a8">
    <w:name w:val="FollowedHyperlink"/>
    <w:basedOn w:val="a0"/>
    <w:uiPriority w:val="99"/>
    <w:semiHidden/>
    <w:unhideWhenUsed/>
    <w:rsid w:val="00891DCD"/>
    <w:rPr>
      <w:color w:val="800080"/>
      <w:u w:val="single"/>
    </w:rPr>
  </w:style>
  <w:style w:type="paragraph" w:customStyle="1" w:styleId="xl67">
    <w:name w:val="xl67"/>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b/>
      <w:bCs/>
      <w:kern w:val="0"/>
      <w:sz w:val="18"/>
      <w:szCs w:val="18"/>
    </w:rPr>
  </w:style>
  <w:style w:type="paragraph" w:customStyle="1" w:styleId="xl68">
    <w:name w:val="xl68"/>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华文仿宋" w:cs="Times New Roman"/>
      <w:kern w:val="0"/>
      <w:sz w:val="18"/>
      <w:szCs w:val="18"/>
    </w:rPr>
  </w:style>
  <w:style w:type="paragraph" w:customStyle="1" w:styleId="xl69">
    <w:name w:val="xl69"/>
    <w:basedOn w:val="a"/>
    <w:rsid w:val="00891DCD"/>
    <w:pPr>
      <w:widowControl/>
      <w:spacing w:before="100" w:beforeAutospacing="1" w:after="100" w:afterAutospacing="1"/>
      <w:jc w:val="center"/>
      <w:textAlignment w:val="center"/>
    </w:pPr>
    <w:rPr>
      <w:rFonts w:eastAsia="华文仿宋" w:cs="Times New Roman"/>
      <w:kern w:val="0"/>
      <w:sz w:val="18"/>
      <w:szCs w:val="18"/>
    </w:rPr>
  </w:style>
  <w:style w:type="paragraph" w:customStyle="1" w:styleId="xl70">
    <w:name w:val="xl70"/>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kern w:val="0"/>
      <w:sz w:val="18"/>
      <w:szCs w:val="18"/>
    </w:rPr>
  </w:style>
  <w:style w:type="paragraph" w:customStyle="1" w:styleId="xl71">
    <w:name w:val="xl71"/>
    <w:basedOn w:val="a"/>
    <w:rsid w:val="00891DCD"/>
    <w:pPr>
      <w:widowControl/>
      <w:spacing w:before="100" w:beforeAutospacing="1" w:after="100" w:afterAutospacing="1"/>
      <w:jc w:val="left"/>
    </w:pPr>
    <w:rPr>
      <w:rFonts w:eastAsia="华文仿宋" w:cs="Times New Roman"/>
      <w:kern w:val="0"/>
      <w:szCs w:val="24"/>
    </w:rPr>
  </w:style>
  <w:style w:type="paragraph" w:customStyle="1" w:styleId="xl72">
    <w:name w:val="xl72"/>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color w:val="FF0000"/>
      <w:kern w:val="0"/>
      <w:sz w:val="18"/>
      <w:szCs w:val="18"/>
    </w:rPr>
  </w:style>
  <w:style w:type="paragraph" w:customStyle="1" w:styleId="xl73">
    <w:name w:val="xl73"/>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kern w:val="0"/>
      <w:sz w:val="18"/>
      <w:szCs w:val="18"/>
    </w:rPr>
  </w:style>
  <w:style w:type="paragraph" w:customStyle="1" w:styleId="xl74">
    <w:name w:val="xl74"/>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华文仿宋" w:cs="Times New Roman"/>
      <w:kern w:val="0"/>
      <w:sz w:val="18"/>
      <w:szCs w:val="18"/>
    </w:rPr>
  </w:style>
  <w:style w:type="paragraph" w:customStyle="1" w:styleId="xl75">
    <w:name w:val="xl75"/>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b/>
      <w:bCs/>
      <w:kern w:val="0"/>
      <w:sz w:val="18"/>
      <w:szCs w:val="18"/>
    </w:rPr>
  </w:style>
  <w:style w:type="paragraph" w:customStyle="1" w:styleId="xl76">
    <w:name w:val="xl76"/>
    <w:basedOn w:val="a"/>
    <w:rsid w:val="00891DCD"/>
    <w:pPr>
      <w:widowControl/>
      <w:spacing w:before="100" w:beforeAutospacing="1" w:after="100" w:afterAutospacing="1"/>
      <w:jc w:val="left"/>
    </w:pPr>
    <w:rPr>
      <w:rFonts w:eastAsia="华文仿宋" w:cs="Times New Roman"/>
      <w:kern w:val="0"/>
      <w:sz w:val="18"/>
      <w:szCs w:val="18"/>
    </w:rPr>
  </w:style>
  <w:style w:type="paragraph" w:customStyle="1" w:styleId="xl77">
    <w:name w:val="xl77"/>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华文仿宋" w:hAnsi="宋体" w:cs="宋体"/>
      <w:kern w:val="0"/>
      <w:sz w:val="18"/>
      <w:szCs w:val="18"/>
    </w:rPr>
  </w:style>
  <w:style w:type="paragraph" w:customStyle="1" w:styleId="xl78">
    <w:name w:val="xl78"/>
    <w:basedOn w:val="a"/>
    <w:rsid w:val="00891DCD"/>
    <w:pPr>
      <w:widowControl/>
      <w:spacing w:before="100" w:beforeAutospacing="1" w:after="100" w:afterAutospacing="1"/>
      <w:jc w:val="center"/>
      <w:textAlignment w:val="center"/>
    </w:pPr>
    <w:rPr>
      <w:rFonts w:eastAsia="华文仿宋" w:cs="Times New Roman"/>
      <w:kern w:val="0"/>
      <w:sz w:val="18"/>
      <w:szCs w:val="18"/>
    </w:rPr>
  </w:style>
  <w:style w:type="paragraph" w:customStyle="1" w:styleId="xl79">
    <w:name w:val="xl79"/>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华文仿宋" w:hAnsi="宋体" w:cs="宋体"/>
      <w:kern w:val="0"/>
      <w:sz w:val="18"/>
      <w:szCs w:val="18"/>
    </w:rPr>
  </w:style>
  <w:style w:type="paragraph" w:customStyle="1" w:styleId="xl80">
    <w:name w:val="xl80"/>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华文仿宋" w:cs="Times New Roman"/>
      <w:kern w:val="0"/>
      <w:sz w:val="18"/>
      <w:szCs w:val="18"/>
    </w:rPr>
  </w:style>
  <w:style w:type="paragraph" w:customStyle="1" w:styleId="xl81">
    <w:name w:val="xl81"/>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kern w:val="0"/>
      <w:sz w:val="18"/>
      <w:szCs w:val="18"/>
    </w:rPr>
  </w:style>
  <w:style w:type="paragraph" w:customStyle="1" w:styleId="xl82">
    <w:name w:val="xl82"/>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b/>
      <w:bCs/>
      <w:kern w:val="0"/>
      <w:sz w:val="18"/>
      <w:szCs w:val="18"/>
    </w:rPr>
  </w:style>
  <w:style w:type="paragraph" w:customStyle="1" w:styleId="xl83">
    <w:name w:val="xl83"/>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华文仿宋" w:cs="Times New Roman"/>
      <w:b/>
      <w:bCs/>
      <w:kern w:val="0"/>
      <w:sz w:val="18"/>
      <w:szCs w:val="18"/>
    </w:rPr>
  </w:style>
  <w:style w:type="paragraph" w:customStyle="1" w:styleId="xl84">
    <w:name w:val="xl84"/>
    <w:basedOn w:val="a"/>
    <w:rsid w:val="00891DCD"/>
    <w:pPr>
      <w:widowControl/>
      <w:spacing w:before="100" w:beforeAutospacing="1" w:after="100" w:afterAutospacing="1"/>
      <w:jc w:val="left"/>
    </w:pPr>
    <w:rPr>
      <w:rFonts w:eastAsia="华文仿宋" w:cs="Times New Roman"/>
      <w:b/>
      <w:bCs/>
      <w:kern w:val="0"/>
      <w:sz w:val="18"/>
      <w:szCs w:val="18"/>
    </w:rPr>
  </w:style>
  <w:style w:type="paragraph" w:customStyle="1" w:styleId="xl85">
    <w:name w:val="xl85"/>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b/>
      <w:bCs/>
      <w:kern w:val="0"/>
      <w:sz w:val="18"/>
      <w:szCs w:val="18"/>
    </w:rPr>
  </w:style>
  <w:style w:type="paragraph" w:customStyle="1" w:styleId="xl86">
    <w:name w:val="xl86"/>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b/>
      <w:bCs/>
      <w:kern w:val="0"/>
      <w:sz w:val="18"/>
      <w:szCs w:val="18"/>
    </w:rPr>
  </w:style>
  <w:style w:type="paragraph" w:customStyle="1" w:styleId="xl87">
    <w:name w:val="xl87"/>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华文仿宋" w:hAnsi="宋体" w:cs="宋体"/>
      <w:color w:val="000000"/>
      <w:kern w:val="0"/>
      <w:sz w:val="18"/>
      <w:szCs w:val="18"/>
    </w:rPr>
  </w:style>
  <w:style w:type="paragraph" w:customStyle="1" w:styleId="xl88">
    <w:name w:val="xl88"/>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kern w:val="0"/>
      <w:sz w:val="18"/>
      <w:szCs w:val="18"/>
    </w:rPr>
  </w:style>
  <w:style w:type="paragraph" w:customStyle="1" w:styleId="xl89">
    <w:name w:val="xl89"/>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华文仿宋" w:hAnsi="宋体" w:cs="宋体"/>
      <w:kern w:val="0"/>
      <w:sz w:val="18"/>
      <w:szCs w:val="18"/>
    </w:rPr>
  </w:style>
  <w:style w:type="paragraph" w:customStyle="1" w:styleId="xl90">
    <w:name w:val="xl90"/>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b/>
      <w:bCs/>
      <w:kern w:val="0"/>
      <w:sz w:val="18"/>
      <w:szCs w:val="18"/>
    </w:rPr>
  </w:style>
  <w:style w:type="paragraph" w:customStyle="1" w:styleId="xl91">
    <w:name w:val="xl91"/>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华文仿宋" w:hAnsi="宋体" w:cs="宋体"/>
      <w:b/>
      <w:bCs/>
      <w:kern w:val="0"/>
      <w:sz w:val="18"/>
      <w:szCs w:val="18"/>
    </w:rPr>
  </w:style>
  <w:style w:type="paragraph" w:customStyle="1" w:styleId="xl92">
    <w:name w:val="xl92"/>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华文仿宋" w:hAnsi="宋体" w:cs="宋体"/>
      <w:kern w:val="0"/>
      <w:sz w:val="18"/>
      <w:szCs w:val="18"/>
    </w:rPr>
  </w:style>
  <w:style w:type="paragraph" w:customStyle="1" w:styleId="xl93">
    <w:name w:val="xl93"/>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kern w:val="0"/>
      <w:sz w:val="18"/>
      <w:szCs w:val="18"/>
    </w:rPr>
  </w:style>
  <w:style w:type="paragraph" w:customStyle="1" w:styleId="xl94">
    <w:name w:val="xl94"/>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b/>
      <w:bCs/>
      <w:color w:val="FF0000"/>
      <w:kern w:val="0"/>
      <w:sz w:val="18"/>
      <w:szCs w:val="18"/>
    </w:rPr>
  </w:style>
  <w:style w:type="paragraph" w:customStyle="1" w:styleId="xl95">
    <w:name w:val="xl95"/>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kern w:val="0"/>
      <w:sz w:val="18"/>
      <w:szCs w:val="18"/>
    </w:rPr>
  </w:style>
  <w:style w:type="paragraph" w:customStyle="1" w:styleId="xl96">
    <w:name w:val="xl96"/>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华文仿宋" w:cs="Times New Roman"/>
      <w:kern w:val="0"/>
      <w:sz w:val="18"/>
      <w:szCs w:val="18"/>
    </w:rPr>
  </w:style>
  <w:style w:type="paragraph" w:customStyle="1" w:styleId="xl97">
    <w:name w:val="xl97"/>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kern w:val="0"/>
      <w:sz w:val="18"/>
      <w:szCs w:val="18"/>
    </w:rPr>
  </w:style>
  <w:style w:type="paragraph" w:customStyle="1" w:styleId="xl98">
    <w:name w:val="xl98"/>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kern w:val="0"/>
      <w:sz w:val="18"/>
      <w:szCs w:val="18"/>
    </w:rPr>
  </w:style>
  <w:style w:type="paragraph" w:customStyle="1" w:styleId="xl99">
    <w:name w:val="xl99"/>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华文仿宋" w:cs="Times New Roman"/>
      <w:kern w:val="0"/>
      <w:sz w:val="18"/>
      <w:szCs w:val="18"/>
    </w:rPr>
  </w:style>
  <w:style w:type="paragraph" w:customStyle="1" w:styleId="xl100">
    <w:name w:val="xl100"/>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kern w:val="0"/>
      <w:sz w:val="18"/>
      <w:szCs w:val="18"/>
    </w:rPr>
  </w:style>
  <w:style w:type="paragraph" w:customStyle="1" w:styleId="xl101">
    <w:name w:val="xl101"/>
    <w:basedOn w:val="a"/>
    <w:rsid w:val="00891DCD"/>
    <w:pPr>
      <w:widowControl/>
      <w:spacing w:before="100" w:beforeAutospacing="1" w:after="100" w:afterAutospacing="1"/>
      <w:jc w:val="center"/>
    </w:pPr>
    <w:rPr>
      <w:rFonts w:eastAsia="华文仿宋" w:cs="Times New Roman"/>
      <w:kern w:val="0"/>
      <w:szCs w:val="24"/>
    </w:rPr>
  </w:style>
  <w:style w:type="paragraph" w:customStyle="1" w:styleId="xl102">
    <w:name w:val="xl102"/>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kern w:val="0"/>
      <w:sz w:val="18"/>
      <w:szCs w:val="18"/>
    </w:rPr>
  </w:style>
  <w:style w:type="paragraph" w:customStyle="1" w:styleId="xl103">
    <w:name w:val="xl103"/>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华文仿宋" w:cs="Times New Roman"/>
      <w:kern w:val="0"/>
      <w:sz w:val="18"/>
      <w:szCs w:val="18"/>
    </w:rPr>
  </w:style>
  <w:style w:type="paragraph" w:customStyle="1" w:styleId="xl104">
    <w:name w:val="xl104"/>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华文仿宋" w:hAnsi="宋体" w:cs="宋体"/>
      <w:kern w:val="0"/>
      <w:sz w:val="18"/>
      <w:szCs w:val="18"/>
    </w:rPr>
  </w:style>
  <w:style w:type="paragraph" w:customStyle="1" w:styleId="xl105">
    <w:name w:val="xl105"/>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华文仿宋" w:cs="Times New Roman"/>
      <w:kern w:val="0"/>
      <w:sz w:val="18"/>
      <w:szCs w:val="18"/>
    </w:rPr>
  </w:style>
  <w:style w:type="paragraph" w:customStyle="1" w:styleId="xl106">
    <w:name w:val="xl106"/>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color w:val="00B050"/>
      <w:kern w:val="0"/>
      <w:sz w:val="18"/>
      <w:szCs w:val="18"/>
    </w:rPr>
  </w:style>
  <w:style w:type="paragraph" w:customStyle="1" w:styleId="xl107">
    <w:name w:val="xl107"/>
    <w:basedOn w:val="a"/>
    <w:rsid w:val="00891DCD"/>
    <w:pPr>
      <w:widowControl/>
      <w:spacing w:before="100" w:beforeAutospacing="1" w:after="100" w:afterAutospacing="1"/>
      <w:jc w:val="center"/>
      <w:textAlignment w:val="center"/>
    </w:pPr>
    <w:rPr>
      <w:rFonts w:ascii="宋体" w:eastAsia="华文仿宋" w:hAnsi="宋体" w:cs="宋体"/>
      <w:kern w:val="0"/>
      <w:sz w:val="18"/>
      <w:szCs w:val="18"/>
    </w:rPr>
  </w:style>
  <w:style w:type="paragraph" w:customStyle="1" w:styleId="xl108">
    <w:name w:val="xl108"/>
    <w:basedOn w:val="a"/>
    <w:rsid w:val="00891DCD"/>
    <w:pPr>
      <w:widowControl/>
      <w:spacing w:before="100" w:beforeAutospacing="1" w:after="100" w:afterAutospacing="1"/>
      <w:jc w:val="center"/>
      <w:textAlignment w:val="center"/>
    </w:pPr>
    <w:rPr>
      <w:rFonts w:eastAsia="华文仿宋" w:cs="Times New Roman"/>
      <w:kern w:val="0"/>
      <w:sz w:val="18"/>
      <w:szCs w:val="18"/>
    </w:rPr>
  </w:style>
  <w:style w:type="paragraph" w:customStyle="1" w:styleId="xl109">
    <w:name w:val="xl109"/>
    <w:basedOn w:val="a"/>
    <w:rsid w:val="00891DCD"/>
    <w:pPr>
      <w:widowControl/>
      <w:spacing w:before="100" w:beforeAutospacing="1" w:after="100" w:afterAutospacing="1"/>
      <w:jc w:val="center"/>
      <w:textAlignment w:val="center"/>
    </w:pPr>
    <w:rPr>
      <w:rFonts w:eastAsia="华文仿宋" w:cs="Times New Roman"/>
      <w:kern w:val="0"/>
      <w:szCs w:val="24"/>
    </w:rPr>
  </w:style>
  <w:style w:type="paragraph" w:customStyle="1" w:styleId="xl110">
    <w:name w:val="xl110"/>
    <w:basedOn w:val="a"/>
    <w:rsid w:val="00891DCD"/>
    <w:pPr>
      <w:widowControl/>
      <w:spacing w:before="100" w:beforeAutospacing="1" w:after="100" w:afterAutospacing="1"/>
      <w:jc w:val="center"/>
      <w:textAlignment w:val="center"/>
    </w:pPr>
    <w:rPr>
      <w:rFonts w:eastAsia="华文仿宋" w:cs="Times New Roman"/>
      <w:kern w:val="0"/>
      <w:sz w:val="18"/>
      <w:szCs w:val="18"/>
    </w:rPr>
  </w:style>
  <w:style w:type="paragraph" w:customStyle="1" w:styleId="xl111">
    <w:name w:val="xl111"/>
    <w:basedOn w:val="a"/>
    <w:rsid w:val="00891DCD"/>
    <w:pPr>
      <w:widowControl/>
      <w:spacing w:before="100" w:beforeAutospacing="1" w:after="100" w:afterAutospacing="1"/>
      <w:jc w:val="center"/>
      <w:textAlignment w:val="center"/>
    </w:pPr>
    <w:rPr>
      <w:rFonts w:eastAsia="华文仿宋" w:cs="Times New Roman"/>
      <w:b/>
      <w:bCs/>
      <w:kern w:val="0"/>
      <w:sz w:val="18"/>
      <w:szCs w:val="18"/>
    </w:rPr>
  </w:style>
  <w:style w:type="paragraph" w:customStyle="1" w:styleId="xl112">
    <w:name w:val="xl112"/>
    <w:basedOn w:val="a"/>
    <w:rsid w:val="00891DCD"/>
    <w:pPr>
      <w:widowControl/>
      <w:spacing w:before="100" w:beforeAutospacing="1" w:after="100" w:afterAutospacing="1"/>
      <w:jc w:val="left"/>
    </w:pPr>
    <w:rPr>
      <w:rFonts w:eastAsia="华文仿宋" w:cs="Times New Roman"/>
      <w:kern w:val="0"/>
      <w:szCs w:val="24"/>
    </w:rPr>
  </w:style>
  <w:style w:type="paragraph" w:customStyle="1" w:styleId="xl113">
    <w:name w:val="xl113"/>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华文仿宋" w:cs="Times New Roman"/>
      <w:kern w:val="0"/>
      <w:sz w:val="18"/>
      <w:szCs w:val="18"/>
    </w:rPr>
  </w:style>
  <w:style w:type="paragraph" w:customStyle="1" w:styleId="xl114">
    <w:name w:val="xl114"/>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华文仿宋" w:hAnsi="宋体" w:cs="宋体"/>
      <w:kern w:val="0"/>
      <w:sz w:val="18"/>
      <w:szCs w:val="18"/>
    </w:rPr>
  </w:style>
  <w:style w:type="paragraph" w:customStyle="1" w:styleId="xl115">
    <w:name w:val="xl115"/>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华文仿宋" w:hAnsi="宋体" w:cs="宋体"/>
      <w:kern w:val="0"/>
      <w:sz w:val="18"/>
      <w:szCs w:val="18"/>
    </w:rPr>
  </w:style>
  <w:style w:type="paragraph" w:customStyle="1" w:styleId="xl116">
    <w:name w:val="xl116"/>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华文仿宋" w:cs="Times New Roman"/>
      <w:b/>
      <w:bCs/>
      <w:kern w:val="0"/>
      <w:sz w:val="18"/>
      <w:szCs w:val="18"/>
    </w:rPr>
  </w:style>
  <w:style w:type="paragraph" w:customStyle="1" w:styleId="xl117">
    <w:name w:val="xl117"/>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华文仿宋" w:cs="Times New Roman"/>
      <w:kern w:val="0"/>
      <w:sz w:val="18"/>
      <w:szCs w:val="18"/>
    </w:rPr>
  </w:style>
  <w:style w:type="paragraph" w:customStyle="1" w:styleId="xl118">
    <w:name w:val="xl118"/>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华文仿宋" w:cs="Times New Roman"/>
      <w:kern w:val="0"/>
      <w:sz w:val="18"/>
      <w:szCs w:val="18"/>
    </w:rPr>
  </w:style>
  <w:style w:type="paragraph" w:customStyle="1" w:styleId="xl119">
    <w:name w:val="xl119"/>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华文仿宋" w:cs="Times New Roman"/>
      <w:kern w:val="0"/>
      <w:sz w:val="18"/>
      <w:szCs w:val="18"/>
    </w:rPr>
  </w:style>
  <w:style w:type="paragraph" w:customStyle="1" w:styleId="xl120">
    <w:name w:val="xl120"/>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华文仿宋" w:cs="Times New Roman"/>
      <w:b/>
      <w:bCs/>
      <w:kern w:val="0"/>
      <w:sz w:val="18"/>
      <w:szCs w:val="18"/>
    </w:rPr>
  </w:style>
  <w:style w:type="paragraph" w:customStyle="1" w:styleId="xl121">
    <w:name w:val="xl121"/>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华文仿宋" w:cs="Times New Roman"/>
      <w:kern w:val="0"/>
      <w:sz w:val="18"/>
      <w:szCs w:val="18"/>
    </w:rPr>
  </w:style>
  <w:style w:type="paragraph" w:customStyle="1" w:styleId="xl122">
    <w:name w:val="xl122"/>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华文仿宋" w:cs="Times New Roman"/>
      <w:b/>
      <w:bCs/>
      <w:kern w:val="0"/>
      <w:sz w:val="18"/>
      <w:szCs w:val="18"/>
    </w:rPr>
  </w:style>
  <w:style w:type="character" w:customStyle="1" w:styleId="Char1">
    <w:name w:val="正文文本缩进 Char1"/>
    <w:basedOn w:val="a0"/>
    <w:uiPriority w:val="99"/>
    <w:semiHidden/>
    <w:rsid w:val="00891DCD"/>
  </w:style>
  <w:style w:type="character" w:styleId="a9">
    <w:name w:val="annotation reference"/>
    <w:basedOn w:val="a0"/>
    <w:uiPriority w:val="99"/>
    <w:semiHidden/>
    <w:unhideWhenUsed/>
    <w:rsid w:val="00891DCD"/>
    <w:rPr>
      <w:sz w:val="21"/>
      <w:szCs w:val="21"/>
    </w:rPr>
  </w:style>
  <w:style w:type="paragraph" w:styleId="aa">
    <w:name w:val="annotation text"/>
    <w:basedOn w:val="a"/>
    <w:link w:val="Char0"/>
    <w:uiPriority w:val="99"/>
    <w:semiHidden/>
    <w:unhideWhenUsed/>
    <w:rsid w:val="00891DCD"/>
    <w:pPr>
      <w:adjustRightInd w:val="0"/>
      <w:snapToGrid w:val="0"/>
      <w:jc w:val="left"/>
    </w:pPr>
    <w:rPr>
      <w:rFonts w:eastAsia="华文仿宋" w:cs="Times New Roman"/>
      <w:snapToGrid w:val="0"/>
      <w:kern w:val="0"/>
      <w:szCs w:val="24"/>
    </w:rPr>
  </w:style>
  <w:style w:type="character" w:customStyle="1" w:styleId="Char0">
    <w:name w:val="批注文字 Char"/>
    <w:basedOn w:val="a0"/>
    <w:link w:val="aa"/>
    <w:uiPriority w:val="99"/>
    <w:semiHidden/>
    <w:rsid w:val="00891DCD"/>
    <w:rPr>
      <w:rFonts w:ascii="Times New Roman" w:eastAsia="华文仿宋" w:hAnsi="Times New Roman" w:cs="Times New Roman"/>
      <w:snapToGrid w:val="0"/>
      <w:kern w:val="0"/>
      <w:sz w:val="24"/>
      <w:szCs w:val="24"/>
    </w:rPr>
  </w:style>
  <w:style w:type="paragraph" w:styleId="ab">
    <w:name w:val="annotation subject"/>
    <w:basedOn w:val="aa"/>
    <w:next w:val="aa"/>
    <w:link w:val="Char2"/>
    <w:uiPriority w:val="99"/>
    <w:semiHidden/>
    <w:unhideWhenUsed/>
    <w:rsid w:val="00891DCD"/>
    <w:rPr>
      <w:b/>
      <w:bCs/>
    </w:rPr>
  </w:style>
  <w:style w:type="character" w:customStyle="1" w:styleId="Char2">
    <w:name w:val="批注主题 Char"/>
    <w:basedOn w:val="Char0"/>
    <w:link w:val="ab"/>
    <w:uiPriority w:val="99"/>
    <w:semiHidden/>
    <w:rsid w:val="00891DCD"/>
    <w:rPr>
      <w:rFonts w:ascii="Times New Roman" w:eastAsia="华文仿宋" w:hAnsi="Times New Roman" w:cs="Times New Roman"/>
      <w:b/>
      <w:bCs/>
      <w:snapToGrid w:val="0"/>
      <w:kern w:val="0"/>
      <w:sz w:val="24"/>
      <w:szCs w:val="24"/>
    </w:rPr>
  </w:style>
  <w:style w:type="paragraph" w:styleId="ac">
    <w:name w:val="Balloon Text"/>
    <w:basedOn w:val="a"/>
    <w:link w:val="Char3"/>
    <w:uiPriority w:val="99"/>
    <w:semiHidden/>
    <w:unhideWhenUsed/>
    <w:rsid w:val="00891DCD"/>
    <w:pPr>
      <w:adjustRightInd w:val="0"/>
      <w:snapToGrid w:val="0"/>
      <w:jc w:val="left"/>
    </w:pPr>
    <w:rPr>
      <w:rFonts w:eastAsia="华文仿宋" w:cs="Times New Roman"/>
      <w:snapToGrid w:val="0"/>
      <w:kern w:val="0"/>
      <w:sz w:val="18"/>
      <w:szCs w:val="18"/>
    </w:rPr>
  </w:style>
  <w:style w:type="character" w:customStyle="1" w:styleId="Char3">
    <w:name w:val="批注框文本 Char"/>
    <w:basedOn w:val="a0"/>
    <w:link w:val="ac"/>
    <w:uiPriority w:val="99"/>
    <w:semiHidden/>
    <w:rsid w:val="00891DCD"/>
    <w:rPr>
      <w:rFonts w:ascii="Times New Roman" w:eastAsia="华文仿宋" w:hAnsi="Times New Roman" w:cs="Times New Roman"/>
      <w:snapToGrid w:val="0"/>
      <w:kern w:val="0"/>
      <w:sz w:val="18"/>
      <w:szCs w:val="18"/>
    </w:rPr>
  </w:style>
  <w:style w:type="paragraph" w:styleId="ad">
    <w:name w:val="Body Text"/>
    <w:basedOn w:val="a"/>
    <w:link w:val="Char4"/>
    <w:uiPriority w:val="99"/>
    <w:semiHidden/>
    <w:unhideWhenUsed/>
    <w:rsid w:val="00891DCD"/>
    <w:pPr>
      <w:adjustRightInd w:val="0"/>
      <w:snapToGrid w:val="0"/>
      <w:spacing w:after="120"/>
      <w:jc w:val="left"/>
    </w:pPr>
    <w:rPr>
      <w:rFonts w:eastAsia="华文仿宋" w:cs="Times New Roman"/>
      <w:snapToGrid w:val="0"/>
      <w:kern w:val="0"/>
      <w:szCs w:val="24"/>
    </w:rPr>
  </w:style>
  <w:style w:type="character" w:customStyle="1" w:styleId="Char4">
    <w:name w:val="正文文本 Char"/>
    <w:basedOn w:val="a0"/>
    <w:link w:val="ad"/>
    <w:uiPriority w:val="99"/>
    <w:semiHidden/>
    <w:rsid w:val="00891DCD"/>
    <w:rPr>
      <w:rFonts w:ascii="Times New Roman" w:eastAsia="华文仿宋" w:hAnsi="Times New Roman" w:cs="Times New Roman"/>
      <w:snapToGrid w:val="0"/>
      <w:kern w:val="0"/>
      <w:sz w:val="24"/>
      <w:szCs w:val="24"/>
    </w:rPr>
  </w:style>
  <w:style w:type="paragraph" w:customStyle="1" w:styleId="CharCharChar1CharCharCharCharCharCharChar">
    <w:name w:val="Char Char Char1 Char Char Char Char Char Char Char"/>
    <w:basedOn w:val="a"/>
    <w:semiHidden/>
    <w:rsid w:val="00891DCD"/>
    <w:rPr>
      <w:rFonts w:eastAsia="华文仿宋" w:cs="Times New Roman"/>
      <w:szCs w:val="24"/>
    </w:rPr>
  </w:style>
  <w:style w:type="paragraph" w:customStyle="1" w:styleId="msonormal0">
    <w:name w:val="msonormal"/>
    <w:basedOn w:val="a"/>
    <w:rsid w:val="00891DCD"/>
    <w:pPr>
      <w:widowControl/>
      <w:spacing w:before="100" w:beforeAutospacing="1" w:after="100" w:afterAutospacing="1"/>
      <w:jc w:val="left"/>
    </w:pPr>
    <w:rPr>
      <w:rFonts w:ascii="宋体" w:eastAsia="宋体" w:hAnsi="宋体" w:cs="宋体"/>
      <w:kern w:val="0"/>
      <w:szCs w:val="24"/>
    </w:rPr>
  </w:style>
  <w:style w:type="paragraph" w:customStyle="1" w:styleId="xl65">
    <w:name w:val="xl65"/>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s="Times New Roman"/>
      <w:kern w:val="0"/>
      <w:sz w:val="18"/>
      <w:szCs w:val="18"/>
    </w:rPr>
  </w:style>
  <w:style w:type="paragraph" w:customStyle="1" w:styleId="xl66">
    <w:name w:val="xl66"/>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s="Times New Roman"/>
      <w:kern w:val="0"/>
      <w:sz w:val="18"/>
      <w:szCs w:val="18"/>
    </w:rPr>
  </w:style>
  <w:style w:type="table" w:styleId="ae">
    <w:name w:val="Light Shading"/>
    <w:basedOn w:val="a1"/>
    <w:uiPriority w:val="60"/>
    <w:rsid w:val="005C042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
    <w:name w:val="List Paragraph"/>
    <w:basedOn w:val="a"/>
    <w:uiPriority w:val="34"/>
    <w:rsid w:val="000E2CC7"/>
    <w:pPr>
      <w:ind w:firstLine="420"/>
    </w:pPr>
  </w:style>
  <w:style w:type="paragraph" w:styleId="TOC">
    <w:name w:val="TOC Heading"/>
    <w:basedOn w:val="1"/>
    <w:next w:val="a"/>
    <w:uiPriority w:val="39"/>
    <w:unhideWhenUsed/>
    <w:qFormat/>
    <w:rsid w:val="006A18DA"/>
    <w:pPr>
      <w:widowControl/>
      <w:numPr>
        <w:numId w:val="0"/>
      </w:numPr>
      <w:adjustRightInd/>
      <w:snapToGrid/>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11">
    <w:name w:val="toc 1"/>
    <w:basedOn w:val="a"/>
    <w:next w:val="a"/>
    <w:autoRedefine/>
    <w:uiPriority w:val="39"/>
    <w:unhideWhenUsed/>
    <w:qFormat/>
    <w:rsid w:val="00F44CE5"/>
    <w:pPr>
      <w:tabs>
        <w:tab w:val="right" w:leader="dot" w:pos="9060"/>
      </w:tabs>
      <w:spacing w:before="120" w:line="400" w:lineRule="exact"/>
      <w:ind w:firstLineChars="0" w:firstLine="0"/>
    </w:pPr>
    <w:rPr>
      <w:rFonts w:eastAsia="黑体"/>
    </w:rPr>
  </w:style>
  <w:style w:type="paragraph" w:styleId="20">
    <w:name w:val="toc 2"/>
    <w:basedOn w:val="a"/>
    <w:next w:val="a"/>
    <w:autoRedefine/>
    <w:uiPriority w:val="39"/>
    <w:unhideWhenUsed/>
    <w:qFormat/>
    <w:rsid w:val="00F44CE5"/>
    <w:pPr>
      <w:spacing w:before="120" w:line="400" w:lineRule="exact"/>
      <w:ind w:firstLineChars="0" w:firstLine="0"/>
    </w:pPr>
    <w:rPr>
      <w:rFonts w:eastAsia="黑体"/>
      <w:sz w:val="21"/>
    </w:rPr>
  </w:style>
  <w:style w:type="paragraph" w:styleId="30">
    <w:name w:val="toc 3"/>
    <w:basedOn w:val="a"/>
    <w:next w:val="a"/>
    <w:autoRedefine/>
    <w:uiPriority w:val="39"/>
    <w:unhideWhenUsed/>
    <w:qFormat/>
    <w:rsid w:val="006A18DA"/>
    <w:pPr>
      <w:ind w:leftChars="400" w:left="840"/>
    </w:pPr>
  </w:style>
  <w:style w:type="character" w:styleId="af0">
    <w:name w:val="Hyperlink"/>
    <w:basedOn w:val="a0"/>
    <w:uiPriority w:val="99"/>
    <w:unhideWhenUsed/>
    <w:rsid w:val="006A18DA"/>
    <w:rPr>
      <w:color w:val="0000FF" w:themeColor="hyperlink"/>
      <w:u w:val="single"/>
    </w:rPr>
  </w:style>
  <w:style w:type="paragraph" w:styleId="af1">
    <w:name w:val="header"/>
    <w:basedOn w:val="a"/>
    <w:link w:val="Char5"/>
    <w:uiPriority w:val="99"/>
    <w:unhideWhenUsed/>
    <w:rsid w:val="00C6261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0"/>
    <w:link w:val="af1"/>
    <w:uiPriority w:val="99"/>
    <w:rsid w:val="00C62610"/>
    <w:rPr>
      <w:rFonts w:ascii="Times New Roman" w:eastAsia="仿宋_GB2312" w:hAnsi="Times New Roman"/>
      <w:sz w:val="18"/>
      <w:szCs w:val="18"/>
    </w:rPr>
  </w:style>
  <w:style w:type="paragraph" w:styleId="af2">
    <w:name w:val="footer"/>
    <w:basedOn w:val="a"/>
    <w:link w:val="Char6"/>
    <w:uiPriority w:val="99"/>
    <w:unhideWhenUsed/>
    <w:rsid w:val="00C62610"/>
    <w:pPr>
      <w:tabs>
        <w:tab w:val="center" w:pos="4153"/>
        <w:tab w:val="right" w:pos="8306"/>
      </w:tabs>
      <w:snapToGrid w:val="0"/>
      <w:spacing w:line="240" w:lineRule="auto"/>
      <w:jc w:val="left"/>
    </w:pPr>
    <w:rPr>
      <w:sz w:val="18"/>
      <w:szCs w:val="18"/>
    </w:rPr>
  </w:style>
  <w:style w:type="character" w:customStyle="1" w:styleId="Char6">
    <w:name w:val="页脚 Char"/>
    <w:basedOn w:val="a0"/>
    <w:link w:val="af2"/>
    <w:uiPriority w:val="99"/>
    <w:rsid w:val="00C62610"/>
    <w:rPr>
      <w:rFonts w:ascii="Times New Roman" w:eastAsia="仿宋_GB2312" w:hAnsi="Times New Roman"/>
      <w:sz w:val="18"/>
      <w:szCs w:val="18"/>
    </w:rPr>
  </w:style>
  <w:style w:type="character" w:styleId="af3">
    <w:name w:val="Placeholder Text"/>
    <w:basedOn w:val="a0"/>
    <w:uiPriority w:val="99"/>
    <w:semiHidden/>
    <w:rsid w:val="00FB1471"/>
    <w:rPr>
      <w:color w:val="808080"/>
    </w:rPr>
  </w:style>
  <w:style w:type="paragraph" w:styleId="af4">
    <w:name w:val="No Spacing"/>
    <w:aliases w:val="表格属性"/>
    <w:link w:val="Char7"/>
    <w:autoRedefine/>
    <w:uiPriority w:val="1"/>
    <w:qFormat/>
    <w:rsid w:val="00307246"/>
    <w:pPr>
      <w:widowControl w:val="0"/>
      <w:adjustRightInd w:val="0"/>
      <w:snapToGrid w:val="0"/>
      <w:spacing w:before="40" w:after="40"/>
      <w:jc w:val="center"/>
    </w:pPr>
    <w:rPr>
      <w:rFonts w:ascii="Times New Roman" w:eastAsia="宋体" w:hAnsi="Times New Roman" w:cs="Times New Roman"/>
      <w:kern w:val="0"/>
      <w:sz w:val="18"/>
      <w:szCs w:val="22"/>
    </w:rPr>
  </w:style>
  <w:style w:type="character" w:customStyle="1" w:styleId="Char7">
    <w:name w:val="无间隔 Char"/>
    <w:aliases w:val="表格属性 Char"/>
    <w:link w:val="af4"/>
    <w:uiPriority w:val="1"/>
    <w:rsid w:val="00307246"/>
    <w:rPr>
      <w:rFonts w:ascii="Times New Roman" w:eastAsia="宋体" w:hAnsi="Times New Roman" w:cs="Times New Roman"/>
      <w:kern w:val="0"/>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0"/>
    <w:lsdException w:name="heading 8" w:uiPriority="9"/>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Body Text Indent" w:uiPriority="0"/>
    <w:lsdException w:name="Subtitle" w:semiHidden="0" w:uiPriority="0" w:unhideWhenUsed="0"/>
    <w:lsdException w:name="Date" w:uiPriority="0"/>
    <w:lsdException w:name="Strong" w:semiHidden="0" w:uiPriority="22" w:unhideWhenUsed="0"/>
    <w:lsdException w:name="Emphasis" w:semiHidden="0" w:uiPriority="2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C42755"/>
    <w:pPr>
      <w:widowControl w:val="0"/>
      <w:spacing w:line="360" w:lineRule="auto"/>
      <w:ind w:firstLineChars="200" w:firstLine="200"/>
      <w:jc w:val="both"/>
    </w:pPr>
    <w:rPr>
      <w:rFonts w:ascii="Times New Roman" w:eastAsia="仿宋_GB2312" w:hAnsi="Times New Roman"/>
      <w:sz w:val="28"/>
    </w:rPr>
  </w:style>
  <w:style w:type="paragraph" w:styleId="1">
    <w:name w:val="heading 1"/>
    <w:basedOn w:val="a"/>
    <w:next w:val="a"/>
    <w:link w:val="1Char"/>
    <w:autoRedefine/>
    <w:qFormat/>
    <w:rsid w:val="00C42755"/>
    <w:pPr>
      <w:keepNext/>
      <w:keepLines/>
      <w:numPr>
        <w:numId w:val="27"/>
      </w:numPr>
      <w:adjustRightInd w:val="0"/>
      <w:snapToGrid w:val="0"/>
      <w:spacing w:before="400"/>
      <w:ind w:firstLineChars="0"/>
      <w:jc w:val="center"/>
      <w:outlineLvl w:val="0"/>
    </w:pPr>
    <w:rPr>
      <w:rFonts w:eastAsia="黑体"/>
      <w:bCs/>
      <w:color w:val="000000" w:themeColor="text1"/>
      <w:kern w:val="44"/>
      <w:sz w:val="32"/>
      <w:szCs w:val="44"/>
    </w:rPr>
  </w:style>
  <w:style w:type="paragraph" w:styleId="2">
    <w:name w:val="heading 2"/>
    <w:basedOn w:val="a"/>
    <w:next w:val="a"/>
    <w:link w:val="2Char"/>
    <w:autoRedefine/>
    <w:uiPriority w:val="9"/>
    <w:qFormat/>
    <w:rsid w:val="00C42755"/>
    <w:pPr>
      <w:keepLines/>
      <w:numPr>
        <w:ilvl w:val="1"/>
        <w:numId w:val="27"/>
      </w:numPr>
      <w:adjustRightInd w:val="0"/>
      <w:snapToGrid w:val="0"/>
      <w:spacing w:before="300"/>
      <w:ind w:firstLineChars="0"/>
      <w:jc w:val="left"/>
      <w:outlineLvl w:val="1"/>
    </w:pPr>
    <w:rPr>
      <w:rFonts w:eastAsia="黑体" w:cs="Times New Roman"/>
      <w:bCs/>
      <w:snapToGrid w:val="0"/>
      <w:color w:val="000000" w:themeColor="text1"/>
      <w:kern w:val="0"/>
      <w:sz w:val="30"/>
      <w:szCs w:val="32"/>
    </w:rPr>
  </w:style>
  <w:style w:type="paragraph" w:styleId="3">
    <w:name w:val="heading 3"/>
    <w:basedOn w:val="a"/>
    <w:next w:val="a"/>
    <w:link w:val="3Char"/>
    <w:autoRedefine/>
    <w:uiPriority w:val="9"/>
    <w:qFormat/>
    <w:rsid w:val="00C42755"/>
    <w:pPr>
      <w:keepLines/>
      <w:numPr>
        <w:ilvl w:val="2"/>
        <w:numId w:val="27"/>
      </w:numPr>
      <w:adjustRightInd w:val="0"/>
      <w:snapToGrid w:val="0"/>
      <w:spacing w:before="300"/>
      <w:ind w:firstLineChars="0"/>
      <w:outlineLvl w:val="2"/>
    </w:pPr>
    <w:rPr>
      <w:rFonts w:eastAsia="黑体" w:cs="Times New Roman"/>
      <w:bCs/>
      <w:color w:val="000000" w:themeColor="text1"/>
      <w:kern w:val="0"/>
      <w:szCs w:val="24"/>
    </w:rPr>
  </w:style>
  <w:style w:type="paragraph" w:styleId="4">
    <w:name w:val="heading 4"/>
    <w:basedOn w:val="a"/>
    <w:next w:val="a"/>
    <w:link w:val="4Char"/>
    <w:autoRedefine/>
    <w:uiPriority w:val="9"/>
    <w:unhideWhenUsed/>
    <w:qFormat/>
    <w:rsid w:val="00C42755"/>
    <w:pPr>
      <w:keepLines/>
      <w:numPr>
        <w:ilvl w:val="3"/>
        <w:numId w:val="27"/>
      </w:numPr>
      <w:adjustRightInd w:val="0"/>
      <w:snapToGrid w:val="0"/>
      <w:spacing w:before="240"/>
      <w:ind w:firstLineChars="0"/>
      <w:jc w:val="left"/>
      <w:outlineLvl w:val="3"/>
    </w:pPr>
    <w:rPr>
      <w:rFonts w:cs="Times New Roman"/>
      <w:bCs/>
      <w:snapToGrid w:val="0"/>
      <w:color w:val="000000" w:themeColor="text1"/>
      <w:kern w:val="0"/>
      <w:szCs w:val="32"/>
    </w:rPr>
  </w:style>
  <w:style w:type="paragraph" w:styleId="5">
    <w:name w:val="heading 5"/>
    <w:basedOn w:val="a"/>
    <w:next w:val="a"/>
    <w:link w:val="5Char"/>
    <w:autoRedefine/>
    <w:uiPriority w:val="9"/>
    <w:unhideWhenUsed/>
    <w:rsid w:val="00891DCD"/>
    <w:pPr>
      <w:keepLines/>
      <w:adjustRightInd w:val="0"/>
      <w:snapToGrid w:val="0"/>
      <w:jc w:val="left"/>
      <w:outlineLvl w:val="4"/>
    </w:pPr>
    <w:rPr>
      <w:rFonts w:eastAsia="华文仿宋" w:cs="宋体"/>
      <w:bCs/>
      <w:snapToGrid w:val="0"/>
      <w:color w:val="000000" w:themeColor="text1"/>
      <w:kern w:val="0"/>
      <w:szCs w:val="28"/>
    </w:rPr>
  </w:style>
  <w:style w:type="paragraph" w:styleId="6">
    <w:name w:val="heading 6"/>
    <w:basedOn w:val="a"/>
    <w:next w:val="a"/>
    <w:link w:val="6Char"/>
    <w:autoRedefine/>
    <w:uiPriority w:val="9"/>
    <w:unhideWhenUsed/>
    <w:rsid w:val="00891DCD"/>
    <w:pPr>
      <w:keepNext/>
      <w:keepLines/>
      <w:adjustRightInd w:val="0"/>
      <w:snapToGrid w:val="0"/>
      <w:jc w:val="left"/>
      <w:outlineLvl w:val="5"/>
    </w:pPr>
    <w:rPr>
      <w:rFonts w:eastAsia="华文仿宋" w:cstheme="majorBidi"/>
      <w:bCs/>
      <w:snapToGrid w:val="0"/>
      <w:color w:val="000000" w:themeColor="text1"/>
      <w:kern w:val="0"/>
      <w:szCs w:val="24"/>
    </w:rPr>
  </w:style>
  <w:style w:type="paragraph" w:styleId="7">
    <w:name w:val="heading 7"/>
    <w:basedOn w:val="a"/>
    <w:next w:val="a"/>
    <w:link w:val="7Char"/>
    <w:autoRedefine/>
    <w:rsid w:val="00891DCD"/>
    <w:pPr>
      <w:keepNext/>
      <w:keepLines/>
      <w:adjustRightInd w:val="0"/>
      <w:snapToGrid w:val="0"/>
      <w:spacing w:before="120" w:line="400" w:lineRule="exact"/>
      <w:jc w:val="left"/>
      <w:outlineLvl w:val="6"/>
    </w:pPr>
    <w:rPr>
      <w:rFonts w:eastAsia="华文仿宋" w:cs="Times New Roman"/>
      <w:bCs/>
      <w:snapToGrid w:val="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文"/>
    <w:basedOn w:val="a"/>
    <w:autoRedefine/>
    <w:qFormat/>
    <w:rsid w:val="00382789"/>
    <w:pPr>
      <w:adjustRightInd w:val="0"/>
      <w:snapToGrid w:val="0"/>
      <w:spacing w:before="40" w:after="40" w:line="240" w:lineRule="auto"/>
      <w:ind w:firstLineChars="0" w:firstLine="0"/>
      <w:jc w:val="center"/>
    </w:pPr>
    <w:rPr>
      <w:rFonts w:cs="Times New Roman"/>
      <w:snapToGrid w:val="0"/>
      <w:sz w:val="18"/>
      <w:szCs w:val="18"/>
    </w:rPr>
  </w:style>
  <w:style w:type="paragraph" w:styleId="a4">
    <w:name w:val="Quote"/>
    <w:basedOn w:val="a"/>
    <w:next w:val="a"/>
    <w:link w:val="Char"/>
    <w:uiPriority w:val="29"/>
    <w:rsid w:val="00FA0389"/>
    <w:rPr>
      <w:i/>
      <w:iCs/>
      <w:color w:val="000000" w:themeColor="text1"/>
    </w:rPr>
  </w:style>
  <w:style w:type="character" w:customStyle="1" w:styleId="Char">
    <w:name w:val="引用 Char"/>
    <w:basedOn w:val="a0"/>
    <w:link w:val="a4"/>
    <w:uiPriority w:val="29"/>
    <w:rsid w:val="00FA0389"/>
    <w:rPr>
      <w:rFonts w:ascii="Times New Roman" w:eastAsia="仿宋_GB2312" w:hAnsi="Times New Roman"/>
      <w:i/>
      <w:iCs/>
      <w:color w:val="000000" w:themeColor="text1"/>
      <w:sz w:val="24"/>
    </w:rPr>
  </w:style>
  <w:style w:type="paragraph" w:styleId="a5">
    <w:name w:val="caption"/>
    <w:aliases w:val="表头 图名"/>
    <w:basedOn w:val="a"/>
    <w:next w:val="a"/>
    <w:autoRedefine/>
    <w:unhideWhenUsed/>
    <w:qFormat/>
    <w:rsid w:val="00C42755"/>
    <w:pPr>
      <w:spacing w:before="120" w:after="60"/>
      <w:ind w:firstLineChars="0" w:firstLine="0"/>
      <w:jc w:val="center"/>
    </w:pPr>
    <w:rPr>
      <w:rFonts w:eastAsia="黑体" w:cstheme="majorBidi"/>
      <w:snapToGrid w:val="0"/>
      <w:sz w:val="24"/>
      <w:szCs w:val="20"/>
    </w:rPr>
  </w:style>
  <w:style w:type="character" w:customStyle="1" w:styleId="1Char">
    <w:name w:val="标题 1 Char"/>
    <w:basedOn w:val="a0"/>
    <w:link w:val="1"/>
    <w:rsid w:val="00C42755"/>
    <w:rPr>
      <w:rFonts w:ascii="Times New Roman" w:eastAsia="黑体" w:hAnsi="Times New Roman"/>
      <w:bCs/>
      <w:color w:val="000000" w:themeColor="text1"/>
      <w:kern w:val="44"/>
      <w:sz w:val="32"/>
      <w:szCs w:val="44"/>
    </w:rPr>
  </w:style>
  <w:style w:type="character" w:customStyle="1" w:styleId="2Char">
    <w:name w:val="标题 2 Char"/>
    <w:basedOn w:val="a0"/>
    <w:link w:val="2"/>
    <w:uiPriority w:val="9"/>
    <w:rsid w:val="00C42755"/>
    <w:rPr>
      <w:rFonts w:ascii="Times New Roman" w:eastAsia="黑体" w:hAnsi="Times New Roman" w:cs="Times New Roman"/>
      <w:bCs/>
      <w:snapToGrid w:val="0"/>
      <w:color w:val="000000" w:themeColor="text1"/>
      <w:kern w:val="0"/>
      <w:sz w:val="30"/>
      <w:szCs w:val="32"/>
    </w:rPr>
  </w:style>
  <w:style w:type="character" w:customStyle="1" w:styleId="3Char">
    <w:name w:val="标题 3 Char"/>
    <w:basedOn w:val="a0"/>
    <w:link w:val="3"/>
    <w:uiPriority w:val="9"/>
    <w:rsid w:val="00C42755"/>
    <w:rPr>
      <w:rFonts w:ascii="Times New Roman" w:eastAsia="黑体" w:hAnsi="Times New Roman" w:cs="Times New Roman"/>
      <w:bCs/>
      <w:color w:val="000000" w:themeColor="text1"/>
      <w:kern w:val="0"/>
      <w:sz w:val="24"/>
      <w:szCs w:val="24"/>
    </w:rPr>
  </w:style>
  <w:style w:type="character" w:customStyle="1" w:styleId="4Char">
    <w:name w:val="标题 4 Char"/>
    <w:basedOn w:val="a0"/>
    <w:link w:val="4"/>
    <w:uiPriority w:val="9"/>
    <w:rsid w:val="00C42755"/>
    <w:rPr>
      <w:rFonts w:ascii="Times New Roman" w:eastAsia="仿宋_GB2312" w:hAnsi="Times New Roman" w:cs="Times New Roman"/>
      <w:bCs/>
      <w:snapToGrid w:val="0"/>
      <w:color w:val="000000" w:themeColor="text1"/>
      <w:kern w:val="0"/>
      <w:sz w:val="24"/>
      <w:szCs w:val="32"/>
    </w:rPr>
  </w:style>
  <w:style w:type="character" w:customStyle="1" w:styleId="5Char">
    <w:name w:val="标题 5 Char"/>
    <w:basedOn w:val="a0"/>
    <w:link w:val="5"/>
    <w:uiPriority w:val="9"/>
    <w:rsid w:val="00891DCD"/>
    <w:rPr>
      <w:rFonts w:ascii="Times New Roman" w:eastAsia="华文仿宋" w:hAnsi="Times New Roman" w:cs="宋体"/>
      <w:bCs/>
      <w:snapToGrid w:val="0"/>
      <w:color w:val="000000" w:themeColor="text1"/>
      <w:kern w:val="0"/>
      <w:sz w:val="24"/>
      <w:szCs w:val="28"/>
    </w:rPr>
  </w:style>
  <w:style w:type="character" w:customStyle="1" w:styleId="6Char">
    <w:name w:val="标题 6 Char"/>
    <w:basedOn w:val="a0"/>
    <w:link w:val="6"/>
    <w:uiPriority w:val="9"/>
    <w:rsid w:val="00891DCD"/>
    <w:rPr>
      <w:rFonts w:ascii="Times New Roman" w:eastAsia="华文仿宋" w:hAnsi="Times New Roman" w:cstheme="majorBidi"/>
      <w:bCs/>
      <w:snapToGrid w:val="0"/>
      <w:color w:val="000000" w:themeColor="text1"/>
      <w:kern w:val="0"/>
      <w:sz w:val="24"/>
      <w:szCs w:val="24"/>
    </w:rPr>
  </w:style>
  <w:style w:type="character" w:customStyle="1" w:styleId="7Char">
    <w:name w:val="标题 7 Char"/>
    <w:basedOn w:val="a0"/>
    <w:link w:val="7"/>
    <w:rsid w:val="00891DCD"/>
    <w:rPr>
      <w:rFonts w:ascii="Times New Roman" w:eastAsia="华文仿宋" w:hAnsi="Times New Roman" w:cs="Times New Roman"/>
      <w:bCs/>
      <w:snapToGrid w:val="0"/>
      <w:kern w:val="0"/>
      <w:sz w:val="24"/>
      <w:szCs w:val="24"/>
    </w:rPr>
  </w:style>
  <w:style w:type="numbering" w:customStyle="1" w:styleId="10">
    <w:name w:val="无列表1"/>
    <w:next w:val="a2"/>
    <w:uiPriority w:val="99"/>
    <w:semiHidden/>
    <w:unhideWhenUsed/>
    <w:rsid w:val="00891DCD"/>
  </w:style>
  <w:style w:type="paragraph" w:styleId="a6">
    <w:name w:val="List"/>
    <w:basedOn w:val="a"/>
    <w:uiPriority w:val="99"/>
    <w:semiHidden/>
    <w:unhideWhenUsed/>
    <w:rsid w:val="00891DCD"/>
    <w:pPr>
      <w:adjustRightInd w:val="0"/>
      <w:snapToGrid w:val="0"/>
      <w:ind w:left="200" w:hangingChars="200" w:hanging="200"/>
      <w:contextualSpacing/>
      <w:jc w:val="left"/>
    </w:pPr>
    <w:rPr>
      <w:rFonts w:eastAsia="华文仿宋" w:cs="Times New Roman"/>
      <w:snapToGrid w:val="0"/>
      <w:kern w:val="0"/>
      <w:szCs w:val="24"/>
    </w:rPr>
  </w:style>
  <w:style w:type="table" w:styleId="a7">
    <w:name w:val="Table Grid"/>
    <w:basedOn w:val="a1"/>
    <w:uiPriority w:val="59"/>
    <w:qFormat/>
    <w:rsid w:val="00F11970"/>
    <w:pPr>
      <w:spacing w:before="40" w:after="40"/>
      <w:jc w:val="center"/>
    </w:pPr>
    <w:rPr>
      <w:rFonts w:ascii="Times New Roman" w:eastAsia="宋体" w:hAnsi="Times New Roman"/>
      <w:sz w:val="18"/>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styleId="a8">
    <w:name w:val="FollowedHyperlink"/>
    <w:basedOn w:val="a0"/>
    <w:uiPriority w:val="99"/>
    <w:semiHidden/>
    <w:unhideWhenUsed/>
    <w:rsid w:val="00891DCD"/>
    <w:rPr>
      <w:color w:val="800080"/>
      <w:u w:val="single"/>
    </w:rPr>
  </w:style>
  <w:style w:type="paragraph" w:customStyle="1" w:styleId="xl67">
    <w:name w:val="xl67"/>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b/>
      <w:bCs/>
      <w:kern w:val="0"/>
      <w:sz w:val="18"/>
      <w:szCs w:val="18"/>
    </w:rPr>
  </w:style>
  <w:style w:type="paragraph" w:customStyle="1" w:styleId="xl68">
    <w:name w:val="xl68"/>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华文仿宋" w:cs="Times New Roman"/>
      <w:kern w:val="0"/>
      <w:sz w:val="18"/>
      <w:szCs w:val="18"/>
    </w:rPr>
  </w:style>
  <w:style w:type="paragraph" w:customStyle="1" w:styleId="xl69">
    <w:name w:val="xl69"/>
    <w:basedOn w:val="a"/>
    <w:rsid w:val="00891DCD"/>
    <w:pPr>
      <w:widowControl/>
      <w:spacing w:before="100" w:beforeAutospacing="1" w:after="100" w:afterAutospacing="1"/>
      <w:jc w:val="center"/>
      <w:textAlignment w:val="center"/>
    </w:pPr>
    <w:rPr>
      <w:rFonts w:eastAsia="华文仿宋" w:cs="Times New Roman"/>
      <w:kern w:val="0"/>
      <w:sz w:val="18"/>
      <w:szCs w:val="18"/>
    </w:rPr>
  </w:style>
  <w:style w:type="paragraph" w:customStyle="1" w:styleId="xl70">
    <w:name w:val="xl70"/>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kern w:val="0"/>
      <w:sz w:val="18"/>
      <w:szCs w:val="18"/>
    </w:rPr>
  </w:style>
  <w:style w:type="paragraph" w:customStyle="1" w:styleId="xl71">
    <w:name w:val="xl71"/>
    <w:basedOn w:val="a"/>
    <w:rsid w:val="00891DCD"/>
    <w:pPr>
      <w:widowControl/>
      <w:spacing w:before="100" w:beforeAutospacing="1" w:after="100" w:afterAutospacing="1"/>
      <w:jc w:val="left"/>
    </w:pPr>
    <w:rPr>
      <w:rFonts w:eastAsia="华文仿宋" w:cs="Times New Roman"/>
      <w:kern w:val="0"/>
      <w:szCs w:val="24"/>
    </w:rPr>
  </w:style>
  <w:style w:type="paragraph" w:customStyle="1" w:styleId="xl72">
    <w:name w:val="xl72"/>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color w:val="FF0000"/>
      <w:kern w:val="0"/>
      <w:sz w:val="18"/>
      <w:szCs w:val="18"/>
    </w:rPr>
  </w:style>
  <w:style w:type="paragraph" w:customStyle="1" w:styleId="xl73">
    <w:name w:val="xl73"/>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kern w:val="0"/>
      <w:sz w:val="18"/>
      <w:szCs w:val="18"/>
    </w:rPr>
  </w:style>
  <w:style w:type="paragraph" w:customStyle="1" w:styleId="xl74">
    <w:name w:val="xl74"/>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华文仿宋" w:cs="Times New Roman"/>
      <w:kern w:val="0"/>
      <w:sz w:val="18"/>
      <w:szCs w:val="18"/>
    </w:rPr>
  </w:style>
  <w:style w:type="paragraph" w:customStyle="1" w:styleId="xl75">
    <w:name w:val="xl75"/>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b/>
      <w:bCs/>
      <w:kern w:val="0"/>
      <w:sz w:val="18"/>
      <w:szCs w:val="18"/>
    </w:rPr>
  </w:style>
  <w:style w:type="paragraph" w:customStyle="1" w:styleId="xl76">
    <w:name w:val="xl76"/>
    <w:basedOn w:val="a"/>
    <w:rsid w:val="00891DCD"/>
    <w:pPr>
      <w:widowControl/>
      <w:spacing w:before="100" w:beforeAutospacing="1" w:after="100" w:afterAutospacing="1"/>
      <w:jc w:val="left"/>
    </w:pPr>
    <w:rPr>
      <w:rFonts w:eastAsia="华文仿宋" w:cs="Times New Roman"/>
      <w:kern w:val="0"/>
      <w:sz w:val="18"/>
      <w:szCs w:val="18"/>
    </w:rPr>
  </w:style>
  <w:style w:type="paragraph" w:customStyle="1" w:styleId="xl77">
    <w:name w:val="xl77"/>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华文仿宋" w:hAnsi="宋体" w:cs="宋体"/>
      <w:kern w:val="0"/>
      <w:sz w:val="18"/>
      <w:szCs w:val="18"/>
    </w:rPr>
  </w:style>
  <w:style w:type="paragraph" w:customStyle="1" w:styleId="xl78">
    <w:name w:val="xl78"/>
    <w:basedOn w:val="a"/>
    <w:rsid w:val="00891DCD"/>
    <w:pPr>
      <w:widowControl/>
      <w:spacing w:before="100" w:beforeAutospacing="1" w:after="100" w:afterAutospacing="1"/>
      <w:jc w:val="center"/>
      <w:textAlignment w:val="center"/>
    </w:pPr>
    <w:rPr>
      <w:rFonts w:eastAsia="华文仿宋" w:cs="Times New Roman"/>
      <w:kern w:val="0"/>
      <w:sz w:val="18"/>
      <w:szCs w:val="18"/>
    </w:rPr>
  </w:style>
  <w:style w:type="paragraph" w:customStyle="1" w:styleId="xl79">
    <w:name w:val="xl79"/>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华文仿宋" w:hAnsi="宋体" w:cs="宋体"/>
      <w:kern w:val="0"/>
      <w:sz w:val="18"/>
      <w:szCs w:val="18"/>
    </w:rPr>
  </w:style>
  <w:style w:type="paragraph" w:customStyle="1" w:styleId="xl80">
    <w:name w:val="xl80"/>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华文仿宋" w:cs="Times New Roman"/>
      <w:kern w:val="0"/>
      <w:sz w:val="18"/>
      <w:szCs w:val="18"/>
    </w:rPr>
  </w:style>
  <w:style w:type="paragraph" w:customStyle="1" w:styleId="xl81">
    <w:name w:val="xl81"/>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kern w:val="0"/>
      <w:sz w:val="18"/>
      <w:szCs w:val="18"/>
    </w:rPr>
  </w:style>
  <w:style w:type="paragraph" w:customStyle="1" w:styleId="xl82">
    <w:name w:val="xl82"/>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b/>
      <w:bCs/>
      <w:kern w:val="0"/>
      <w:sz w:val="18"/>
      <w:szCs w:val="18"/>
    </w:rPr>
  </w:style>
  <w:style w:type="paragraph" w:customStyle="1" w:styleId="xl83">
    <w:name w:val="xl83"/>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华文仿宋" w:cs="Times New Roman"/>
      <w:b/>
      <w:bCs/>
      <w:kern w:val="0"/>
      <w:sz w:val="18"/>
      <w:szCs w:val="18"/>
    </w:rPr>
  </w:style>
  <w:style w:type="paragraph" w:customStyle="1" w:styleId="xl84">
    <w:name w:val="xl84"/>
    <w:basedOn w:val="a"/>
    <w:rsid w:val="00891DCD"/>
    <w:pPr>
      <w:widowControl/>
      <w:spacing w:before="100" w:beforeAutospacing="1" w:after="100" w:afterAutospacing="1"/>
      <w:jc w:val="left"/>
    </w:pPr>
    <w:rPr>
      <w:rFonts w:eastAsia="华文仿宋" w:cs="Times New Roman"/>
      <w:b/>
      <w:bCs/>
      <w:kern w:val="0"/>
      <w:sz w:val="18"/>
      <w:szCs w:val="18"/>
    </w:rPr>
  </w:style>
  <w:style w:type="paragraph" w:customStyle="1" w:styleId="xl85">
    <w:name w:val="xl85"/>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b/>
      <w:bCs/>
      <w:kern w:val="0"/>
      <w:sz w:val="18"/>
      <w:szCs w:val="18"/>
    </w:rPr>
  </w:style>
  <w:style w:type="paragraph" w:customStyle="1" w:styleId="xl86">
    <w:name w:val="xl86"/>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b/>
      <w:bCs/>
      <w:kern w:val="0"/>
      <w:sz w:val="18"/>
      <w:szCs w:val="18"/>
    </w:rPr>
  </w:style>
  <w:style w:type="paragraph" w:customStyle="1" w:styleId="xl87">
    <w:name w:val="xl87"/>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华文仿宋" w:hAnsi="宋体" w:cs="宋体"/>
      <w:color w:val="000000"/>
      <w:kern w:val="0"/>
      <w:sz w:val="18"/>
      <w:szCs w:val="18"/>
    </w:rPr>
  </w:style>
  <w:style w:type="paragraph" w:customStyle="1" w:styleId="xl88">
    <w:name w:val="xl88"/>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kern w:val="0"/>
      <w:sz w:val="18"/>
      <w:szCs w:val="18"/>
    </w:rPr>
  </w:style>
  <w:style w:type="paragraph" w:customStyle="1" w:styleId="xl89">
    <w:name w:val="xl89"/>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华文仿宋" w:hAnsi="宋体" w:cs="宋体"/>
      <w:kern w:val="0"/>
      <w:sz w:val="18"/>
      <w:szCs w:val="18"/>
    </w:rPr>
  </w:style>
  <w:style w:type="paragraph" w:customStyle="1" w:styleId="xl90">
    <w:name w:val="xl90"/>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b/>
      <w:bCs/>
      <w:kern w:val="0"/>
      <w:sz w:val="18"/>
      <w:szCs w:val="18"/>
    </w:rPr>
  </w:style>
  <w:style w:type="paragraph" w:customStyle="1" w:styleId="xl91">
    <w:name w:val="xl91"/>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华文仿宋" w:hAnsi="宋体" w:cs="宋体"/>
      <w:b/>
      <w:bCs/>
      <w:kern w:val="0"/>
      <w:sz w:val="18"/>
      <w:szCs w:val="18"/>
    </w:rPr>
  </w:style>
  <w:style w:type="paragraph" w:customStyle="1" w:styleId="xl92">
    <w:name w:val="xl92"/>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华文仿宋" w:hAnsi="宋体" w:cs="宋体"/>
      <w:kern w:val="0"/>
      <w:sz w:val="18"/>
      <w:szCs w:val="18"/>
    </w:rPr>
  </w:style>
  <w:style w:type="paragraph" w:customStyle="1" w:styleId="xl93">
    <w:name w:val="xl93"/>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kern w:val="0"/>
      <w:sz w:val="18"/>
      <w:szCs w:val="18"/>
    </w:rPr>
  </w:style>
  <w:style w:type="paragraph" w:customStyle="1" w:styleId="xl94">
    <w:name w:val="xl94"/>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b/>
      <w:bCs/>
      <w:color w:val="FF0000"/>
      <w:kern w:val="0"/>
      <w:sz w:val="18"/>
      <w:szCs w:val="18"/>
    </w:rPr>
  </w:style>
  <w:style w:type="paragraph" w:customStyle="1" w:styleId="xl95">
    <w:name w:val="xl95"/>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kern w:val="0"/>
      <w:sz w:val="18"/>
      <w:szCs w:val="18"/>
    </w:rPr>
  </w:style>
  <w:style w:type="paragraph" w:customStyle="1" w:styleId="xl96">
    <w:name w:val="xl96"/>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华文仿宋" w:cs="Times New Roman"/>
      <w:kern w:val="0"/>
      <w:sz w:val="18"/>
      <w:szCs w:val="18"/>
    </w:rPr>
  </w:style>
  <w:style w:type="paragraph" w:customStyle="1" w:styleId="xl97">
    <w:name w:val="xl97"/>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kern w:val="0"/>
      <w:sz w:val="18"/>
      <w:szCs w:val="18"/>
    </w:rPr>
  </w:style>
  <w:style w:type="paragraph" w:customStyle="1" w:styleId="xl98">
    <w:name w:val="xl98"/>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kern w:val="0"/>
      <w:sz w:val="18"/>
      <w:szCs w:val="18"/>
    </w:rPr>
  </w:style>
  <w:style w:type="paragraph" w:customStyle="1" w:styleId="xl99">
    <w:name w:val="xl99"/>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华文仿宋" w:cs="Times New Roman"/>
      <w:kern w:val="0"/>
      <w:sz w:val="18"/>
      <w:szCs w:val="18"/>
    </w:rPr>
  </w:style>
  <w:style w:type="paragraph" w:customStyle="1" w:styleId="xl100">
    <w:name w:val="xl100"/>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kern w:val="0"/>
      <w:sz w:val="18"/>
      <w:szCs w:val="18"/>
    </w:rPr>
  </w:style>
  <w:style w:type="paragraph" w:customStyle="1" w:styleId="xl101">
    <w:name w:val="xl101"/>
    <w:basedOn w:val="a"/>
    <w:rsid w:val="00891DCD"/>
    <w:pPr>
      <w:widowControl/>
      <w:spacing w:before="100" w:beforeAutospacing="1" w:after="100" w:afterAutospacing="1"/>
      <w:jc w:val="center"/>
    </w:pPr>
    <w:rPr>
      <w:rFonts w:eastAsia="华文仿宋" w:cs="Times New Roman"/>
      <w:kern w:val="0"/>
      <w:szCs w:val="24"/>
    </w:rPr>
  </w:style>
  <w:style w:type="paragraph" w:customStyle="1" w:styleId="xl102">
    <w:name w:val="xl102"/>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kern w:val="0"/>
      <w:sz w:val="18"/>
      <w:szCs w:val="18"/>
    </w:rPr>
  </w:style>
  <w:style w:type="paragraph" w:customStyle="1" w:styleId="xl103">
    <w:name w:val="xl103"/>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华文仿宋" w:cs="Times New Roman"/>
      <w:kern w:val="0"/>
      <w:sz w:val="18"/>
      <w:szCs w:val="18"/>
    </w:rPr>
  </w:style>
  <w:style w:type="paragraph" w:customStyle="1" w:styleId="xl104">
    <w:name w:val="xl104"/>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华文仿宋" w:hAnsi="宋体" w:cs="宋体"/>
      <w:kern w:val="0"/>
      <w:sz w:val="18"/>
      <w:szCs w:val="18"/>
    </w:rPr>
  </w:style>
  <w:style w:type="paragraph" w:customStyle="1" w:styleId="xl105">
    <w:name w:val="xl105"/>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华文仿宋" w:cs="Times New Roman"/>
      <w:kern w:val="0"/>
      <w:sz w:val="18"/>
      <w:szCs w:val="18"/>
    </w:rPr>
  </w:style>
  <w:style w:type="paragraph" w:customStyle="1" w:styleId="xl106">
    <w:name w:val="xl106"/>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仿宋" w:cs="Times New Roman"/>
      <w:color w:val="00B050"/>
      <w:kern w:val="0"/>
      <w:sz w:val="18"/>
      <w:szCs w:val="18"/>
    </w:rPr>
  </w:style>
  <w:style w:type="paragraph" w:customStyle="1" w:styleId="xl107">
    <w:name w:val="xl107"/>
    <w:basedOn w:val="a"/>
    <w:rsid w:val="00891DCD"/>
    <w:pPr>
      <w:widowControl/>
      <w:spacing w:before="100" w:beforeAutospacing="1" w:after="100" w:afterAutospacing="1"/>
      <w:jc w:val="center"/>
      <w:textAlignment w:val="center"/>
    </w:pPr>
    <w:rPr>
      <w:rFonts w:ascii="宋体" w:eastAsia="华文仿宋" w:hAnsi="宋体" w:cs="宋体"/>
      <w:kern w:val="0"/>
      <w:sz w:val="18"/>
      <w:szCs w:val="18"/>
    </w:rPr>
  </w:style>
  <w:style w:type="paragraph" w:customStyle="1" w:styleId="xl108">
    <w:name w:val="xl108"/>
    <w:basedOn w:val="a"/>
    <w:rsid w:val="00891DCD"/>
    <w:pPr>
      <w:widowControl/>
      <w:spacing w:before="100" w:beforeAutospacing="1" w:after="100" w:afterAutospacing="1"/>
      <w:jc w:val="center"/>
      <w:textAlignment w:val="center"/>
    </w:pPr>
    <w:rPr>
      <w:rFonts w:eastAsia="华文仿宋" w:cs="Times New Roman"/>
      <w:kern w:val="0"/>
      <w:sz w:val="18"/>
      <w:szCs w:val="18"/>
    </w:rPr>
  </w:style>
  <w:style w:type="paragraph" w:customStyle="1" w:styleId="xl109">
    <w:name w:val="xl109"/>
    <w:basedOn w:val="a"/>
    <w:rsid w:val="00891DCD"/>
    <w:pPr>
      <w:widowControl/>
      <w:spacing w:before="100" w:beforeAutospacing="1" w:after="100" w:afterAutospacing="1"/>
      <w:jc w:val="center"/>
      <w:textAlignment w:val="center"/>
    </w:pPr>
    <w:rPr>
      <w:rFonts w:eastAsia="华文仿宋" w:cs="Times New Roman"/>
      <w:kern w:val="0"/>
      <w:szCs w:val="24"/>
    </w:rPr>
  </w:style>
  <w:style w:type="paragraph" w:customStyle="1" w:styleId="xl110">
    <w:name w:val="xl110"/>
    <w:basedOn w:val="a"/>
    <w:rsid w:val="00891DCD"/>
    <w:pPr>
      <w:widowControl/>
      <w:spacing w:before="100" w:beforeAutospacing="1" w:after="100" w:afterAutospacing="1"/>
      <w:jc w:val="center"/>
      <w:textAlignment w:val="center"/>
    </w:pPr>
    <w:rPr>
      <w:rFonts w:eastAsia="华文仿宋" w:cs="Times New Roman"/>
      <w:kern w:val="0"/>
      <w:sz w:val="18"/>
      <w:szCs w:val="18"/>
    </w:rPr>
  </w:style>
  <w:style w:type="paragraph" w:customStyle="1" w:styleId="xl111">
    <w:name w:val="xl111"/>
    <w:basedOn w:val="a"/>
    <w:rsid w:val="00891DCD"/>
    <w:pPr>
      <w:widowControl/>
      <w:spacing w:before="100" w:beforeAutospacing="1" w:after="100" w:afterAutospacing="1"/>
      <w:jc w:val="center"/>
      <w:textAlignment w:val="center"/>
    </w:pPr>
    <w:rPr>
      <w:rFonts w:eastAsia="华文仿宋" w:cs="Times New Roman"/>
      <w:b/>
      <w:bCs/>
      <w:kern w:val="0"/>
      <w:sz w:val="18"/>
      <w:szCs w:val="18"/>
    </w:rPr>
  </w:style>
  <w:style w:type="paragraph" w:customStyle="1" w:styleId="xl112">
    <w:name w:val="xl112"/>
    <w:basedOn w:val="a"/>
    <w:rsid w:val="00891DCD"/>
    <w:pPr>
      <w:widowControl/>
      <w:spacing w:before="100" w:beforeAutospacing="1" w:after="100" w:afterAutospacing="1"/>
      <w:jc w:val="left"/>
    </w:pPr>
    <w:rPr>
      <w:rFonts w:eastAsia="华文仿宋" w:cs="Times New Roman"/>
      <w:kern w:val="0"/>
      <w:szCs w:val="24"/>
    </w:rPr>
  </w:style>
  <w:style w:type="paragraph" w:customStyle="1" w:styleId="xl113">
    <w:name w:val="xl113"/>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华文仿宋" w:cs="Times New Roman"/>
      <w:kern w:val="0"/>
      <w:sz w:val="18"/>
      <w:szCs w:val="18"/>
    </w:rPr>
  </w:style>
  <w:style w:type="paragraph" w:customStyle="1" w:styleId="xl114">
    <w:name w:val="xl114"/>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华文仿宋" w:hAnsi="宋体" w:cs="宋体"/>
      <w:kern w:val="0"/>
      <w:sz w:val="18"/>
      <w:szCs w:val="18"/>
    </w:rPr>
  </w:style>
  <w:style w:type="paragraph" w:customStyle="1" w:styleId="xl115">
    <w:name w:val="xl115"/>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华文仿宋" w:hAnsi="宋体" w:cs="宋体"/>
      <w:kern w:val="0"/>
      <w:sz w:val="18"/>
      <w:szCs w:val="18"/>
    </w:rPr>
  </w:style>
  <w:style w:type="paragraph" w:customStyle="1" w:styleId="xl116">
    <w:name w:val="xl116"/>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华文仿宋" w:cs="Times New Roman"/>
      <w:b/>
      <w:bCs/>
      <w:kern w:val="0"/>
      <w:sz w:val="18"/>
      <w:szCs w:val="18"/>
    </w:rPr>
  </w:style>
  <w:style w:type="paragraph" w:customStyle="1" w:styleId="xl117">
    <w:name w:val="xl117"/>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华文仿宋" w:cs="Times New Roman"/>
      <w:kern w:val="0"/>
      <w:sz w:val="18"/>
      <w:szCs w:val="18"/>
    </w:rPr>
  </w:style>
  <w:style w:type="paragraph" w:customStyle="1" w:styleId="xl118">
    <w:name w:val="xl118"/>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华文仿宋" w:cs="Times New Roman"/>
      <w:kern w:val="0"/>
      <w:sz w:val="18"/>
      <w:szCs w:val="18"/>
    </w:rPr>
  </w:style>
  <w:style w:type="paragraph" w:customStyle="1" w:styleId="xl119">
    <w:name w:val="xl119"/>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华文仿宋" w:cs="Times New Roman"/>
      <w:kern w:val="0"/>
      <w:sz w:val="18"/>
      <w:szCs w:val="18"/>
    </w:rPr>
  </w:style>
  <w:style w:type="paragraph" w:customStyle="1" w:styleId="xl120">
    <w:name w:val="xl120"/>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华文仿宋" w:cs="Times New Roman"/>
      <w:b/>
      <w:bCs/>
      <w:kern w:val="0"/>
      <w:sz w:val="18"/>
      <w:szCs w:val="18"/>
    </w:rPr>
  </w:style>
  <w:style w:type="paragraph" w:customStyle="1" w:styleId="xl121">
    <w:name w:val="xl121"/>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华文仿宋" w:cs="Times New Roman"/>
      <w:kern w:val="0"/>
      <w:sz w:val="18"/>
      <w:szCs w:val="18"/>
    </w:rPr>
  </w:style>
  <w:style w:type="paragraph" w:customStyle="1" w:styleId="xl122">
    <w:name w:val="xl122"/>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华文仿宋" w:cs="Times New Roman"/>
      <w:b/>
      <w:bCs/>
      <w:kern w:val="0"/>
      <w:sz w:val="18"/>
      <w:szCs w:val="18"/>
    </w:rPr>
  </w:style>
  <w:style w:type="character" w:customStyle="1" w:styleId="Char1">
    <w:name w:val="正文文本缩进 Char1"/>
    <w:basedOn w:val="a0"/>
    <w:uiPriority w:val="99"/>
    <w:semiHidden/>
    <w:rsid w:val="00891DCD"/>
  </w:style>
  <w:style w:type="character" w:styleId="a9">
    <w:name w:val="annotation reference"/>
    <w:basedOn w:val="a0"/>
    <w:uiPriority w:val="99"/>
    <w:semiHidden/>
    <w:unhideWhenUsed/>
    <w:rsid w:val="00891DCD"/>
    <w:rPr>
      <w:sz w:val="21"/>
      <w:szCs w:val="21"/>
    </w:rPr>
  </w:style>
  <w:style w:type="paragraph" w:styleId="aa">
    <w:name w:val="annotation text"/>
    <w:basedOn w:val="a"/>
    <w:link w:val="Char0"/>
    <w:uiPriority w:val="99"/>
    <w:semiHidden/>
    <w:unhideWhenUsed/>
    <w:rsid w:val="00891DCD"/>
    <w:pPr>
      <w:adjustRightInd w:val="0"/>
      <w:snapToGrid w:val="0"/>
      <w:jc w:val="left"/>
    </w:pPr>
    <w:rPr>
      <w:rFonts w:eastAsia="华文仿宋" w:cs="Times New Roman"/>
      <w:snapToGrid w:val="0"/>
      <w:kern w:val="0"/>
      <w:szCs w:val="24"/>
    </w:rPr>
  </w:style>
  <w:style w:type="character" w:customStyle="1" w:styleId="Char0">
    <w:name w:val="批注文字 Char"/>
    <w:basedOn w:val="a0"/>
    <w:link w:val="aa"/>
    <w:uiPriority w:val="99"/>
    <w:semiHidden/>
    <w:rsid w:val="00891DCD"/>
    <w:rPr>
      <w:rFonts w:ascii="Times New Roman" w:eastAsia="华文仿宋" w:hAnsi="Times New Roman" w:cs="Times New Roman"/>
      <w:snapToGrid w:val="0"/>
      <w:kern w:val="0"/>
      <w:sz w:val="24"/>
      <w:szCs w:val="24"/>
    </w:rPr>
  </w:style>
  <w:style w:type="paragraph" w:styleId="ab">
    <w:name w:val="annotation subject"/>
    <w:basedOn w:val="aa"/>
    <w:next w:val="aa"/>
    <w:link w:val="Char2"/>
    <w:uiPriority w:val="99"/>
    <w:semiHidden/>
    <w:unhideWhenUsed/>
    <w:rsid w:val="00891DCD"/>
    <w:rPr>
      <w:b/>
      <w:bCs/>
    </w:rPr>
  </w:style>
  <w:style w:type="character" w:customStyle="1" w:styleId="Char2">
    <w:name w:val="批注主题 Char"/>
    <w:basedOn w:val="Char0"/>
    <w:link w:val="ab"/>
    <w:uiPriority w:val="99"/>
    <w:semiHidden/>
    <w:rsid w:val="00891DCD"/>
    <w:rPr>
      <w:rFonts w:ascii="Times New Roman" w:eastAsia="华文仿宋" w:hAnsi="Times New Roman" w:cs="Times New Roman"/>
      <w:b/>
      <w:bCs/>
      <w:snapToGrid w:val="0"/>
      <w:kern w:val="0"/>
      <w:sz w:val="24"/>
      <w:szCs w:val="24"/>
    </w:rPr>
  </w:style>
  <w:style w:type="paragraph" w:styleId="ac">
    <w:name w:val="Balloon Text"/>
    <w:basedOn w:val="a"/>
    <w:link w:val="Char3"/>
    <w:uiPriority w:val="99"/>
    <w:semiHidden/>
    <w:unhideWhenUsed/>
    <w:rsid w:val="00891DCD"/>
    <w:pPr>
      <w:adjustRightInd w:val="0"/>
      <w:snapToGrid w:val="0"/>
      <w:jc w:val="left"/>
    </w:pPr>
    <w:rPr>
      <w:rFonts w:eastAsia="华文仿宋" w:cs="Times New Roman"/>
      <w:snapToGrid w:val="0"/>
      <w:kern w:val="0"/>
      <w:sz w:val="18"/>
      <w:szCs w:val="18"/>
    </w:rPr>
  </w:style>
  <w:style w:type="character" w:customStyle="1" w:styleId="Char3">
    <w:name w:val="批注框文本 Char"/>
    <w:basedOn w:val="a0"/>
    <w:link w:val="ac"/>
    <w:uiPriority w:val="99"/>
    <w:semiHidden/>
    <w:rsid w:val="00891DCD"/>
    <w:rPr>
      <w:rFonts w:ascii="Times New Roman" w:eastAsia="华文仿宋" w:hAnsi="Times New Roman" w:cs="Times New Roman"/>
      <w:snapToGrid w:val="0"/>
      <w:kern w:val="0"/>
      <w:sz w:val="18"/>
      <w:szCs w:val="18"/>
    </w:rPr>
  </w:style>
  <w:style w:type="paragraph" w:styleId="ad">
    <w:name w:val="Body Text"/>
    <w:basedOn w:val="a"/>
    <w:link w:val="Char4"/>
    <w:uiPriority w:val="99"/>
    <w:semiHidden/>
    <w:unhideWhenUsed/>
    <w:rsid w:val="00891DCD"/>
    <w:pPr>
      <w:adjustRightInd w:val="0"/>
      <w:snapToGrid w:val="0"/>
      <w:spacing w:after="120"/>
      <w:jc w:val="left"/>
    </w:pPr>
    <w:rPr>
      <w:rFonts w:eastAsia="华文仿宋" w:cs="Times New Roman"/>
      <w:snapToGrid w:val="0"/>
      <w:kern w:val="0"/>
      <w:szCs w:val="24"/>
    </w:rPr>
  </w:style>
  <w:style w:type="character" w:customStyle="1" w:styleId="Char4">
    <w:name w:val="正文文本 Char"/>
    <w:basedOn w:val="a0"/>
    <w:link w:val="ad"/>
    <w:uiPriority w:val="99"/>
    <w:semiHidden/>
    <w:rsid w:val="00891DCD"/>
    <w:rPr>
      <w:rFonts w:ascii="Times New Roman" w:eastAsia="华文仿宋" w:hAnsi="Times New Roman" w:cs="Times New Roman"/>
      <w:snapToGrid w:val="0"/>
      <w:kern w:val="0"/>
      <w:sz w:val="24"/>
      <w:szCs w:val="24"/>
    </w:rPr>
  </w:style>
  <w:style w:type="paragraph" w:customStyle="1" w:styleId="CharCharChar1CharCharCharCharCharCharChar">
    <w:name w:val="Char Char Char1 Char Char Char Char Char Char Char"/>
    <w:basedOn w:val="a"/>
    <w:semiHidden/>
    <w:rsid w:val="00891DCD"/>
    <w:rPr>
      <w:rFonts w:eastAsia="华文仿宋" w:cs="Times New Roman"/>
      <w:szCs w:val="24"/>
    </w:rPr>
  </w:style>
  <w:style w:type="paragraph" w:customStyle="1" w:styleId="msonormal0">
    <w:name w:val="msonormal"/>
    <w:basedOn w:val="a"/>
    <w:rsid w:val="00891DCD"/>
    <w:pPr>
      <w:widowControl/>
      <w:spacing w:before="100" w:beforeAutospacing="1" w:after="100" w:afterAutospacing="1"/>
      <w:jc w:val="left"/>
    </w:pPr>
    <w:rPr>
      <w:rFonts w:ascii="宋体" w:eastAsia="宋体" w:hAnsi="宋体" w:cs="宋体"/>
      <w:kern w:val="0"/>
      <w:szCs w:val="24"/>
    </w:rPr>
  </w:style>
  <w:style w:type="paragraph" w:customStyle="1" w:styleId="xl65">
    <w:name w:val="xl65"/>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s="Times New Roman"/>
      <w:kern w:val="0"/>
      <w:sz w:val="18"/>
      <w:szCs w:val="18"/>
    </w:rPr>
  </w:style>
  <w:style w:type="paragraph" w:customStyle="1" w:styleId="xl66">
    <w:name w:val="xl66"/>
    <w:basedOn w:val="a"/>
    <w:rsid w:val="00891D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s="Times New Roman"/>
      <w:kern w:val="0"/>
      <w:sz w:val="18"/>
      <w:szCs w:val="18"/>
    </w:rPr>
  </w:style>
  <w:style w:type="table" w:styleId="ae">
    <w:name w:val="Light Shading"/>
    <w:basedOn w:val="a1"/>
    <w:uiPriority w:val="60"/>
    <w:rsid w:val="005C042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
    <w:name w:val="List Paragraph"/>
    <w:basedOn w:val="a"/>
    <w:uiPriority w:val="34"/>
    <w:rsid w:val="000E2CC7"/>
    <w:pPr>
      <w:ind w:firstLine="420"/>
    </w:pPr>
  </w:style>
  <w:style w:type="paragraph" w:styleId="TOC">
    <w:name w:val="TOC Heading"/>
    <w:basedOn w:val="1"/>
    <w:next w:val="a"/>
    <w:uiPriority w:val="39"/>
    <w:unhideWhenUsed/>
    <w:qFormat/>
    <w:rsid w:val="006A18DA"/>
    <w:pPr>
      <w:widowControl/>
      <w:numPr>
        <w:numId w:val="0"/>
      </w:numPr>
      <w:adjustRightInd/>
      <w:snapToGrid/>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11">
    <w:name w:val="toc 1"/>
    <w:basedOn w:val="a"/>
    <w:next w:val="a"/>
    <w:autoRedefine/>
    <w:uiPriority w:val="39"/>
    <w:unhideWhenUsed/>
    <w:qFormat/>
    <w:rsid w:val="00F44CE5"/>
    <w:pPr>
      <w:tabs>
        <w:tab w:val="right" w:leader="dot" w:pos="9060"/>
      </w:tabs>
      <w:spacing w:before="120" w:line="400" w:lineRule="exact"/>
      <w:ind w:firstLineChars="0" w:firstLine="0"/>
    </w:pPr>
    <w:rPr>
      <w:rFonts w:eastAsia="黑体"/>
    </w:rPr>
  </w:style>
  <w:style w:type="paragraph" w:styleId="20">
    <w:name w:val="toc 2"/>
    <w:basedOn w:val="a"/>
    <w:next w:val="a"/>
    <w:autoRedefine/>
    <w:uiPriority w:val="39"/>
    <w:unhideWhenUsed/>
    <w:qFormat/>
    <w:rsid w:val="00F44CE5"/>
    <w:pPr>
      <w:spacing w:before="120" w:line="400" w:lineRule="exact"/>
      <w:ind w:firstLineChars="0" w:firstLine="0"/>
    </w:pPr>
    <w:rPr>
      <w:rFonts w:eastAsia="黑体"/>
      <w:sz w:val="21"/>
    </w:rPr>
  </w:style>
  <w:style w:type="paragraph" w:styleId="30">
    <w:name w:val="toc 3"/>
    <w:basedOn w:val="a"/>
    <w:next w:val="a"/>
    <w:autoRedefine/>
    <w:uiPriority w:val="39"/>
    <w:unhideWhenUsed/>
    <w:qFormat/>
    <w:rsid w:val="006A18DA"/>
    <w:pPr>
      <w:ind w:leftChars="400" w:left="840"/>
    </w:pPr>
  </w:style>
  <w:style w:type="character" w:styleId="af0">
    <w:name w:val="Hyperlink"/>
    <w:basedOn w:val="a0"/>
    <w:uiPriority w:val="99"/>
    <w:unhideWhenUsed/>
    <w:rsid w:val="006A18DA"/>
    <w:rPr>
      <w:color w:val="0000FF" w:themeColor="hyperlink"/>
      <w:u w:val="single"/>
    </w:rPr>
  </w:style>
  <w:style w:type="paragraph" w:styleId="af1">
    <w:name w:val="header"/>
    <w:basedOn w:val="a"/>
    <w:link w:val="Char5"/>
    <w:uiPriority w:val="99"/>
    <w:unhideWhenUsed/>
    <w:rsid w:val="00C6261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0"/>
    <w:link w:val="af1"/>
    <w:uiPriority w:val="99"/>
    <w:rsid w:val="00C62610"/>
    <w:rPr>
      <w:rFonts w:ascii="Times New Roman" w:eastAsia="仿宋_GB2312" w:hAnsi="Times New Roman"/>
      <w:sz w:val="18"/>
      <w:szCs w:val="18"/>
    </w:rPr>
  </w:style>
  <w:style w:type="paragraph" w:styleId="af2">
    <w:name w:val="footer"/>
    <w:basedOn w:val="a"/>
    <w:link w:val="Char6"/>
    <w:uiPriority w:val="99"/>
    <w:unhideWhenUsed/>
    <w:rsid w:val="00C62610"/>
    <w:pPr>
      <w:tabs>
        <w:tab w:val="center" w:pos="4153"/>
        <w:tab w:val="right" w:pos="8306"/>
      </w:tabs>
      <w:snapToGrid w:val="0"/>
      <w:spacing w:line="240" w:lineRule="auto"/>
      <w:jc w:val="left"/>
    </w:pPr>
    <w:rPr>
      <w:sz w:val="18"/>
      <w:szCs w:val="18"/>
    </w:rPr>
  </w:style>
  <w:style w:type="character" w:customStyle="1" w:styleId="Char6">
    <w:name w:val="页脚 Char"/>
    <w:basedOn w:val="a0"/>
    <w:link w:val="af2"/>
    <w:uiPriority w:val="99"/>
    <w:rsid w:val="00C62610"/>
    <w:rPr>
      <w:rFonts w:ascii="Times New Roman" w:eastAsia="仿宋_GB2312" w:hAnsi="Times New Roman"/>
      <w:sz w:val="18"/>
      <w:szCs w:val="18"/>
    </w:rPr>
  </w:style>
  <w:style w:type="character" w:styleId="af3">
    <w:name w:val="Placeholder Text"/>
    <w:basedOn w:val="a0"/>
    <w:uiPriority w:val="99"/>
    <w:semiHidden/>
    <w:rsid w:val="00FB1471"/>
    <w:rPr>
      <w:color w:val="808080"/>
    </w:rPr>
  </w:style>
  <w:style w:type="paragraph" w:styleId="af4">
    <w:name w:val="No Spacing"/>
    <w:aliases w:val="表格属性"/>
    <w:link w:val="Char7"/>
    <w:autoRedefine/>
    <w:uiPriority w:val="1"/>
    <w:qFormat/>
    <w:rsid w:val="00307246"/>
    <w:pPr>
      <w:widowControl w:val="0"/>
      <w:adjustRightInd w:val="0"/>
      <w:snapToGrid w:val="0"/>
      <w:spacing w:before="40" w:after="40"/>
      <w:jc w:val="center"/>
    </w:pPr>
    <w:rPr>
      <w:rFonts w:ascii="Times New Roman" w:eastAsia="宋体" w:hAnsi="Times New Roman" w:cs="Times New Roman"/>
      <w:kern w:val="0"/>
      <w:sz w:val="18"/>
      <w:szCs w:val="22"/>
    </w:rPr>
  </w:style>
  <w:style w:type="character" w:customStyle="1" w:styleId="Char7">
    <w:name w:val="无间隔 Char"/>
    <w:aliases w:val="表格属性 Char"/>
    <w:link w:val="af4"/>
    <w:uiPriority w:val="1"/>
    <w:rsid w:val="00307246"/>
    <w:rPr>
      <w:rFonts w:ascii="Times New Roman" w:eastAsia="宋体" w:hAnsi="Times New Roman" w:cs="Times New Roman"/>
      <w:kern w:val="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4730">
      <w:bodyDiv w:val="1"/>
      <w:marLeft w:val="0"/>
      <w:marRight w:val="0"/>
      <w:marTop w:val="0"/>
      <w:marBottom w:val="0"/>
      <w:divBdr>
        <w:top w:val="none" w:sz="0" w:space="0" w:color="auto"/>
        <w:left w:val="none" w:sz="0" w:space="0" w:color="auto"/>
        <w:bottom w:val="none" w:sz="0" w:space="0" w:color="auto"/>
        <w:right w:val="none" w:sz="0" w:space="0" w:color="auto"/>
      </w:divBdr>
    </w:div>
    <w:div w:id="294678250">
      <w:bodyDiv w:val="1"/>
      <w:marLeft w:val="0"/>
      <w:marRight w:val="0"/>
      <w:marTop w:val="0"/>
      <w:marBottom w:val="0"/>
      <w:divBdr>
        <w:top w:val="none" w:sz="0" w:space="0" w:color="auto"/>
        <w:left w:val="none" w:sz="0" w:space="0" w:color="auto"/>
        <w:bottom w:val="none" w:sz="0" w:space="0" w:color="auto"/>
        <w:right w:val="none" w:sz="0" w:space="0" w:color="auto"/>
      </w:divBdr>
    </w:div>
    <w:div w:id="401221318">
      <w:bodyDiv w:val="1"/>
      <w:marLeft w:val="0"/>
      <w:marRight w:val="0"/>
      <w:marTop w:val="0"/>
      <w:marBottom w:val="0"/>
      <w:divBdr>
        <w:top w:val="none" w:sz="0" w:space="0" w:color="auto"/>
        <w:left w:val="none" w:sz="0" w:space="0" w:color="auto"/>
        <w:bottom w:val="none" w:sz="0" w:space="0" w:color="auto"/>
        <w:right w:val="none" w:sz="0" w:space="0" w:color="auto"/>
      </w:divBdr>
    </w:div>
    <w:div w:id="484318412">
      <w:bodyDiv w:val="1"/>
      <w:marLeft w:val="0"/>
      <w:marRight w:val="0"/>
      <w:marTop w:val="0"/>
      <w:marBottom w:val="0"/>
      <w:divBdr>
        <w:top w:val="none" w:sz="0" w:space="0" w:color="auto"/>
        <w:left w:val="none" w:sz="0" w:space="0" w:color="auto"/>
        <w:bottom w:val="none" w:sz="0" w:space="0" w:color="auto"/>
        <w:right w:val="none" w:sz="0" w:space="0" w:color="auto"/>
      </w:divBdr>
    </w:div>
    <w:div w:id="588268780">
      <w:bodyDiv w:val="1"/>
      <w:marLeft w:val="0"/>
      <w:marRight w:val="0"/>
      <w:marTop w:val="0"/>
      <w:marBottom w:val="0"/>
      <w:divBdr>
        <w:top w:val="none" w:sz="0" w:space="0" w:color="auto"/>
        <w:left w:val="none" w:sz="0" w:space="0" w:color="auto"/>
        <w:bottom w:val="none" w:sz="0" w:space="0" w:color="auto"/>
        <w:right w:val="none" w:sz="0" w:space="0" w:color="auto"/>
      </w:divBdr>
    </w:div>
    <w:div w:id="666245634">
      <w:bodyDiv w:val="1"/>
      <w:marLeft w:val="0"/>
      <w:marRight w:val="0"/>
      <w:marTop w:val="0"/>
      <w:marBottom w:val="0"/>
      <w:divBdr>
        <w:top w:val="none" w:sz="0" w:space="0" w:color="auto"/>
        <w:left w:val="none" w:sz="0" w:space="0" w:color="auto"/>
        <w:bottom w:val="none" w:sz="0" w:space="0" w:color="auto"/>
        <w:right w:val="none" w:sz="0" w:space="0" w:color="auto"/>
      </w:divBdr>
    </w:div>
    <w:div w:id="876963470">
      <w:bodyDiv w:val="1"/>
      <w:marLeft w:val="0"/>
      <w:marRight w:val="0"/>
      <w:marTop w:val="0"/>
      <w:marBottom w:val="0"/>
      <w:divBdr>
        <w:top w:val="none" w:sz="0" w:space="0" w:color="auto"/>
        <w:left w:val="none" w:sz="0" w:space="0" w:color="auto"/>
        <w:bottom w:val="none" w:sz="0" w:space="0" w:color="auto"/>
        <w:right w:val="none" w:sz="0" w:space="0" w:color="auto"/>
      </w:divBdr>
    </w:div>
    <w:div w:id="981694030">
      <w:bodyDiv w:val="1"/>
      <w:marLeft w:val="0"/>
      <w:marRight w:val="0"/>
      <w:marTop w:val="0"/>
      <w:marBottom w:val="0"/>
      <w:divBdr>
        <w:top w:val="none" w:sz="0" w:space="0" w:color="auto"/>
        <w:left w:val="none" w:sz="0" w:space="0" w:color="auto"/>
        <w:bottom w:val="none" w:sz="0" w:space="0" w:color="auto"/>
        <w:right w:val="none" w:sz="0" w:space="0" w:color="auto"/>
      </w:divBdr>
    </w:div>
    <w:div w:id="991954077">
      <w:bodyDiv w:val="1"/>
      <w:marLeft w:val="0"/>
      <w:marRight w:val="0"/>
      <w:marTop w:val="0"/>
      <w:marBottom w:val="0"/>
      <w:divBdr>
        <w:top w:val="none" w:sz="0" w:space="0" w:color="auto"/>
        <w:left w:val="none" w:sz="0" w:space="0" w:color="auto"/>
        <w:bottom w:val="none" w:sz="0" w:space="0" w:color="auto"/>
        <w:right w:val="none" w:sz="0" w:space="0" w:color="auto"/>
      </w:divBdr>
    </w:div>
    <w:div w:id="1147016911">
      <w:bodyDiv w:val="1"/>
      <w:marLeft w:val="0"/>
      <w:marRight w:val="0"/>
      <w:marTop w:val="0"/>
      <w:marBottom w:val="0"/>
      <w:divBdr>
        <w:top w:val="none" w:sz="0" w:space="0" w:color="auto"/>
        <w:left w:val="none" w:sz="0" w:space="0" w:color="auto"/>
        <w:bottom w:val="none" w:sz="0" w:space="0" w:color="auto"/>
        <w:right w:val="none" w:sz="0" w:space="0" w:color="auto"/>
      </w:divBdr>
    </w:div>
    <w:div w:id="1246496498">
      <w:bodyDiv w:val="1"/>
      <w:marLeft w:val="0"/>
      <w:marRight w:val="0"/>
      <w:marTop w:val="0"/>
      <w:marBottom w:val="0"/>
      <w:divBdr>
        <w:top w:val="none" w:sz="0" w:space="0" w:color="auto"/>
        <w:left w:val="none" w:sz="0" w:space="0" w:color="auto"/>
        <w:bottom w:val="none" w:sz="0" w:space="0" w:color="auto"/>
        <w:right w:val="none" w:sz="0" w:space="0" w:color="auto"/>
      </w:divBdr>
    </w:div>
    <w:div w:id="1394818279">
      <w:bodyDiv w:val="1"/>
      <w:marLeft w:val="0"/>
      <w:marRight w:val="0"/>
      <w:marTop w:val="0"/>
      <w:marBottom w:val="0"/>
      <w:divBdr>
        <w:top w:val="none" w:sz="0" w:space="0" w:color="auto"/>
        <w:left w:val="none" w:sz="0" w:space="0" w:color="auto"/>
        <w:bottom w:val="none" w:sz="0" w:space="0" w:color="auto"/>
        <w:right w:val="none" w:sz="0" w:space="0" w:color="auto"/>
      </w:divBdr>
    </w:div>
    <w:div w:id="1578513866">
      <w:bodyDiv w:val="1"/>
      <w:marLeft w:val="0"/>
      <w:marRight w:val="0"/>
      <w:marTop w:val="0"/>
      <w:marBottom w:val="0"/>
      <w:divBdr>
        <w:top w:val="none" w:sz="0" w:space="0" w:color="auto"/>
        <w:left w:val="none" w:sz="0" w:space="0" w:color="auto"/>
        <w:bottom w:val="none" w:sz="0" w:space="0" w:color="auto"/>
        <w:right w:val="none" w:sz="0" w:space="0" w:color="auto"/>
      </w:divBdr>
    </w:div>
    <w:div w:id="1662657492">
      <w:bodyDiv w:val="1"/>
      <w:marLeft w:val="0"/>
      <w:marRight w:val="0"/>
      <w:marTop w:val="0"/>
      <w:marBottom w:val="0"/>
      <w:divBdr>
        <w:top w:val="none" w:sz="0" w:space="0" w:color="auto"/>
        <w:left w:val="none" w:sz="0" w:space="0" w:color="auto"/>
        <w:bottom w:val="none" w:sz="0" w:space="0" w:color="auto"/>
        <w:right w:val="none" w:sz="0" w:space="0" w:color="auto"/>
      </w:divBdr>
    </w:div>
    <w:div w:id="1778789214">
      <w:bodyDiv w:val="1"/>
      <w:marLeft w:val="0"/>
      <w:marRight w:val="0"/>
      <w:marTop w:val="0"/>
      <w:marBottom w:val="0"/>
      <w:divBdr>
        <w:top w:val="none" w:sz="0" w:space="0" w:color="auto"/>
        <w:left w:val="none" w:sz="0" w:space="0" w:color="auto"/>
        <w:bottom w:val="none" w:sz="0" w:space="0" w:color="auto"/>
        <w:right w:val="none" w:sz="0" w:space="0" w:color="auto"/>
      </w:divBdr>
    </w:div>
    <w:div w:id="1803885032">
      <w:bodyDiv w:val="1"/>
      <w:marLeft w:val="0"/>
      <w:marRight w:val="0"/>
      <w:marTop w:val="0"/>
      <w:marBottom w:val="0"/>
      <w:divBdr>
        <w:top w:val="none" w:sz="0" w:space="0" w:color="auto"/>
        <w:left w:val="none" w:sz="0" w:space="0" w:color="auto"/>
        <w:bottom w:val="none" w:sz="0" w:space="0" w:color="auto"/>
        <w:right w:val="none" w:sz="0" w:space="0" w:color="auto"/>
      </w:divBdr>
    </w:div>
    <w:div w:id="1863863082">
      <w:bodyDiv w:val="1"/>
      <w:marLeft w:val="0"/>
      <w:marRight w:val="0"/>
      <w:marTop w:val="0"/>
      <w:marBottom w:val="0"/>
      <w:divBdr>
        <w:top w:val="none" w:sz="0" w:space="0" w:color="auto"/>
        <w:left w:val="none" w:sz="0" w:space="0" w:color="auto"/>
        <w:bottom w:val="none" w:sz="0" w:space="0" w:color="auto"/>
        <w:right w:val="none" w:sz="0" w:space="0" w:color="auto"/>
      </w:divBdr>
    </w:div>
    <w:div w:id="207705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image" Target="media/image3.jpeg"/>
  <Relationship Id="rId12" Type="http://schemas.openxmlformats.org/officeDocument/2006/relationships/image" Target="media/image4.jpeg"/>
  <Relationship Id="rId13" Type="http://schemas.openxmlformats.org/officeDocument/2006/relationships/image" Target="media/image5.jpeg"/>
  <Relationship Id="rId14" Type="http://schemas.openxmlformats.org/officeDocument/2006/relationships/image" Target="media/image6.jpeg"/>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numbering" Target="numbering.xml"/>
  <Relationship Id="rId20" Type="http://schemas.openxmlformats.org/officeDocument/2006/relationships/footer" Target="footer3.xml"/>
  <Relationship Id="rId21" Type="http://schemas.openxmlformats.org/officeDocument/2006/relationships/header" Target="header4.xml"/>
  <Relationship Id="rId22" Type="http://schemas.openxmlformats.org/officeDocument/2006/relationships/footer" Target="footer4.xml"/>
  <Relationship Id="rId23" Type="http://schemas.openxmlformats.org/officeDocument/2006/relationships/header" Target="header5.xml"/>
  <Relationship Id="rId24" Type="http://schemas.openxmlformats.org/officeDocument/2006/relationships/footer" Target="footer5.xml"/>
  <Relationship Id="rId25" Type="http://schemas.openxmlformats.org/officeDocument/2006/relationships/header" Target="header6.xml"/>
  <Relationship Id="rId26" Type="http://schemas.openxmlformats.org/officeDocument/2006/relationships/header" Target="header7.xml"/>
  <Relationship Id="rId27" Type="http://schemas.openxmlformats.org/officeDocument/2006/relationships/header" Target="header8.xml"/>
  <Relationship Id="rId28" Type="http://schemas.openxmlformats.org/officeDocument/2006/relationships/header" Target="header9.xml"/>
  <Relationship Id="rId29" Type="http://schemas.openxmlformats.org/officeDocument/2006/relationships/header" Target="header10.xml"/>
  <Relationship Id="rId3" Type="http://schemas.openxmlformats.org/officeDocument/2006/relationships/styles" Target="styles.xml"/>
  <Relationship Id="rId30" Type="http://schemas.openxmlformats.org/officeDocument/2006/relationships/header" Target="header11.xml"/>
  <Relationship Id="rId31" Type="http://schemas.openxmlformats.org/officeDocument/2006/relationships/header" Target="header12.xml"/>
  <Relationship Id="rId32" Type="http://schemas.openxmlformats.org/officeDocument/2006/relationships/fontTable" Target="fontTable.xml"/>
  <Relationship Id="rId33"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F2F4-16B4-4217-9FF6-E069FCAC1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62</Pages>
  <Words>5464</Words>
  <Characters>31149</Characters>
  <Application>Microsoft Office Word</Application>
  <DocSecurity>0</DocSecurity>
  <Lines>259</Lines>
  <Paragraphs>73</Paragraphs>
  <ScaleCrop>false</ScaleCrop>
  <Company/>
  <LinksUpToDate>false</LinksUpToDate>
  <CharactersWithSpaces>36540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2018-11-16T02:40:00Z</dcterms:created>
  <dc:creator>tl</dc:creator>
  <lastModifiedBy>China</lastModifiedBy>
  <dcterms:modified xsi:type="dcterms:W3CDTF">2019-07-01T02:04:00Z</dcterms:modified>
  <revision>179</revision>
</coreProperties>
</file>